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EC4026" w:rsidRPr="00EC4026" w:rsidTr="00BB4C3F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  <w:noProof/>
                <w:lang w:eastAsia="en-GB"/>
              </w:rPr>
              <w:drawing>
                <wp:inline distT="0" distB="0" distL="0" distR="0" wp14:anchorId="723AD34C" wp14:editId="55C8F12F">
                  <wp:extent cx="1628775" cy="83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026" w:rsidRPr="00EC4026" w:rsidRDefault="00EC4026" w:rsidP="00EC4026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Doc. ECC/CPG15(12)</w:t>
            </w:r>
            <w:r w:rsidR="00823668">
              <w:rPr>
                <w:b/>
              </w:rPr>
              <w:t>004</w:t>
            </w:r>
            <w:bookmarkStart w:id="0" w:name="_GoBack"/>
            <w:bookmarkEnd w:id="0"/>
          </w:p>
        </w:tc>
      </w:tr>
      <w:tr w:rsidR="00EC4026" w:rsidRPr="00EC4026" w:rsidTr="00BB4C3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CPG15 – 1</w:t>
            </w:r>
          </w:p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</w:rPr>
              <w:t>Mainz, 16 April – 18 April 2012</w:t>
            </w:r>
          </w:p>
          <w:p w:rsidR="00EC4026" w:rsidRPr="00EC4026" w:rsidRDefault="00EC4026" w:rsidP="00EC4026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/>
        </w:tc>
      </w:tr>
      <w:tr w:rsidR="00EC4026" w:rsidRPr="00EC4026" w:rsidTr="00BB4C3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r w:rsidRPr="00EC4026">
              <w:rPr>
                <w:b/>
              </w:rPr>
              <w:t>Date issued:</w:t>
            </w:r>
            <w:r w:rsidRPr="00EC4026">
              <w:t xml:space="preserve">   </w:t>
            </w:r>
            <w:r w:rsidR="00823668">
              <w:t xml:space="preserve">10 </w:t>
            </w:r>
            <w:r w:rsidRPr="00EC4026">
              <w:t>March 2012</w:t>
            </w:r>
            <w:r w:rsidRPr="00EC4026">
              <w:tab/>
            </w:r>
          </w:p>
          <w:p w:rsidR="00EC4026" w:rsidRPr="00EC4026" w:rsidRDefault="00EC4026" w:rsidP="00EC4026">
            <w:r w:rsidRPr="00EC4026">
              <w:rPr>
                <w:b/>
              </w:rPr>
              <w:t>Source:</w:t>
            </w:r>
            <w:r w:rsidRPr="00EC4026">
              <w:tab/>
            </w:r>
            <w:r w:rsidR="00812F9B">
              <w:t xml:space="preserve"> France</w:t>
            </w:r>
          </w:p>
          <w:p w:rsidR="00EC4026" w:rsidRPr="00EC4026" w:rsidRDefault="00EC4026" w:rsidP="00812F9B">
            <w:r w:rsidRPr="00EC4026">
              <w:rPr>
                <w:b/>
              </w:rPr>
              <w:t>Subject:</w:t>
            </w:r>
            <w:r w:rsidRPr="00EC4026">
              <w:t xml:space="preserve"> </w:t>
            </w:r>
            <w:r w:rsidR="00812F9B" w:rsidRPr="00812F9B">
              <w:t>Preparation of the next Radiocommunication Assembly (RA-1</w:t>
            </w:r>
            <w:r w:rsidR="00812F9B">
              <w:t>5</w:t>
            </w:r>
            <w:r w:rsidR="00812F9B" w:rsidRPr="00812F9B">
              <w:t>)</w:t>
            </w:r>
          </w:p>
        </w:tc>
      </w:tr>
    </w:tbl>
    <w:p w:rsidR="00212C75" w:rsidRDefault="00212C75"/>
    <w:p w:rsidR="00812F9B" w:rsidRDefault="00812F9B" w:rsidP="00812F9B">
      <w:r>
        <w:t xml:space="preserve">During the last preparatory cycle, CPG established a dedicated group to prepare for the Radiocommunication Assembly. This has led to the adoption of ECPs for the Assembly, which were well-received and increased the support to the European positions. </w:t>
      </w:r>
    </w:p>
    <w:p w:rsidR="00812F9B" w:rsidRDefault="00812F9B" w:rsidP="00812F9B">
      <w:r>
        <w:t xml:space="preserve">RA-12 substantially revised Resolution ITU-R 1 on the working methods of the ITU-R but also established a correspondence group to reformat, in time for RA-15, this Resolution in order to increase its usability and readability. It can be anticipated that this issue will also be discussed during each yearly meeting of the RAG. </w:t>
      </w:r>
    </w:p>
    <w:p w:rsidR="00812F9B" w:rsidRDefault="00812F9B" w:rsidP="00812F9B">
      <w:r>
        <w:t xml:space="preserve">In order to have a coordination tool available for such issues (preparation of the RAG, follow-up of the work on Resolution ITU-R 1, etc.), France proposes that CPG first sets up a correspondence group. Later in the preparatory process, the need or otherwise for a dedicated project team to handle the preparation of RA-15 (in particular the need to develop ECP or briefs) will be reviewed and decided by CPG. </w:t>
      </w:r>
    </w:p>
    <w:sectPr w:rsidR="00812F9B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26"/>
    <w:rsid w:val="00212C75"/>
    <w:rsid w:val="00812F9B"/>
    <w:rsid w:val="00823668"/>
    <w:rsid w:val="00EC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2</cp:revision>
  <dcterms:created xsi:type="dcterms:W3CDTF">2012-04-10T08:46:00Z</dcterms:created>
  <dcterms:modified xsi:type="dcterms:W3CDTF">2012-04-10T08:46:00Z</dcterms:modified>
</cp:coreProperties>
</file>