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923" w:type="dxa"/>
        <w:tblLayout w:type="fixed"/>
        <w:tblCellMar>
          <w:left w:w="70" w:type="dxa"/>
          <w:right w:w="70" w:type="dxa"/>
        </w:tblCellMar>
        <w:tblLook w:val="0000"/>
      </w:tblPr>
      <w:tblGrid>
        <w:gridCol w:w="1405"/>
        <w:gridCol w:w="1712"/>
        <w:gridCol w:w="3830"/>
        <w:gridCol w:w="3544"/>
        <w:gridCol w:w="283"/>
      </w:tblGrid>
      <w:tr w:rsidR="00EA6CFC" w:rsidRPr="00EF480D" w:rsidTr="004110A7">
        <w:tblPrEx>
          <w:tblCellMar>
            <w:top w:w="0" w:type="dxa"/>
            <w:bottom w:w="0" w:type="dxa"/>
          </w:tblCellMar>
        </w:tblPrEx>
        <w:trPr>
          <w:cantSplit/>
        </w:trPr>
        <w:tc>
          <w:tcPr>
            <w:tcW w:w="3117" w:type="dxa"/>
            <w:gridSpan w:val="2"/>
          </w:tcPr>
          <w:p w:rsidR="00EA6CFC" w:rsidRPr="00EF480D" w:rsidRDefault="00EA6CFC" w:rsidP="004110A7">
            <w:pPr>
              <w:ind w:right="282"/>
              <w:jc w:val="both"/>
              <w:rPr>
                <w:rFonts w:ascii="Arial" w:hAnsi="Arial" w:cs="Arial"/>
                <w:lang w:val="en-GB" w:eastAsia="en-US"/>
              </w:rPr>
            </w:pPr>
            <w:r w:rsidRPr="00EF480D">
              <w:rPr>
                <w:b/>
                <w:bCs/>
                <w:caps/>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74.25pt">
                  <v:imagedata r:id="rId7" o:title=""/>
                </v:shape>
              </w:pict>
            </w:r>
          </w:p>
        </w:tc>
        <w:tc>
          <w:tcPr>
            <w:tcW w:w="3830" w:type="dxa"/>
          </w:tcPr>
          <w:p w:rsidR="00EA6CFC" w:rsidRPr="00EF480D" w:rsidRDefault="00EA6CFC" w:rsidP="004110A7">
            <w:pPr>
              <w:jc w:val="both"/>
              <w:rPr>
                <w:rFonts w:ascii="Arial" w:hAnsi="Arial" w:cs="Arial"/>
                <w:i/>
                <w:iCs/>
                <w:lang w:val="en-GB" w:eastAsia="en-US"/>
              </w:rPr>
            </w:pPr>
          </w:p>
          <w:p w:rsidR="00EA6CFC" w:rsidRPr="00EF480D" w:rsidRDefault="00EA6CFC" w:rsidP="004110A7">
            <w:pPr>
              <w:jc w:val="both"/>
              <w:rPr>
                <w:rFonts w:ascii="Arial" w:hAnsi="Arial" w:cs="Arial"/>
                <w:i/>
                <w:iCs/>
                <w:lang w:val="en-GB" w:eastAsia="en-US"/>
              </w:rPr>
            </w:pPr>
          </w:p>
          <w:p w:rsidR="00EA6CFC" w:rsidRPr="00EF480D" w:rsidRDefault="00EA6CFC" w:rsidP="004110A7">
            <w:pPr>
              <w:jc w:val="both"/>
              <w:rPr>
                <w:rFonts w:ascii="Arial" w:hAnsi="Arial" w:cs="Arial"/>
                <w:b/>
                <w:bCs/>
                <w:i/>
                <w:iCs/>
                <w:lang w:val="en-GB" w:eastAsia="en-US"/>
              </w:rPr>
            </w:pPr>
            <w:r w:rsidRPr="00EF480D">
              <w:rPr>
                <w:rFonts w:ascii="Arial" w:hAnsi="Arial" w:cs="Arial"/>
                <w:b/>
                <w:bCs/>
                <w:i/>
                <w:iCs/>
                <w:lang w:val="en-GB" w:eastAsia="en-US"/>
              </w:rPr>
              <w:t>FM PT44</w:t>
            </w:r>
          </w:p>
          <w:p w:rsidR="00EA6CFC" w:rsidRPr="00EF480D" w:rsidRDefault="00EA6CFC" w:rsidP="004110A7">
            <w:pPr>
              <w:jc w:val="both"/>
              <w:rPr>
                <w:rFonts w:ascii="Arial" w:hAnsi="Arial" w:cs="Arial"/>
                <w:i/>
                <w:iCs/>
                <w:lang w:val="en-GB" w:eastAsia="en-US"/>
              </w:rPr>
            </w:pPr>
          </w:p>
          <w:p w:rsidR="00EA6CFC" w:rsidRPr="00EF480D" w:rsidRDefault="00EA6CFC" w:rsidP="004110A7">
            <w:pPr>
              <w:ind w:left="953" w:hanging="953"/>
              <w:jc w:val="both"/>
              <w:rPr>
                <w:rFonts w:ascii="Arial" w:hAnsi="Arial" w:cs="Arial"/>
                <w:i/>
                <w:iCs/>
                <w:lang w:val="en-GB" w:eastAsia="en-US"/>
              </w:rPr>
            </w:pPr>
          </w:p>
          <w:p w:rsidR="00EA6CFC" w:rsidRPr="00EF480D" w:rsidRDefault="00EA6CFC" w:rsidP="004110A7">
            <w:pPr>
              <w:ind w:right="282"/>
              <w:jc w:val="both"/>
              <w:rPr>
                <w:rFonts w:ascii="Arial" w:hAnsi="Arial" w:cs="Arial"/>
                <w:lang w:val="en-GB" w:eastAsia="en-US"/>
              </w:rPr>
            </w:pPr>
          </w:p>
        </w:tc>
        <w:tc>
          <w:tcPr>
            <w:tcW w:w="3827" w:type="dxa"/>
            <w:gridSpan w:val="2"/>
          </w:tcPr>
          <w:p w:rsidR="00EA6CFC" w:rsidRPr="00EF480D" w:rsidRDefault="00EA6CFC" w:rsidP="004110A7">
            <w:pPr>
              <w:ind w:right="282"/>
              <w:jc w:val="both"/>
              <w:rPr>
                <w:rFonts w:ascii="Arial" w:hAnsi="Arial" w:cs="Arial"/>
                <w:b/>
                <w:bCs/>
                <w:lang w:val="en-GB" w:eastAsia="en-US"/>
              </w:rPr>
            </w:pPr>
          </w:p>
          <w:p w:rsidR="00EA6CFC" w:rsidRPr="00EF480D" w:rsidRDefault="00EA6CFC" w:rsidP="004110A7">
            <w:pPr>
              <w:ind w:right="282"/>
              <w:jc w:val="right"/>
              <w:rPr>
                <w:rFonts w:ascii="Arial" w:hAnsi="Arial" w:cs="Arial"/>
                <w:b/>
                <w:bCs/>
                <w:lang w:val="en-GB" w:eastAsia="en-US"/>
              </w:rPr>
            </w:pPr>
            <w:r>
              <w:rPr>
                <w:rFonts w:ascii="Arial" w:hAnsi="Arial" w:cs="Arial"/>
                <w:b/>
                <w:bCs/>
                <w:lang w:val="en-GB" w:eastAsia="en-US"/>
              </w:rPr>
              <w:t>FM44(11)056</w:t>
            </w:r>
          </w:p>
          <w:p w:rsidR="00EA6CFC" w:rsidRPr="00EF480D" w:rsidRDefault="00EA6CFC" w:rsidP="004110A7">
            <w:pPr>
              <w:ind w:right="282"/>
              <w:jc w:val="both"/>
              <w:rPr>
                <w:rFonts w:ascii="Arial" w:hAnsi="Arial" w:cs="Arial"/>
                <w:b/>
                <w:bCs/>
                <w:lang w:val="en-GB" w:eastAsia="en-US"/>
              </w:rPr>
            </w:pPr>
          </w:p>
          <w:p w:rsidR="00EA6CFC" w:rsidRPr="00EF480D" w:rsidRDefault="00EA6CFC" w:rsidP="004110A7">
            <w:pPr>
              <w:ind w:right="282"/>
              <w:jc w:val="right"/>
              <w:rPr>
                <w:rFonts w:ascii="Arial" w:hAnsi="Arial" w:cs="Arial"/>
                <w:b/>
                <w:bCs/>
                <w:lang w:val="fi-FI" w:eastAsia="en-US"/>
              </w:rPr>
            </w:pPr>
          </w:p>
        </w:tc>
      </w:tr>
      <w:tr w:rsidR="00EA6CFC" w:rsidRPr="00EF480D" w:rsidTr="004110A7">
        <w:tblPrEx>
          <w:tblCellMar>
            <w:top w:w="0" w:type="dxa"/>
            <w:bottom w:w="0" w:type="dxa"/>
          </w:tblCellMar>
        </w:tblPrEx>
        <w:trPr>
          <w:gridAfter w:val="2"/>
          <w:wAfter w:w="3827" w:type="dxa"/>
          <w:cantSplit/>
        </w:trPr>
        <w:tc>
          <w:tcPr>
            <w:tcW w:w="6947" w:type="dxa"/>
            <w:gridSpan w:val="3"/>
          </w:tcPr>
          <w:p w:rsidR="00EA6CFC" w:rsidRPr="00EF480D" w:rsidRDefault="00EA6CFC" w:rsidP="004110A7">
            <w:pPr>
              <w:jc w:val="both"/>
              <w:rPr>
                <w:rFonts w:ascii="Arial" w:hAnsi="Arial" w:cs="Arial"/>
                <w:b/>
                <w:bCs/>
                <w:lang w:val="fi-FI" w:eastAsia="en-US"/>
              </w:rPr>
            </w:pPr>
            <w:r w:rsidRPr="00EF480D">
              <w:rPr>
                <w:rFonts w:ascii="Arial" w:hAnsi="Arial" w:cs="Arial"/>
                <w:b/>
                <w:bCs/>
                <w:lang w:val="fi-FI" w:eastAsia="en-US"/>
              </w:rPr>
              <w:t>16-18 November 2011, Pozzallo, Italy</w:t>
            </w:r>
          </w:p>
        </w:tc>
      </w:tr>
      <w:tr w:rsidR="00EA6CFC" w:rsidRPr="00EF480D" w:rsidTr="004110A7">
        <w:tblPrEx>
          <w:tblCellMar>
            <w:top w:w="0" w:type="dxa"/>
            <w:bottom w:w="0" w:type="dxa"/>
          </w:tblCellMar>
        </w:tblPrEx>
        <w:trPr>
          <w:gridAfter w:val="1"/>
          <w:wAfter w:w="283" w:type="dxa"/>
          <w:cantSplit/>
        </w:trPr>
        <w:tc>
          <w:tcPr>
            <w:tcW w:w="1405" w:type="dxa"/>
          </w:tcPr>
          <w:p w:rsidR="00EA6CFC" w:rsidRPr="00EF480D" w:rsidRDefault="00EA6CFC" w:rsidP="004110A7">
            <w:pPr>
              <w:ind w:right="282"/>
              <w:jc w:val="both"/>
              <w:rPr>
                <w:rFonts w:ascii="Arial" w:hAnsi="Arial" w:cs="Arial"/>
                <w:b/>
                <w:bCs/>
                <w:lang w:val="fi-FI" w:eastAsia="en-US"/>
              </w:rPr>
            </w:pPr>
          </w:p>
        </w:tc>
        <w:tc>
          <w:tcPr>
            <w:tcW w:w="9086" w:type="dxa"/>
            <w:gridSpan w:val="3"/>
          </w:tcPr>
          <w:p w:rsidR="00EA6CFC" w:rsidRPr="00EF480D" w:rsidRDefault="00EA6CFC" w:rsidP="004110A7">
            <w:pPr>
              <w:ind w:right="282"/>
              <w:jc w:val="both"/>
              <w:rPr>
                <w:rFonts w:ascii="Arial" w:hAnsi="Arial" w:cs="Arial"/>
                <w:b/>
                <w:bCs/>
                <w:lang w:val="fi-FI" w:eastAsia="en-US"/>
              </w:rPr>
            </w:pPr>
          </w:p>
        </w:tc>
      </w:tr>
      <w:tr w:rsidR="00EA6CFC" w:rsidRPr="00EF480D" w:rsidTr="004110A7">
        <w:tblPrEx>
          <w:tblCellMar>
            <w:top w:w="0" w:type="dxa"/>
            <w:bottom w:w="0" w:type="dxa"/>
          </w:tblCellMar>
        </w:tblPrEx>
        <w:trPr>
          <w:gridAfter w:val="1"/>
          <w:wAfter w:w="283" w:type="dxa"/>
          <w:cantSplit/>
        </w:trPr>
        <w:tc>
          <w:tcPr>
            <w:tcW w:w="1405" w:type="dxa"/>
          </w:tcPr>
          <w:p w:rsidR="00EA6CFC" w:rsidRPr="00EF480D" w:rsidRDefault="00EA6CFC" w:rsidP="004110A7">
            <w:pPr>
              <w:ind w:right="282"/>
              <w:jc w:val="both"/>
              <w:rPr>
                <w:rFonts w:ascii="Arial" w:hAnsi="Arial" w:cs="Arial"/>
                <w:b/>
                <w:bCs/>
                <w:lang w:val="en-GB" w:eastAsia="en-US"/>
              </w:rPr>
            </w:pPr>
            <w:r w:rsidRPr="00EF480D">
              <w:rPr>
                <w:rFonts w:ascii="Arial" w:hAnsi="Arial" w:cs="Arial"/>
                <w:b/>
                <w:bCs/>
                <w:lang w:val="en-GB" w:eastAsia="en-US"/>
              </w:rPr>
              <w:t>Subject:</w:t>
            </w:r>
          </w:p>
        </w:tc>
        <w:tc>
          <w:tcPr>
            <w:tcW w:w="9086" w:type="dxa"/>
            <w:gridSpan w:val="3"/>
          </w:tcPr>
          <w:p w:rsidR="00EA6CFC" w:rsidRDefault="00EA6CFC" w:rsidP="00DE1A77">
            <w:pPr>
              <w:ind w:right="282"/>
              <w:jc w:val="both"/>
              <w:rPr>
                <w:rFonts w:ascii="Arial" w:hAnsi="Arial" w:cs="Arial"/>
                <w:b/>
                <w:bCs/>
                <w:lang w:val="en-GB" w:eastAsia="en-US"/>
              </w:rPr>
            </w:pPr>
            <w:r w:rsidRPr="00EF480D">
              <w:rPr>
                <w:rFonts w:ascii="Arial" w:hAnsi="Arial" w:cs="Arial"/>
                <w:b/>
                <w:bCs/>
                <w:lang w:val="en-GB" w:eastAsia="en-US"/>
              </w:rPr>
              <w:t xml:space="preserve">LS from WGSE to </w:t>
            </w:r>
            <w:r>
              <w:rPr>
                <w:rFonts w:ascii="Arial" w:hAnsi="Arial" w:cs="Arial"/>
                <w:b/>
                <w:bCs/>
                <w:lang w:val="en-GB" w:eastAsia="en-US"/>
              </w:rPr>
              <w:t>FM44</w:t>
            </w:r>
            <w:r w:rsidRPr="00EF480D">
              <w:rPr>
                <w:rFonts w:ascii="Arial" w:hAnsi="Arial" w:cs="Arial"/>
                <w:b/>
                <w:bCs/>
                <w:lang w:val="en-GB" w:eastAsia="en-US"/>
              </w:rPr>
              <w:t xml:space="preserve"> </w:t>
            </w:r>
            <w:r>
              <w:rPr>
                <w:rFonts w:ascii="Arial" w:hAnsi="Arial" w:cs="Arial"/>
                <w:b/>
                <w:bCs/>
                <w:lang w:val="en-GB" w:eastAsia="en-US"/>
              </w:rPr>
              <w:t xml:space="preserve">on the </w:t>
            </w:r>
            <w:r>
              <w:rPr>
                <w:rFonts w:ascii="Arial" w:hAnsi="Arial" w:cs="Arial"/>
                <w:b/>
                <w:sz w:val="22"/>
                <w:szCs w:val="22"/>
                <w:lang w:val="en-US"/>
              </w:rPr>
              <w:t xml:space="preserve">work carried out in support of a draft new ECC Decision covering Earth Stations on </w:t>
            </w:r>
            <w:smartTag w:uri="urn:schemas-microsoft-com:office:smarttags" w:element="place">
              <w:r>
                <w:rPr>
                  <w:rFonts w:ascii="Arial" w:hAnsi="Arial" w:cs="Arial"/>
                  <w:b/>
                  <w:sz w:val="22"/>
                  <w:szCs w:val="22"/>
                  <w:lang w:val="en-US"/>
                </w:rPr>
                <w:t>Mobile</w:t>
              </w:r>
            </w:smartTag>
            <w:r>
              <w:rPr>
                <w:rFonts w:ascii="Arial" w:hAnsi="Arial" w:cs="Arial"/>
                <w:b/>
                <w:sz w:val="22"/>
                <w:szCs w:val="22"/>
                <w:lang w:val="en-US"/>
              </w:rPr>
              <w:t xml:space="preserve"> Platforms in the Ka-band</w:t>
            </w:r>
          </w:p>
          <w:p w:rsidR="00EA6CFC" w:rsidRPr="00EF480D" w:rsidRDefault="00EA6CFC" w:rsidP="004110A7">
            <w:pPr>
              <w:ind w:right="282"/>
              <w:jc w:val="both"/>
              <w:rPr>
                <w:rFonts w:ascii="Arial" w:hAnsi="Arial" w:cs="Arial"/>
                <w:b/>
                <w:bCs/>
                <w:lang w:val="en-GB" w:eastAsia="en-US"/>
              </w:rPr>
            </w:pPr>
          </w:p>
        </w:tc>
      </w:tr>
      <w:tr w:rsidR="00EA6CFC" w:rsidRPr="00EF480D" w:rsidTr="004110A7">
        <w:tblPrEx>
          <w:tblCellMar>
            <w:top w:w="0" w:type="dxa"/>
            <w:bottom w:w="0" w:type="dxa"/>
          </w:tblCellMar>
        </w:tblPrEx>
        <w:trPr>
          <w:gridAfter w:val="1"/>
          <w:wAfter w:w="283" w:type="dxa"/>
          <w:cantSplit/>
        </w:trPr>
        <w:tc>
          <w:tcPr>
            <w:tcW w:w="1405" w:type="dxa"/>
          </w:tcPr>
          <w:p w:rsidR="00EA6CFC" w:rsidRPr="00EF480D" w:rsidRDefault="00EA6CFC" w:rsidP="004110A7">
            <w:pPr>
              <w:ind w:right="282"/>
              <w:jc w:val="both"/>
              <w:rPr>
                <w:rFonts w:ascii="Arial" w:hAnsi="Arial" w:cs="Arial"/>
                <w:b/>
                <w:bCs/>
                <w:lang w:val="en-GB" w:eastAsia="en-US"/>
              </w:rPr>
            </w:pPr>
            <w:r w:rsidRPr="00EF480D">
              <w:rPr>
                <w:rFonts w:ascii="Arial" w:hAnsi="Arial" w:cs="Arial"/>
                <w:b/>
                <w:bCs/>
                <w:lang w:val="en-GB" w:eastAsia="en-US"/>
              </w:rPr>
              <w:t xml:space="preserve">Date: </w:t>
            </w:r>
          </w:p>
        </w:tc>
        <w:tc>
          <w:tcPr>
            <w:tcW w:w="9086" w:type="dxa"/>
            <w:gridSpan w:val="3"/>
          </w:tcPr>
          <w:p w:rsidR="00EA6CFC" w:rsidRPr="00EF480D" w:rsidRDefault="00EA6CFC" w:rsidP="00DE1A77">
            <w:pPr>
              <w:ind w:right="282"/>
              <w:jc w:val="both"/>
              <w:rPr>
                <w:rFonts w:ascii="Arial" w:hAnsi="Arial" w:cs="Arial"/>
                <w:b/>
                <w:bCs/>
                <w:lang w:val="en-GB" w:eastAsia="en-US"/>
              </w:rPr>
            </w:pPr>
            <w:r w:rsidRPr="00EF480D">
              <w:rPr>
                <w:rFonts w:ascii="Arial" w:hAnsi="Arial" w:cs="Arial"/>
                <w:b/>
                <w:bCs/>
                <w:lang w:val="en-GB" w:eastAsia="en-US"/>
              </w:rPr>
              <w:t>16</w:t>
            </w:r>
            <w:r w:rsidRPr="00EF480D">
              <w:rPr>
                <w:rFonts w:ascii="Arial" w:hAnsi="Arial" w:cs="Arial"/>
                <w:b/>
                <w:bCs/>
                <w:vertAlign w:val="superscript"/>
                <w:lang w:val="en-GB" w:eastAsia="en-US"/>
              </w:rPr>
              <w:t>th</w:t>
            </w:r>
            <w:r w:rsidRPr="00EF480D">
              <w:rPr>
                <w:rFonts w:ascii="Arial" w:hAnsi="Arial" w:cs="Arial"/>
                <w:b/>
                <w:bCs/>
                <w:lang w:val="en-GB" w:eastAsia="en-US"/>
              </w:rPr>
              <w:t xml:space="preserve"> </w:t>
            </w:r>
            <w:r>
              <w:rPr>
                <w:rFonts w:ascii="Arial" w:hAnsi="Arial" w:cs="Arial"/>
                <w:b/>
                <w:bCs/>
                <w:lang w:val="en-GB" w:eastAsia="en-US"/>
              </w:rPr>
              <w:t>November</w:t>
            </w:r>
            <w:r w:rsidRPr="00EF480D">
              <w:rPr>
                <w:rFonts w:ascii="Arial" w:hAnsi="Arial" w:cs="Arial"/>
                <w:b/>
                <w:bCs/>
                <w:lang w:val="en-GB" w:eastAsia="en-US"/>
              </w:rPr>
              <w:t xml:space="preserve"> 2011</w:t>
            </w:r>
          </w:p>
          <w:p w:rsidR="00EA6CFC" w:rsidRPr="00EF480D" w:rsidRDefault="00EA6CFC" w:rsidP="004110A7">
            <w:pPr>
              <w:ind w:right="282"/>
              <w:jc w:val="both"/>
              <w:rPr>
                <w:rFonts w:ascii="Arial" w:hAnsi="Arial" w:cs="Arial"/>
                <w:b/>
                <w:bCs/>
                <w:lang w:val="en-GB" w:eastAsia="en-US"/>
              </w:rPr>
            </w:pPr>
          </w:p>
        </w:tc>
      </w:tr>
      <w:tr w:rsidR="00EA6CFC" w:rsidRPr="00EF480D" w:rsidTr="004110A7">
        <w:tblPrEx>
          <w:tblCellMar>
            <w:top w:w="0" w:type="dxa"/>
            <w:bottom w:w="0" w:type="dxa"/>
          </w:tblCellMar>
        </w:tblPrEx>
        <w:trPr>
          <w:gridAfter w:val="1"/>
          <w:wAfter w:w="283" w:type="dxa"/>
          <w:cantSplit/>
        </w:trPr>
        <w:tc>
          <w:tcPr>
            <w:tcW w:w="1405" w:type="dxa"/>
          </w:tcPr>
          <w:p w:rsidR="00EA6CFC" w:rsidRPr="00EF480D" w:rsidRDefault="00EA6CFC" w:rsidP="004110A7">
            <w:pPr>
              <w:ind w:right="282"/>
              <w:jc w:val="both"/>
              <w:rPr>
                <w:rFonts w:ascii="Arial" w:hAnsi="Arial" w:cs="Arial"/>
                <w:b/>
                <w:bCs/>
                <w:lang w:val="en-GB" w:eastAsia="en-US"/>
              </w:rPr>
            </w:pPr>
            <w:r w:rsidRPr="00EF480D">
              <w:rPr>
                <w:rFonts w:ascii="Arial" w:hAnsi="Arial" w:cs="Arial"/>
                <w:b/>
                <w:bCs/>
                <w:lang w:val="en-GB" w:eastAsia="en-US"/>
              </w:rPr>
              <w:t>Origin:</w:t>
            </w:r>
          </w:p>
        </w:tc>
        <w:tc>
          <w:tcPr>
            <w:tcW w:w="9086" w:type="dxa"/>
            <w:gridSpan w:val="3"/>
          </w:tcPr>
          <w:p w:rsidR="00EA6CFC" w:rsidRPr="00EF480D" w:rsidRDefault="00EA6CFC" w:rsidP="004110A7">
            <w:pPr>
              <w:ind w:right="282"/>
              <w:jc w:val="both"/>
              <w:rPr>
                <w:rFonts w:ascii="Arial" w:hAnsi="Arial" w:cs="Arial"/>
                <w:b/>
                <w:bCs/>
                <w:lang w:val="en-GB" w:eastAsia="en-US"/>
              </w:rPr>
            </w:pPr>
            <w:r>
              <w:rPr>
                <w:rFonts w:ascii="Arial" w:hAnsi="Arial" w:cs="Arial"/>
                <w:b/>
                <w:bCs/>
                <w:lang w:val="en-GB" w:eastAsia="en-US"/>
              </w:rPr>
              <w:t>WGSE</w:t>
            </w:r>
          </w:p>
          <w:p w:rsidR="00EA6CFC" w:rsidRPr="00EF480D" w:rsidRDefault="00EA6CFC" w:rsidP="004110A7">
            <w:pPr>
              <w:ind w:right="282"/>
              <w:jc w:val="both"/>
              <w:rPr>
                <w:rFonts w:ascii="Arial" w:hAnsi="Arial" w:cs="Arial"/>
                <w:b/>
                <w:bCs/>
                <w:lang w:val="en-GB" w:eastAsia="en-US"/>
              </w:rPr>
            </w:pPr>
          </w:p>
        </w:tc>
      </w:tr>
    </w:tbl>
    <w:p w:rsidR="00EA6CFC" w:rsidRPr="00EF480D" w:rsidRDefault="00EA6CFC" w:rsidP="00DE1A77">
      <w:pPr>
        <w:rPr>
          <w:rFonts w:ascii="Arial" w:hAnsi="Arial" w:cs="Arial"/>
          <w:bCs/>
          <w:sz w:val="22"/>
          <w:szCs w:val="22"/>
          <w:lang w:val="en-GB" w:eastAsia="en-US"/>
        </w:rPr>
      </w:pPr>
    </w:p>
    <w:p w:rsidR="00EA6CFC" w:rsidRDefault="00EA6CFC" w:rsidP="00B423B5">
      <w:pPr>
        <w:jc w:val="right"/>
      </w:pPr>
    </w:p>
    <w:p w:rsidR="00EA6CFC" w:rsidRDefault="00EA6CFC" w:rsidP="00B423B5">
      <w:pPr>
        <w:jc w:val="right"/>
      </w:pPr>
    </w:p>
    <w:tbl>
      <w:tblPr>
        <w:tblW w:w="9356" w:type="dxa"/>
        <w:tblInd w:w="70" w:type="dxa"/>
        <w:tblLayout w:type="fixed"/>
        <w:tblCellMar>
          <w:left w:w="70" w:type="dxa"/>
          <w:right w:w="70" w:type="dxa"/>
        </w:tblCellMar>
        <w:tblLook w:val="0000"/>
      </w:tblPr>
      <w:tblGrid>
        <w:gridCol w:w="284"/>
        <w:gridCol w:w="5713"/>
        <w:gridCol w:w="382"/>
        <w:gridCol w:w="2977"/>
      </w:tblGrid>
      <w:tr w:rsidR="00EA6CFC" w:rsidTr="00B423B5">
        <w:trPr>
          <w:cantSplit/>
        </w:trPr>
        <w:tc>
          <w:tcPr>
            <w:tcW w:w="6379" w:type="dxa"/>
            <w:gridSpan w:val="3"/>
          </w:tcPr>
          <w:p w:rsidR="00EA6CFC" w:rsidRDefault="00EA6CFC" w:rsidP="004C7ADC">
            <w:pPr>
              <w:ind w:right="282"/>
              <w:rPr>
                <w:b/>
                <w:noProof/>
                <w:lang w:val="fr-FR" w:eastAsia="fr-FR"/>
              </w:rPr>
            </w:pPr>
            <w:r w:rsidRPr="00BB3784">
              <w:rPr>
                <w:b/>
                <w:noProof/>
                <w:lang w:val="fr-FR" w:eastAsia="fr-FR"/>
              </w:rPr>
              <w:pict>
                <v:shape id="Picture 3" o:spid="_x0000_i1026" type="#_x0000_t75" style="width:123pt;height:63pt;visibility:visible">
                  <v:imagedata r:id="rId8" o:title=""/>
                </v:shape>
              </w:pict>
            </w:r>
          </w:p>
          <w:p w:rsidR="00EA6CFC" w:rsidRPr="00B423B5" w:rsidRDefault="00EA6CFC" w:rsidP="00120DB0">
            <w:pPr>
              <w:ind w:right="282"/>
              <w:rPr>
                <w:lang w:val="en-GB"/>
              </w:rPr>
            </w:pPr>
            <w:r>
              <w:rPr>
                <w:lang w:val="en-GB"/>
              </w:rPr>
              <w:t>WGSE/SE</w:t>
            </w:r>
            <w:r w:rsidRPr="00B423B5">
              <w:rPr>
                <w:lang w:val="en-GB"/>
              </w:rPr>
              <w:t xml:space="preserve"> PT4</w:t>
            </w:r>
            <w:r>
              <w:rPr>
                <w:lang w:val="en-GB"/>
              </w:rPr>
              <w:t>0</w:t>
            </w:r>
          </w:p>
        </w:tc>
        <w:tc>
          <w:tcPr>
            <w:tcW w:w="2977" w:type="dxa"/>
          </w:tcPr>
          <w:p w:rsidR="00EA6CFC" w:rsidRDefault="00EA6CFC" w:rsidP="00B423B5">
            <w:pPr>
              <w:ind w:right="282"/>
              <w:rPr>
                <w:sz w:val="16"/>
                <w:lang w:val="en-GB"/>
              </w:rPr>
            </w:pPr>
          </w:p>
          <w:p w:rsidR="00EA6CFC" w:rsidRDefault="00EA6CFC" w:rsidP="00B423B5">
            <w:pPr>
              <w:ind w:right="282"/>
              <w:rPr>
                <w:lang w:val="en-GB"/>
              </w:rPr>
            </w:pPr>
          </w:p>
        </w:tc>
      </w:tr>
      <w:tr w:rsidR="00EA6CFC" w:rsidRPr="001239FE" w:rsidTr="00B423B5">
        <w:trPr>
          <w:cantSplit/>
          <w:trHeight w:val="1247"/>
        </w:trPr>
        <w:tc>
          <w:tcPr>
            <w:tcW w:w="5997" w:type="dxa"/>
            <w:gridSpan w:val="2"/>
          </w:tcPr>
          <w:p w:rsidR="00EA6CFC" w:rsidRDefault="00EA6CFC" w:rsidP="004C7ADC">
            <w:pPr>
              <w:rPr>
                <w:rFonts w:ascii="Arial" w:hAnsi="Arial" w:cs="Arial"/>
                <w:bCs/>
                <w:szCs w:val="22"/>
                <w:lang w:val="en-GB"/>
              </w:rPr>
            </w:pPr>
          </w:p>
          <w:p w:rsidR="00EA6CFC" w:rsidRDefault="00EA6CFC" w:rsidP="004C7ADC">
            <w:pPr>
              <w:rPr>
                <w:rFonts w:ascii="Arial" w:hAnsi="Arial" w:cs="Arial"/>
                <w:szCs w:val="22"/>
                <w:lang w:val="en-GB"/>
              </w:rPr>
            </w:pPr>
            <w:r>
              <w:rPr>
                <w:rFonts w:ascii="Arial" w:hAnsi="Arial" w:cs="Arial"/>
                <w:sz w:val="22"/>
                <w:szCs w:val="22"/>
                <w:lang w:val="en-GB"/>
              </w:rPr>
              <w:t>To:</w:t>
            </w:r>
          </w:p>
          <w:p w:rsidR="00EA6CFC" w:rsidRDefault="00EA6CFC" w:rsidP="004C7ADC">
            <w:pPr>
              <w:ind w:right="282"/>
              <w:rPr>
                <w:rFonts w:ascii="Arial" w:hAnsi="Arial" w:cs="Arial"/>
                <w:szCs w:val="22"/>
                <w:lang w:val="en-GB"/>
              </w:rPr>
            </w:pPr>
            <w:r>
              <w:rPr>
                <w:rFonts w:ascii="Arial" w:hAnsi="Arial" w:cs="Arial"/>
                <w:sz w:val="22"/>
                <w:szCs w:val="22"/>
                <w:lang w:val="en-GB"/>
              </w:rPr>
              <w:t>Chairman FM 44</w:t>
            </w:r>
          </w:p>
          <w:p w:rsidR="00EA6CFC" w:rsidRDefault="00EA6CFC" w:rsidP="00120DB0">
            <w:pPr>
              <w:ind w:right="282"/>
              <w:rPr>
                <w:rFonts w:ascii="Arial" w:hAnsi="Arial" w:cs="Arial"/>
                <w:szCs w:val="22"/>
                <w:lang w:val="en-US"/>
              </w:rPr>
            </w:pPr>
            <w:r w:rsidRPr="00843D90">
              <w:rPr>
                <w:rFonts w:ascii="Arial" w:hAnsi="Arial" w:cs="Arial"/>
                <w:sz w:val="22"/>
                <w:szCs w:val="22"/>
                <w:lang w:val="en-GB" w:eastAsia="fr-FR"/>
              </w:rPr>
              <w:t xml:space="preserve">    </w:t>
            </w:r>
            <w:r w:rsidRPr="00843D90">
              <w:rPr>
                <w:rFonts w:ascii="Arial" w:hAnsi="Arial" w:cs="Arial"/>
                <w:bCs/>
                <w:sz w:val="22"/>
                <w:szCs w:val="22"/>
                <w:lang w:val="en-US" w:eastAsia="fr-FR"/>
              </w:rPr>
              <w:t xml:space="preserve">Mr. </w:t>
            </w:r>
            <w:r w:rsidRPr="00447327">
              <w:rPr>
                <w:rFonts w:ascii="Arial" w:hAnsi="Arial" w:cs="Arial"/>
                <w:sz w:val="22"/>
                <w:szCs w:val="22"/>
                <w:lang w:val="en-GB"/>
              </w:rPr>
              <w:t xml:space="preserve">Benoist </w:t>
            </w:r>
            <w:r w:rsidRPr="003C4D5A">
              <w:rPr>
                <w:rFonts w:ascii="Arial" w:hAnsi="Arial" w:cs="Arial"/>
                <w:sz w:val="22"/>
                <w:szCs w:val="22"/>
                <w:lang w:val="en-US"/>
              </w:rPr>
              <w:t>Deschamps</w:t>
            </w:r>
          </w:p>
          <w:p w:rsidR="00EA6CFC" w:rsidRDefault="00EA6CFC" w:rsidP="00120DB0">
            <w:pPr>
              <w:ind w:right="282"/>
              <w:rPr>
                <w:rFonts w:ascii="Arial" w:hAnsi="Arial" w:cs="Arial"/>
                <w:szCs w:val="22"/>
                <w:lang w:val="en-US"/>
              </w:rPr>
            </w:pPr>
          </w:p>
          <w:p w:rsidR="00EA6CFC" w:rsidRDefault="00EA6CFC" w:rsidP="00120DB0">
            <w:pPr>
              <w:ind w:right="282"/>
              <w:rPr>
                <w:rFonts w:ascii="Arial" w:hAnsi="Arial" w:cs="Arial"/>
                <w:szCs w:val="22"/>
                <w:lang w:val="en-US"/>
              </w:rPr>
            </w:pPr>
            <w:r>
              <w:rPr>
                <w:rFonts w:ascii="Arial" w:hAnsi="Arial" w:cs="Arial"/>
                <w:sz w:val="22"/>
                <w:szCs w:val="22"/>
                <w:lang w:val="en-US"/>
              </w:rPr>
              <w:t>Cc for action:</w:t>
            </w:r>
          </w:p>
          <w:p w:rsidR="00EA6CFC" w:rsidRDefault="00EA6CFC" w:rsidP="00120DB0">
            <w:pPr>
              <w:ind w:right="282"/>
              <w:rPr>
                <w:rFonts w:ascii="Arial" w:hAnsi="Arial" w:cs="Arial"/>
                <w:szCs w:val="22"/>
                <w:lang w:val="en-US"/>
              </w:rPr>
            </w:pPr>
            <w:r>
              <w:rPr>
                <w:rFonts w:ascii="Arial" w:hAnsi="Arial" w:cs="Arial"/>
                <w:sz w:val="22"/>
                <w:szCs w:val="22"/>
                <w:lang w:val="en-US"/>
              </w:rPr>
              <w:t>Chairman TC SES</w:t>
            </w:r>
          </w:p>
          <w:p w:rsidR="00EA6CFC" w:rsidRPr="003C4D5A" w:rsidRDefault="00EA6CFC" w:rsidP="00120DB0">
            <w:pPr>
              <w:ind w:right="282"/>
              <w:rPr>
                <w:rFonts w:ascii="Arial" w:hAnsi="Arial" w:cs="Arial"/>
                <w:szCs w:val="22"/>
                <w:lang w:val="en-US"/>
              </w:rPr>
            </w:pPr>
            <w:r>
              <w:rPr>
                <w:rFonts w:ascii="Arial" w:hAnsi="Arial" w:cs="Arial"/>
                <w:szCs w:val="22"/>
                <w:lang w:val="en-US"/>
              </w:rPr>
              <w:t xml:space="preserve">    Mr. </w:t>
            </w:r>
            <w:smartTag w:uri="urn:schemas-microsoft-com:office:smarttags" w:element="place">
              <w:r>
                <w:rPr>
                  <w:rFonts w:ascii="Arial" w:hAnsi="Arial" w:cs="Arial"/>
                  <w:szCs w:val="22"/>
                  <w:lang w:val="en-US"/>
                </w:rPr>
                <w:t>Jean-Jacques Bloch</w:t>
              </w:r>
            </w:smartTag>
          </w:p>
          <w:p w:rsidR="00EA6CFC" w:rsidRDefault="00EA6CFC" w:rsidP="00120DB0">
            <w:pPr>
              <w:ind w:right="282"/>
              <w:rPr>
                <w:rFonts w:ascii="Arial" w:hAnsi="Arial" w:cs="Arial"/>
                <w:szCs w:val="22"/>
                <w:lang w:val="en-GB"/>
              </w:rPr>
            </w:pPr>
          </w:p>
        </w:tc>
        <w:tc>
          <w:tcPr>
            <w:tcW w:w="382" w:type="dxa"/>
          </w:tcPr>
          <w:p w:rsidR="00EA6CFC" w:rsidRDefault="00EA6CFC" w:rsidP="004C7ADC">
            <w:pPr>
              <w:ind w:right="282"/>
              <w:rPr>
                <w:rFonts w:ascii="Arial" w:hAnsi="Arial" w:cs="Arial"/>
                <w:lang w:val="en-GB"/>
              </w:rPr>
            </w:pPr>
          </w:p>
          <w:p w:rsidR="00EA6CFC" w:rsidRDefault="00EA6CFC" w:rsidP="004C7ADC">
            <w:pPr>
              <w:ind w:right="282"/>
              <w:rPr>
                <w:rFonts w:ascii="Arial" w:hAnsi="Arial" w:cs="Arial"/>
                <w:lang w:val="en-GB"/>
              </w:rPr>
            </w:pPr>
          </w:p>
        </w:tc>
        <w:tc>
          <w:tcPr>
            <w:tcW w:w="2977" w:type="dxa"/>
          </w:tcPr>
          <w:p w:rsidR="00EA6CFC" w:rsidRDefault="00EA6CFC" w:rsidP="0037679D">
            <w:pPr>
              <w:pStyle w:val="Heading1"/>
              <w:jc w:val="center"/>
              <w:rPr>
                <w:lang w:val="en-GB"/>
              </w:rPr>
            </w:pPr>
          </w:p>
        </w:tc>
      </w:tr>
      <w:tr w:rsidR="00EA6CFC" w:rsidTr="009B61DD">
        <w:trPr>
          <w:gridBefore w:val="1"/>
          <w:wBefore w:w="284" w:type="dxa"/>
          <w:cantSplit/>
        </w:trPr>
        <w:tc>
          <w:tcPr>
            <w:tcW w:w="6095" w:type="dxa"/>
            <w:gridSpan w:val="2"/>
          </w:tcPr>
          <w:p w:rsidR="00EA6CFC" w:rsidRPr="000F6BF0" w:rsidRDefault="00EA6CFC" w:rsidP="004C7ADC">
            <w:pPr>
              <w:ind w:right="282"/>
              <w:rPr>
                <w:rFonts w:ascii="Arial" w:hAnsi="Arial" w:cs="Arial"/>
                <w:szCs w:val="22"/>
                <w:lang w:val="en-GB"/>
              </w:rPr>
            </w:pPr>
          </w:p>
          <w:p w:rsidR="00EA6CFC" w:rsidRDefault="00EA6CFC" w:rsidP="009B61DD">
            <w:pPr>
              <w:ind w:right="282"/>
              <w:rPr>
                <w:rFonts w:ascii="Arial" w:hAnsi="Arial" w:cs="Arial"/>
                <w:szCs w:val="22"/>
                <w:lang w:val="da-DK"/>
              </w:rPr>
            </w:pPr>
          </w:p>
        </w:tc>
        <w:tc>
          <w:tcPr>
            <w:tcW w:w="2977" w:type="dxa"/>
          </w:tcPr>
          <w:p w:rsidR="00EA6CFC" w:rsidRDefault="00EA6CFC" w:rsidP="004C7ADC">
            <w:pPr>
              <w:rPr>
                <w:rFonts w:ascii="Arial" w:hAnsi="Arial" w:cs="Arial"/>
                <w:szCs w:val="22"/>
                <w:lang w:val="en-GB"/>
              </w:rPr>
            </w:pPr>
            <w:r>
              <w:rPr>
                <w:rFonts w:ascii="Arial" w:hAnsi="Arial" w:cs="Arial"/>
                <w:sz w:val="22"/>
                <w:szCs w:val="22"/>
                <w:lang w:val="en-GB"/>
              </w:rPr>
              <w:fldChar w:fldCharType="begin"/>
            </w:r>
            <w:r>
              <w:rPr>
                <w:rFonts w:ascii="Arial" w:hAnsi="Arial" w:cs="Arial"/>
                <w:sz w:val="22"/>
                <w:szCs w:val="22"/>
                <w:lang w:val="en-GB"/>
              </w:rPr>
              <w:instrText xml:space="preserve"> TIME \@ "d MMMM yyyy" </w:instrText>
            </w:r>
            <w:r>
              <w:rPr>
                <w:rFonts w:ascii="Arial" w:hAnsi="Arial" w:cs="Arial"/>
                <w:sz w:val="22"/>
                <w:szCs w:val="22"/>
                <w:lang w:val="en-GB"/>
              </w:rPr>
              <w:fldChar w:fldCharType="separate"/>
            </w:r>
            <w:r>
              <w:rPr>
                <w:rFonts w:ascii="Arial" w:hAnsi="Arial" w:cs="Arial"/>
                <w:noProof/>
                <w:sz w:val="22"/>
                <w:szCs w:val="22"/>
                <w:lang w:val="en-GB"/>
              </w:rPr>
              <w:t>16 November 2011</w:t>
            </w:r>
            <w:r>
              <w:rPr>
                <w:rFonts w:ascii="Arial" w:hAnsi="Arial" w:cs="Arial"/>
                <w:sz w:val="22"/>
                <w:szCs w:val="22"/>
                <w:lang w:val="en-GB"/>
              </w:rPr>
              <w:fldChar w:fldCharType="end"/>
            </w:r>
          </w:p>
        </w:tc>
      </w:tr>
    </w:tbl>
    <w:p w:rsidR="00EA6CFC" w:rsidRDefault="00EA6CFC" w:rsidP="004C7ADC">
      <w:pPr>
        <w:ind w:right="282"/>
        <w:rPr>
          <w:rFonts w:ascii="Arial" w:hAnsi="Arial" w:cs="Arial"/>
          <w:sz w:val="22"/>
          <w:szCs w:val="22"/>
          <w:lang w:val="en-GB"/>
        </w:rPr>
      </w:pPr>
    </w:p>
    <w:p w:rsidR="00EA6CFC" w:rsidRDefault="00EA6CFC" w:rsidP="004C7ADC">
      <w:pPr>
        <w:pStyle w:val="Heading2"/>
        <w:ind w:left="0"/>
        <w:rPr>
          <w:rFonts w:cs="Arial"/>
          <w:bCs w:val="0"/>
          <w:szCs w:val="22"/>
        </w:rPr>
      </w:pPr>
    </w:p>
    <w:p w:rsidR="00EA6CFC" w:rsidRDefault="00EA6CFC" w:rsidP="004C7ADC">
      <w:pPr>
        <w:ind w:right="282"/>
        <w:rPr>
          <w:rFonts w:ascii="Arial" w:hAnsi="Arial" w:cs="Arial"/>
          <w:sz w:val="22"/>
          <w:szCs w:val="22"/>
          <w:lang w:val="en-GB"/>
        </w:rPr>
      </w:pPr>
      <w:r>
        <w:rPr>
          <w:rFonts w:ascii="Arial" w:hAnsi="Arial" w:cs="Arial"/>
          <w:b/>
          <w:sz w:val="22"/>
          <w:szCs w:val="22"/>
          <w:lang w:val="en-US"/>
        </w:rPr>
        <w:t xml:space="preserve">Liaison Statement on work carried out in support of a draft new ECC Decision covering Earth Stations on </w:t>
      </w:r>
      <w:smartTag w:uri="urn:schemas-microsoft-com:office:smarttags" w:element="place">
        <w:r>
          <w:rPr>
            <w:rFonts w:ascii="Arial" w:hAnsi="Arial" w:cs="Arial"/>
            <w:b/>
            <w:sz w:val="22"/>
            <w:szCs w:val="22"/>
            <w:lang w:val="en-US"/>
          </w:rPr>
          <w:t>Mobile</w:t>
        </w:r>
      </w:smartTag>
      <w:r>
        <w:rPr>
          <w:rFonts w:ascii="Arial" w:hAnsi="Arial" w:cs="Arial"/>
          <w:b/>
          <w:sz w:val="22"/>
          <w:szCs w:val="22"/>
          <w:lang w:val="en-US"/>
        </w:rPr>
        <w:t xml:space="preserve"> Platforms in the Ka-band</w:t>
      </w:r>
    </w:p>
    <w:p w:rsidR="00EA6CFC" w:rsidRDefault="00EA6CFC" w:rsidP="004C7ADC">
      <w:pPr>
        <w:ind w:right="282"/>
        <w:rPr>
          <w:rFonts w:ascii="Arial" w:hAnsi="Arial" w:cs="Arial"/>
          <w:sz w:val="22"/>
          <w:szCs w:val="22"/>
          <w:lang w:val="en-GB"/>
        </w:rPr>
      </w:pPr>
    </w:p>
    <w:p w:rsidR="00EA6CFC" w:rsidRDefault="00EA6CFC" w:rsidP="004C7ADC">
      <w:pPr>
        <w:ind w:right="282"/>
        <w:rPr>
          <w:rFonts w:ascii="Arial" w:hAnsi="Arial" w:cs="Arial"/>
          <w:sz w:val="22"/>
          <w:szCs w:val="22"/>
          <w:lang w:val="en-GB"/>
        </w:rPr>
      </w:pPr>
    </w:p>
    <w:p w:rsidR="00EA6CFC" w:rsidRDefault="00EA6CFC" w:rsidP="004C7ADC">
      <w:pPr>
        <w:ind w:right="282"/>
        <w:rPr>
          <w:rFonts w:ascii="Arial" w:hAnsi="Arial" w:cs="Arial"/>
          <w:sz w:val="22"/>
          <w:szCs w:val="22"/>
          <w:lang w:val="en-GB"/>
        </w:rPr>
      </w:pPr>
      <w:r>
        <w:rPr>
          <w:rFonts w:ascii="Arial" w:hAnsi="Arial" w:cs="Arial"/>
          <w:sz w:val="22"/>
          <w:szCs w:val="22"/>
          <w:lang w:val="en-GB"/>
        </w:rPr>
        <w:t xml:space="preserve">Dear </w:t>
      </w:r>
      <w:r>
        <w:rPr>
          <w:rFonts w:ascii="Arial" w:hAnsi="Arial" w:cs="Arial"/>
          <w:sz w:val="22"/>
          <w:szCs w:val="22"/>
          <w:lang w:val="en-GB" w:eastAsia="fr-FR"/>
        </w:rPr>
        <w:t>Benoîst and Jean-Jacques,</w:t>
      </w:r>
    </w:p>
    <w:p w:rsidR="00EA6CFC" w:rsidRDefault="00EA6CFC" w:rsidP="004C7ADC">
      <w:pPr>
        <w:ind w:right="282"/>
        <w:rPr>
          <w:rFonts w:ascii="Arial" w:hAnsi="Arial" w:cs="Arial"/>
          <w:sz w:val="22"/>
          <w:szCs w:val="22"/>
          <w:lang w:val="en-GB"/>
        </w:rPr>
      </w:pPr>
    </w:p>
    <w:p w:rsidR="00EA6CFC" w:rsidRDefault="00EA6CFC" w:rsidP="004C7ADC">
      <w:pPr>
        <w:ind w:right="282"/>
        <w:jc w:val="both"/>
        <w:rPr>
          <w:rFonts w:ascii="Arial" w:hAnsi="Arial" w:cs="Arial"/>
          <w:sz w:val="22"/>
          <w:szCs w:val="22"/>
          <w:lang w:val="en-US"/>
        </w:rPr>
      </w:pPr>
      <w:r>
        <w:rPr>
          <w:rFonts w:ascii="Arial" w:hAnsi="Arial" w:cs="Arial"/>
          <w:sz w:val="22"/>
          <w:szCs w:val="22"/>
          <w:lang w:val="en-GB"/>
        </w:rPr>
        <w:t>A</w:t>
      </w:r>
      <w:r>
        <w:rPr>
          <w:rFonts w:ascii="Arial" w:hAnsi="Arial" w:cs="Arial"/>
          <w:sz w:val="22"/>
          <w:szCs w:val="22"/>
          <w:lang w:val="en-US"/>
        </w:rPr>
        <w:t>t its meeting in Pozzallo in November 2011, SE 40 continued its work on FSS Earth Stations on Mobile Platforms (ESOMP) operating in the 17.3-30.0 GHz band.</w:t>
      </w:r>
    </w:p>
    <w:p w:rsidR="00EA6CFC" w:rsidRDefault="00EA6CFC" w:rsidP="004C7ADC">
      <w:pPr>
        <w:ind w:right="282"/>
        <w:jc w:val="both"/>
        <w:rPr>
          <w:rFonts w:ascii="Arial" w:hAnsi="Arial" w:cs="Arial"/>
          <w:sz w:val="22"/>
          <w:szCs w:val="22"/>
          <w:lang w:val="en-US"/>
        </w:rPr>
      </w:pPr>
    </w:p>
    <w:p w:rsidR="00EA6CFC" w:rsidRDefault="00EA6CFC" w:rsidP="004C7ADC">
      <w:pPr>
        <w:ind w:right="282"/>
        <w:jc w:val="both"/>
        <w:rPr>
          <w:rFonts w:ascii="Arial" w:hAnsi="Arial" w:cs="Arial"/>
          <w:sz w:val="22"/>
          <w:szCs w:val="22"/>
          <w:lang w:val="en-US"/>
        </w:rPr>
      </w:pPr>
      <w:r>
        <w:rPr>
          <w:rFonts w:ascii="Arial" w:hAnsi="Arial" w:cs="Arial"/>
          <w:sz w:val="22"/>
          <w:szCs w:val="22"/>
          <w:lang w:val="en-US"/>
        </w:rPr>
        <w:t>Based on the contributions discussed within SE 40, SE 40 would like to report the following:</w:t>
      </w:r>
    </w:p>
    <w:p w:rsidR="00EA6CFC" w:rsidRDefault="00EA6CFC" w:rsidP="004C7ADC">
      <w:pPr>
        <w:ind w:right="282"/>
        <w:jc w:val="both"/>
        <w:rPr>
          <w:rFonts w:ascii="Arial" w:hAnsi="Arial" w:cs="Arial"/>
          <w:sz w:val="22"/>
          <w:szCs w:val="22"/>
          <w:lang w:val="en-US"/>
        </w:rPr>
      </w:pPr>
    </w:p>
    <w:p w:rsidR="00EA6CFC" w:rsidRPr="00541E67" w:rsidRDefault="00EA6CFC" w:rsidP="00EC0D91">
      <w:pPr>
        <w:pStyle w:val="ListParagraph"/>
        <w:numPr>
          <w:ilvl w:val="0"/>
          <w:numId w:val="1"/>
        </w:numPr>
        <w:spacing w:before="120" w:line="240" w:lineRule="auto"/>
        <w:ind w:left="714" w:right="284" w:hanging="357"/>
        <w:jc w:val="both"/>
        <w:rPr>
          <w:rFonts w:ascii="Arial" w:hAnsi="Arial" w:cs="Arial"/>
          <w:lang w:val="en-US"/>
        </w:rPr>
      </w:pPr>
      <w:r w:rsidRPr="00EC0D91">
        <w:rPr>
          <w:rFonts w:ascii="Arial" w:hAnsi="Arial" w:cs="Arial"/>
        </w:rPr>
        <w:t>With respect to cross-border sharing between aircraft-mounted ESOMPs and FS, SE 40 considered two different studies on the potential sharing issues between aircraft-mounted ESOMPs and FS in neighbouring</w:t>
      </w:r>
      <w:r>
        <w:rPr>
          <w:rFonts w:ascii="Arial" w:hAnsi="Arial" w:cs="Arial"/>
        </w:rPr>
        <w:t xml:space="preserve"> countries. </w:t>
      </w:r>
      <w:r w:rsidRPr="00EC0D91">
        <w:rPr>
          <w:rFonts w:ascii="Arial" w:hAnsi="Arial" w:cs="Arial"/>
        </w:rPr>
        <w:t>These studies take into account updated parameters for FS systems provided by some administrations as well as atmospheric attenuation</w:t>
      </w:r>
      <w:r>
        <w:rPr>
          <w:rFonts w:ascii="Arial" w:hAnsi="Arial" w:cs="Arial"/>
          <w:lang w:val="en-US"/>
        </w:rPr>
        <w:t xml:space="preserve"> which was not considered previously</w:t>
      </w:r>
      <w:r w:rsidRPr="00EC0D91">
        <w:rPr>
          <w:rFonts w:ascii="Arial" w:hAnsi="Arial" w:cs="Arial"/>
          <w:lang w:val="en-US"/>
        </w:rPr>
        <w:t>.</w:t>
      </w:r>
      <w:r>
        <w:rPr>
          <w:rFonts w:ascii="Arial" w:hAnsi="Arial" w:cs="Arial"/>
          <w:lang w:val="en-US"/>
        </w:rPr>
        <w:t xml:space="preserve"> It appears that cross-border compatibility between such </w:t>
      </w:r>
      <w:r w:rsidRPr="00EC0D91">
        <w:rPr>
          <w:rFonts w:ascii="Arial" w:hAnsi="Arial" w:cs="Arial"/>
        </w:rPr>
        <w:t>aircraft-mounted ESOMPs and FS</w:t>
      </w:r>
      <w:r>
        <w:rPr>
          <w:rFonts w:ascii="Arial" w:hAnsi="Arial" w:cs="Arial"/>
        </w:rPr>
        <w:t xml:space="preserve"> could be achieved under certain technical conditions. SE40 is currently working on a pfd threshold mask that could be used to trigger coordination between administrations operating ESOMPs and administrations operating FS in the </w:t>
      </w:r>
      <w:r w:rsidRPr="00541E67">
        <w:rPr>
          <w:rFonts w:ascii="Arial" w:hAnsi="Arial" w:cs="Arial"/>
        </w:rPr>
        <w:t xml:space="preserve">band </w:t>
      </w:r>
      <w:r w:rsidRPr="00541E67">
        <w:rPr>
          <w:rFonts w:ascii="Arial" w:hAnsi="Arial" w:cs="Arial"/>
          <w:lang w:val="en-US"/>
        </w:rPr>
        <w:t>28.8365-28.9485 GHz.</w:t>
      </w:r>
      <w:r>
        <w:rPr>
          <w:rFonts w:ascii="Arial" w:hAnsi="Arial" w:cs="Arial"/>
          <w:lang w:val="en-US"/>
        </w:rPr>
        <w:t xml:space="preserve"> The same approach could be considered when addressing sharing between aircraft-mounted ESOMPs and FS receivers in any part of the band 27.5-29.5 GHz. Further studies are however needed for the definition of this mask and SE40 plans to work by correspondence on this before its next meeting in March 2012.</w:t>
      </w:r>
    </w:p>
    <w:p w:rsidR="00EA6CFC" w:rsidRPr="00EC0D91" w:rsidRDefault="00EA6CFC" w:rsidP="00C042F0">
      <w:pPr>
        <w:numPr>
          <w:ilvl w:val="0"/>
          <w:numId w:val="1"/>
        </w:numPr>
        <w:spacing w:before="120"/>
        <w:ind w:left="714" w:right="284" w:hanging="357"/>
        <w:jc w:val="both"/>
        <w:rPr>
          <w:rFonts w:ascii="Arial" w:hAnsi="Arial" w:cs="Arial"/>
          <w:sz w:val="22"/>
          <w:szCs w:val="22"/>
          <w:lang w:val="en-US"/>
        </w:rPr>
      </w:pPr>
      <w:r w:rsidRPr="00EC0D91">
        <w:rPr>
          <w:rFonts w:ascii="Arial" w:hAnsi="Arial" w:cs="Arial"/>
          <w:sz w:val="22"/>
          <w:szCs w:val="22"/>
          <w:lang w:val="en-GB"/>
        </w:rPr>
        <w:t>With respect to the request of FM 44 to monitor the development of a Harmonised ETSI standard for ESOMP operations in the 27.0-31.0 GHz band, SE 40 would kindly request the TC SES chairman to provide the latest version of the draft standard as soon as it is considered matured. It should be noted that SE40 was informed during the meeting that the EIRP mask in the current version of the draft ESOMPs standard appears to be relaxed compared to the existing SUT standard for the same frequency band</w:t>
      </w:r>
      <w:r>
        <w:rPr>
          <w:rFonts w:ascii="Arial" w:hAnsi="Arial" w:cs="Arial"/>
          <w:sz w:val="22"/>
          <w:szCs w:val="22"/>
          <w:lang w:val="en-GB"/>
        </w:rPr>
        <w:t xml:space="preserve"> which was used as a basis for SE40 studies with ESOMPs</w:t>
      </w:r>
      <w:r w:rsidRPr="00EC0D91">
        <w:rPr>
          <w:rFonts w:ascii="Arial" w:hAnsi="Arial" w:cs="Arial"/>
          <w:sz w:val="22"/>
          <w:szCs w:val="22"/>
          <w:lang w:val="en-GB"/>
        </w:rPr>
        <w:t>.</w:t>
      </w:r>
      <w:r>
        <w:rPr>
          <w:rFonts w:ascii="Arial" w:hAnsi="Arial" w:cs="Arial"/>
          <w:sz w:val="22"/>
          <w:szCs w:val="22"/>
          <w:lang w:val="en-GB"/>
        </w:rPr>
        <w:t xml:space="preserve"> If confirmed, the assumptions taken in SE40 studies might need to be updated.</w:t>
      </w:r>
    </w:p>
    <w:p w:rsidR="00EA6CFC" w:rsidRPr="002F6DAB" w:rsidRDefault="00EA6CFC" w:rsidP="002F6DAB">
      <w:pPr>
        <w:numPr>
          <w:ilvl w:val="0"/>
          <w:numId w:val="1"/>
        </w:numPr>
        <w:spacing w:before="120"/>
        <w:ind w:left="714" w:right="284" w:hanging="357"/>
        <w:jc w:val="both"/>
        <w:rPr>
          <w:rFonts w:ascii="Arial" w:hAnsi="Arial" w:cs="Arial"/>
          <w:sz w:val="22"/>
          <w:szCs w:val="22"/>
          <w:lang w:val="en-US"/>
        </w:rPr>
      </w:pPr>
      <w:r>
        <w:rPr>
          <w:rFonts w:ascii="Arial" w:hAnsi="Arial" w:cs="Arial"/>
          <w:sz w:val="22"/>
          <w:szCs w:val="22"/>
          <w:lang w:val="en-US"/>
        </w:rPr>
        <w:t xml:space="preserve">SE40 took into account the request from FM 44 to study </w:t>
      </w:r>
      <w:r w:rsidRPr="002F6DAB">
        <w:rPr>
          <w:rFonts w:ascii="Arial" w:hAnsi="Arial" w:cs="Arial"/>
          <w:sz w:val="22"/>
          <w:szCs w:val="22"/>
          <w:lang w:val="en-US"/>
        </w:rPr>
        <w:t>the potential impact from BSS feeder links (</w:t>
      </w:r>
      <w:r>
        <w:rPr>
          <w:rFonts w:ascii="Arial" w:hAnsi="Arial" w:cs="Arial"/>
          <w:sz w:val="22"/>
          <w:szCs w:val="22"/>
          <w:lang w:val="en-US"/>
        </w:rPr>
        <w:t>Earth-to-space) into FSS uncoordinated Earth stations in the band 17.3-17.7 GHz</w:t>
      </w:r>
      <w:bookmarkStart w:id="0" w:name="_GoBack"/>
      <w:bookmarkEnd w:id="0"/>
      <w:r w:rsidRPr="002F6DAB">
        <w:rPr>
          <w:rFonts w:ascii="Arial" w:hAnsi="Arial" w:cs="Arial"/>
          <w:sz w:val="22"/>
          <w:szCs w:val="22"/>
          <w:lang w:val="en-US"/>
        </w:rPr>
        <w:t xml:space="preserve">, </w:t>
      </w:r>
      <w:r>
        <w:rPr>
          <w:rFonts w:ascii="Arial" w:hAnsi="Arial" w:cs="Arial"/>
          <w:sz w:val="22"/>
          <w:szCs w:val="22"/>
          <w:lang w:val="en-US"/>
        </w:rPr>
        <w:t>however, in absence of contributions, SE 40 was unable to progress further on this issue</w:t>
      </w:r>
      <w:r w:rsidRPr="002F6DAB">
        <w:rPr>
          <w:rFonts w:ascii="Arial" w:hAnsi="Arial" w:cs="Arial"/>
          <w:sz w:val="22"/>
          <w:szCs w:val="22"/>
          <w:lang w:val="en-US"/>
        </w:rPr>
        <w:t>.</w:t>
      </w:r>
    </w:p>
    <w:p w:rsidR="00EA6CFC" w:rsidRDefault="00EA6CFC" w:rsidP="004C7ADC">
      <w:pPr>
        <w:ind w:right="282"/>
        <w:jc w:val="both"/>
        <w:rPr>
          <w:rFonts w:ascii="Arial" w:hAnsi="Arial" w:cs="Arial"/>
          <w:sz w:val="22"/>
          <w:szCs w:val="22"/>
          <w:lang w:val="en-US"/>
        </w:rPr>
      </w:pPr>
    </w:p>
    <w:p w:rsidR="00EA6CFC" w:rsidRDefault="00EA6CFC" w:rsidP="004C7ADC">
      <w:pPr>
        <w:rPr>
          <w:rFonts w:ascii="Arial" w:hAnsi="Arial" w:cs="Arial"/>
          <w:sz w:val="22"/>
          <w:szCs w:val="22"/>
          <w:lang w:val="en-GB"/>
        </w:rPr>
      </w:pPr>
    </w:p>
    <w:p w:rsidR="00EA6CFC" w:rsidRPr="00447327" w:rsidRDefault="00EA6CFC" w:rsidP="004C7ADC">
      <w:pPr>
        <w:ind w:right="282"/>
        <w:rPr>
          <w:rFonts w:ascii="Arial" w:hAnsi="Arial" w:cs="Arial"/>
          <w:sz w:val="22"/>
          <w:szCs w:val="22"/>
          <w:lang w:val="en-GB"/>
        </w:rPr>
      </w:pPr>
      <w:r w:rsidRPr="002574DF">
        <w:rPr>
          <w:rFonts w:ascii="Arial" w:hAnsi="Arial" w:cs="Arial"/>
          <w:sz w:val="22"/>
          <w:szCs w:val="22"/>
          <w:lang w:val="en-GB"/>
        </w:rPr>
        <w:t>Sincerely yours</w:t>
      </w:r>
      <w:r w:rsidRPr="00447327">
        <w:rPr>
          <w:rFonts w:ascii="Arial" w:hAnsi="Arial" w:cs="Arial"/>
          <w:sz w:val="22"/>
          <w:szCs w:val="22"/>
          <w:lang w:val="en-GB"/>
        </w:rPr>
        <w:t>,</w:t>
      </w:r>
    </w:p>
    <w:p w:rsidR="00EA6CFC" w:rsidRPr="00447327" w:rsidRDefault="00EA6CFC" w:rsidP="004C7ADC">
      <w:pPr>
        <w:ind w:right="282"/>
        <w:rPr>
          <w:rFonts w:ascii="Arial" w:hAnsi="Arial" w:cs="Arial"/>
          <w:sz w:val="22"/>
          <w:szCs w:val="22"/>
          <w:lang w:val="en-GB"/>
        </w:rPr>
      </w:pPr>
    </w:p>
    <w:p w:rsidR="00EA6CFC" w:rsidRPr="00843D90" w:rsidRDefault="00EA6CFC" w:rsidP="00120DB0">
      <w:pPr>
        <w:ind w:right="282"/>
        <w:rPr>
          <w:rFonts w:ascii="Arial" w:hAnsi="Arial" w:cs="Arial"/>
          <w:szCs w:val="22"/>
          <w:lang w:val="en-US" w:eastAsia="fr-FR"/>
        </w:rPr>
      </w:pPr>
      <w:r w:rsidRPr="00843D90">
        <w:rPr>
          <w:rFonts w:ascii="Arial" w:hAnsi="Arial" w:cs="Arial"/>
          <w:bCs/>
          <w:sz w:val="22"/>
          <w:szCs w:val="22"/>
          <w:lang w:val="en-US" w:eastAsia="fr-FR"/>
        </w:rPr>
        <w:t>Jean-Yves Guyomard</w:t>
      </w:r>
    </w:p>
    <w:p w:rsidR="00EA6CFC" w:rsidRPr="00447327" w:rsidRDefault="00EA6CFC" w:rsidP="004C7ADC">
      <w:pPr>
        <w:ind w:right="282"/>
        <w:rPr>
          <w:rFonts w:ascii="Arial" w:hAnsi="Arial" w:cs="Arial"/>
          <w:sz w:val="22"/>
          <w:szCs w:val="22"/>
          <w:lang w:val="en-GB"/>
        </w:rPr>
      </w:pPr>
      <w:smartTag w:uri="urn:schemas-microsoft-com:office:smarttags" w:element="place">
        <w:r>
          <w:rPr>
            <w:rFonts w:ascii="Arial" w:hAnsi="Arial" w:cs="Arial"/>
            <w:sz w:val="22"/>
            <w:szCs w:val="22"/>
            <w:lang w:val="en-GB"/>
          </w:rPr>
          <w:t>SE PT40</w:t>
        </w:r>
      </w:smartTag>
      <w:r>
        <w:rPr>
          <w:rFonts w:ascii="Arial" w:hAnsi="Arial" w:cs="Arial"/>
          <w:sz w:val="22"/>
          <w:szCs w:val="22"/>
          <w:lang w:val="en-GB"/>
        </w:rPr>
        <w:t xml:space="preserve"> </w:t>
      </w:r>
      <w:r w:rsidRPr="00447327">
        <w:rPr>
          <w:rFonts w:ascii="Arial" w:hAnsi="Arial" w:cs="Arial"/>
          <w:sz w:val="22"/>
          <w:szCs w:val="22"/>
          <w:lang w:val="en-GB"/>
        </w:rPr>
        <w:t>Chairman</w:t>
      </w:r>
    </w:p>
    <w:p w:rsidR="00EA6CFC" w:rsidRPr="003C4D5A" w:rsidRDefault="00EA6CFC" w:rsidP="004C7ADC">
      <w:pPr>
        <w:rPr>
          <w:rStyle w:val="apple-style-span"/>
          <w:rFonts w:ascii="Arial" w:hAnsi="Arial" w:cs="Arial"/>
          <w:color w:val="000000"/>
          <w:sz w:val="22"/>
          <w:szCs w:val="22"/>
        </w:rPr>
      </w:pPr>
      <w:r w:rsidRPr="003C4D5A">
        <w:rPr>
          <w:rFonts w:ascii="Arial" w:hAnsi="Arial" w:cs="Arial"/>
          <w:sz w:val="22"/>
          <w:szCs w:val="22"/>
          <w:lang w:val="en-GB"/>
        </w:rPr>
        <w:t>Email:</w:t>
      </w:r>
      <w:r w:rsidRPr="003C4D5A">
        <w:rPr>
          <w:rFonts w:ascii="Arial" w:hAnsi="Arial" w:cs="Arial"/>
          <w:sz w:val="22"/>
          <w:szCs w:val="22"/>
          <w:lang w:val="en-GB"/>
        </w:rPr>
        <w:tab/>
      </w:r>
      <w:r w:rsidRPr="003C4D5A">
        <w:rPr>
          <w:rStyle w:val="apple-style-span"/>
          <w:color w:val="000000"/>
          <w:sz w:val="22"/>
          <w:szCs w:val="22"/>
        </w:rPr>
        <w:t xml:space="preserve"> </w:t>
      </w:r>
      <w:hyperlink r:id="rId9" w:history="1">
        <w:r w:rsidRPr="00A373C2">
          <w:rPr>
            <w:rStyle w:val="Hyperlink"/>
            <w:rFonts w:ascii="Arial" w:hAnsi="Arial" w:cs="Arial"/>
            <w:sz w:val="22"/>
            <w:szCs w:val="22"/>
          </w:rPr>
          <w:t>guyomard@anfr.fr</w:t>
        </w:r>
      </w:hyperlink>
    </w:p>
    <w:p w:rsidR="00EA6CFC" w:rsidRDefault="00EA6CFC" w:rsidP="004C7ADC">
      <w:pPr>
        <w:rPr>
          <w:rFonts w:ascii="Arial" w:hAnsi="Arial" w:cs="Arial"/>
          <w:sz w:val="22"/>
          <w:szCs w:val="22"/>
          <w:lang w:val="en-GB"/>
        </w:rPr>
      </w:pPr>
    </w:p>
    <w:p w:rsidR="00EA6CFC" w:rsidRDefault="00EA6CFC" w:rsidP="004C7ADC"/>
    <w:p w:rsidR="00EA6CFC" w:rsidRDefault="00EA6CFC" w:rsidP="004C7ADC"/>
    <w:sectPr w:rsidR="00EA6CFC" w:rsidSect="004C7ADC">
      <w:footerReference w:type="default" r:id="rId10"/>
      <w:footerReference w:type="first" r:id="rId11"/>
      <w:pgSz w:w="11907" w:h="16840" w:code="9"/>
      <w:pgMar w:top="851" w:right="1418" w:bottom="1134"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CFC" w:rsidRDefault="00EA6CFC">
      <w:r>
        <w:separator/>
      </w:r>
    </w:p>
  </w:endnote>
  <w:endnote w:type="continuationSeparator" w:id="0">
    <w:p w:rsidR="00EA6CFC" w:rsidRDefault="00EA6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FC" w:rsidRDefault="00EA6CFC">
    <w:pPr>
      <w:pStyle w:val="Footer"/>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FC" w:rsidRPr="00447327" w:rsidRDefault="00EA6CFC">
    <w:pPr>
      <w:pStyle w:val="Footer"/>
      <w:rPr>
        <w:rFonts w:ascii="Times New Roman" w:hAnsi="Times New Roman"/>
        <w:sz w:val="20"/>
        <w:lang w:val="en-GB"/>
      </w:rPr>
    </w:pPr>
    <w:r w:rsidRPr="00447327">
      <w:rPr>
        <w:rFonts w:ascii="Times New Roman" w:hAnsi="Times New Roman"/>
        <w:sz w:val="20"/>
        <w:lang w:val="en-GB"/>
      </w:rPr>
      <w:t>* ECC policy is that in general all documents should be publicly available unless the author of the document requires that it be restricted to ECC family participants only</w:t>
    </w:r>
  </w:p>
  <w:p w:rsidR="00EA6CFC" w:rsidRPr="008F11D6" w:rsidRDefault="00EA6CFC">
    <w:pPr>
      <w:pStyle w:val="Footer"/>
      <w:tabs>
        <w:tab w:val="right" w:pos="9356"/>
      </w:tabs>
      <w:rPr>
        <w:rFonts w:ascii="Times New Roman" w:hAnsi="Times New Roman"/>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CFC" w:rsidRDefault="00EA6CFC">
      <w:r>
        <w:separator/>
      </w:r>
    </w:p>
  </w:footnote>
  <w:footnote w:type="continuationSeparator" w:id="0">
    <w:p w:rsidR="00EA6CFC" w:rsidRDefault="00EA6C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16549"/>
    <w:multiLevelType w:val="hybridMultilevel"/>
    <w:tmpl w:val="F488863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nsid w:val="5BE93BDD"/>
    <w:multiLevelType w:val="hybridMultilevel"/>
    <w:tmpl w:val="A21EC6AA"/>
    <w:lvl w:ilvl="0" w:tplc="0409000F">
      <w:start w:val="1"/>
      <w:numFmt w:val="lowerLetter"/>
      <w:lvlText w:val="%1."/>
      <w:lvlJc w:val="left"/>
      <w:pPr>
        <w:ind w:left="717" w:hanging="360"/>
      </w:pPr>
      <w:rPr>
        <w:rFonts w:cs="Times New Roman"/>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2">
    <w:nsid w:val="76F618C4"/>
    <w:multiLevelType w:val="hybridMultilevel"/>
    <w:tmpl w:val="7438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EAC5349"/>
    <w:multiLevelType w:val="hybridMultilevel"/>
    <w:tmpl w:val="2F9E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ADC"/>
    <w:rsid w:val="00011368"/>
    <w:rsid w:val="00016F9A"/>
    <w:rsid w:val="00060C2C"/>
    <w:rsid w:val="0008695E"/>
    <w:rsid w:val="000D4C31"/>
    <w:rsid w:val="000F6BF0"/>
    <w:rsid w:val="00120DB0"/>
    <w:rsid w:val="001239FE"/>
    <w:rsid w:val="001B1974"/>
    <w:rsid w:val="001C1058"/>
    <w:rsid w:val="002574DF"/>
    <w:rsid w:val="002F6DAB"/>
    <w:rsid w:val="002F798B"/>
    <w:rsid w:val="00365E6E"/>
    <w:rsid w:val="0037679D"/>
    <w:rsid w:val="003864B6"/>
    <w:rsid w:val="003937D9"/>
    <w:rsid w:val="003C4D5A"/>
    <w:rsid w:val="004062DB"/>
    <w:rsid w:val="004110A7"/>
    <w:rsid w:val="00447327"/>
    <w:rsid w:val="004B7885"/>
    <w:rsid w:val="004C271E"/>
    <w:rsid w:val="004C6F6B"/>
    <w:rsid w:val="004C7ADC"/>
    <w:rsid w:val="00536A37"/>
    <w:rsid w:val="00541E67"/>
    <w:rsid w:val="00574861"/>
    <w:rsid w:val="005868B5"/>
    <w:rsid w:val="00587B02"/>
    <w:rsid w:val="005F63EE"/>
    <w:rsid w:val="00634EFF"/>
    <w:rsid w:val="00635660"/>
    <w:rsid w:val="006804E4"/>
    <w:rsid w:val="00684AEA"/>
    <w:rsid w:val="006B636F"/>
    <w:rsid w:val="006D329D"/>
    <w:rsid w:val="00795837"/>
    <w:rsid w:val="007B192F"/>
    <w:rsid w:val="007B2AC5"/>
    <w:rsid w:val="007D7DEF"/>
    <w:rsid w:val="007E7796"/>
    <w:rsid w:val="008254DA"/>
    <w:rsid w:val="00843D90"/>
    <w:rsid w:val="008D46BD"/>
    <w:rsid w:val="008D6F6C"/>
    <w:rsid w:val="008F11D6"/>
    <w:rsid w:val="00927B63"/>
    <w:rsid w:val="00960E39"/>
    <w:rsid w:val="009A533B"/>
    <w:rsid w:val="009B61DD"/>
    <w:rsid w:val="009C3625"/>
    <w:rsid w:val="009D6A38"/>
    <w:rsid w:val="00A373C2"/>
    <w:rsid w:val="00AC0D53"/>
    <w:rsid w:val="00AF7EEC"/>
    <w:rsid w:val="00B014DB"/>
    <w:rsid w:val="00B22C25"/>
    <w:rsid w:val="00B423B5"/>
    <w:rsid w:val="00B54B2A"/>
    <w:rsid w:val="00BB0117"/>
    <w:rsid w:val="00BB3784"/>
    <w:rsid w:val="00BD1743"/>
    <w:rsid w:val="00C042F0"/>
    <w:rsid w:val="00C0498B"/>
    <w:rsid w:val="00C76CCE"/>
    <w:rsid w:val="00C8770A"/>
    <w:rsid w:val="00CC2E3B"/>
    <w:rsid w:val="00D262F7"/>
    <w:rsid w:val="00D511CA"/>
    <w:rsid w:val="00D550BA"/>
    <w:rsid w:val="00DD192A"/>
    <w:rsid w:val="00DE1A77"/>
    <w:rsid w:val="00DE74C5"/>
    <w:rsid w:val="00E60B53"/>
    <w:rsid w:val="00E67EA1"/>
    <w:rsid w:val="00E959CF"/>
    <w:rsid w:val="00EA6CFC"/>
    <w:rsid w:val="00EA754D"/>
    <w:rsid w:val="00EC0D91"/>
    <w:rsid w:val="00EF480D"/>
    <w:rsid w:val="00F84517"/>
    <w:rsid w:val="00FA0D46"/>
    <w:rsid w:val="00FB3F1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C7ADC"/>
    <w:pPr>
      <w:overflowPunct w:val="0"/>
      <w:autoSpaceDE w:val="0"/>
      <w:autoSpaceDN w:val="0"/>
      <w:adjustRightInd w:val="0"/>
      <w:textAlignment w:val="baseline"/>
    </w:pPr>
    <w:rPr>
      <w:rFonts w:ascii="Times" w:hAnsi="Times"/>
      <w:sz w:val="24"/>
      <w:szCs w:val="20"/>
      <w:lang w:val="nb-NO" w:eastAsia="de-DE"/>
    </w:rPr>
  </w:style>
  <w:style w:type="paragraph" w:styleId="Heading1">
    <w:name w:val="heading 1"/>
    <w:aliases w:val="H1,h1,h11,h12,h13,h14,h15,h16,h17,h111,h121,h131,h141,h151,h161,h18,h112,h122,h132,h142,h152,h162,h19,h113,h123,h133,h143,h153,h163,1,l1,II+,I,Section Head,Chapter Heading,h:1,h:1app,app heading 1,Head 1 (Chapter heading),Titre§,H11"/>
    <w:basedOn w:val="Normal"/>
    <w:next w:val="Normal"/>
    <w:link w:val="Heading1Char"/>
    <w:uiPriority w:val="99"/>
    <w:qFormat/>
    <w:rsid w:val="004C7ADC"/>
    <w:pPr>
      <w:keepNext/>
      <w:ind w:right="282"/>
      <w:outlineLvl w:val="0"/>
    </w:pPr>
    <w:rPr>
      <w:rFonts w:ascii="Arial" w:hAnsi="Arial" w:cs="Arial"/>
      <w:b/>
      <w:bCs/>
      <w:color w:val="808080"/>
      <w:sz w:val="28"/>
    </w:rPr>
  </w:style>
  <w:style w:type="paragraph" w:styleId="Heading2">
    <w:name w:val="heading 2"/>
    <w:aliases w:val="UNDERRUBRIK 1-2,h2,Head 2,l2,List level 2,Sub-Heading,A,1st level heading,level 2 no toc,2nd level,Titre2,h:2,h:2app,H2,2,level 2,Head2A,PA Major Section,Major Section,Head2,Header 2,Level 2 Head,Heading 2 Hidden,Titre3,Prophead 2,Header2,R2"/>
    <w:basedOn w:val="Normal"/>
    <w:next w:val="Normal"/>
    <w:link w:val="Heading2Char"/>
    <w:uiPriority w:val="99"/>
    <w:qFormat/>
    <w:rsid w:val="004C7ADC"/>
    <w:pPr>
      <w:keepNext/>
      <w:ind w:left="426" w:right="282"/>
      <w:outlineLvl w:val="1"/>
    </w:pPr>
    <w:rPr>
      <w:rFonts w:ascii="Arial" w:hAnsi="Arial"/>
      <w:b/>
      <w:bCs/>
      <w:sz w:val="22"/>
      <w:lang w:val="en-GB"/>
    </w:rPr>
  </w:style>
  <w:style w:type="paragraph" w:styleId="Heading3">
    <w:name w:val="heading 3"/>
    <w:aliases w:val="h3"/>
    <w:basedOn w:val="Heading1"/>
    <w:next w:val="Normal"/>
    <w:link w:val="Heading3Char"/>
    <w:uiPriority w:val="99"/>
    <w:qFormat/>
    <w:rsid w:val="004C7ADC"/>
    <w:pPr>
      <w:keepLines/>
      <w:tabs>
        <w:tab w:val="left" w:pos="794"/>
        <w:tab w:val="left" w:pos="1191"/>
        <w:tab w:val="left" w:pos="1588"/>
        <w:tab w:val="left" w:pos="1985"/>
      </w:tabs>
      <w:spacing w:before="160"/>
      <w:ind w:right="0"/>
      <w:outlineLvl w:val="2"/>
    </w:pPr>
    <w:rPr>
      <w:rFonts w:ascii="Times New Roman" w:hAnsi="Times New Roman"/>
      <w:bCs w:val="0"/>
      <w:color w:val="auto"/>
      <w:sz w:val="24"/>
      <w:lang w:val="en-GB" w:eastAsia="ja-JP"/>
    </w:rPr>
  </w:style>
  <w:style w:type="paragraph" w:styleId="Heading4">
    <w:name w:val="heading 4"/>
    <w:basedOn w:val="Normal"/>
    <w:next w:val="Normal"/>
    <w:link w:val="Heading4Char"/>
    <w:uiPriority w:val="99"/>
    <w:qFormat/>
    <w:locked/>
    <w:rsid w:val="00D511CA"/>
    <w:pPr>
      <w:keepNext/>
      <w:tabs>
        <w:tab w:val="num" w:pos="864"/>
      </w:tabs>
      <w:overflowPunct/>
      <w:autoSpaceDE/>
      <w:autoSpaceDN/>
      <w:adjustRightInd/>
      <w:ind w:left="864" w:hanging="864"/>
      <w:textAlignment w:val="auto"/>
      <w:outlineLvl w:val="3"/>
    </w:pPr>
    <w:rPr>
      <w:rFonts w:ascii="Times New Roman" w:hAnsi="Times New Roman"/>
      <w:b/>
      <w:bCs/>
      <w:szCs w:val="24"/>
      <w:u w:val="single"/>
      <w:lang w:val="en-US" w:eastAsia="fr-FR"/>
    </w:rPr>
  </w:style>
  <w:style w:type="paragraph" w:styleId="Heading5">
    <w:name w:val="heading 5"/>
    <w:basedOn w:val="Normal"/>
    <w:next w:val="Normal"/>
    <w:link w:val="Heading5Char"/>
    <w:uiPriority w:val="99"/>
    <w:qFormat/>
    <w:rsid w:val="004C7ADC"/>
    <w:pPr>
      <w:keepNext/>
      <w:ind w:right="282"/>
      <w:jc w:val="right"/>
      <w:outlineLvl w:val="4"/>
    </w:pPr>
    <w:rPr>
      <w:b/>
      <w:bCs/>
      <w:noProof/>
    </w:rPr>
  </w:style>
  <w:style w:type="paragraph" w:styleId="Heading6">
    <w:name w:val="heading 6"/>
    <w:basedOn w:val="Normal"/>
    <w:next w:val="Normal"/>
    <w:link w:val="Heading6Char"/>
    <w:uiPriority w:val="99"/>
    <w:qFormat/>
    <w:locked/>
    <w:rsid w:val="00D511CA"/>
    <w:pPr>
      <w:keepNext/>
      <w:tabs>
        <w:tab w:val="num" w:pos="1152"/>
      </w:tabs>
      <w:overflowPunct/>
      <w:autoSpaceDE/>
      <w:autoSpaceDN/>
      <w:adjustRightInd/>
      <w:ind w:left="1152" w:hanging="1152"/>
      <w:textAlignment w:val="auto"/>
      <w:outlineLvl w:val="5"/>
    </w:pPr>
    <w:rPr>
      <w:rFonts w:ascii="Times New Roman" w:hAnsi="Times New Roman"/>
      <w:b/>
      <w:bCs/>
      <w:sz w:val="20"/>
      <w:lang w:val="en-GB" w:eastAsia="fr-FR"/>
    </w:rPr>
  </w:style>
  <w:style w:type="paragraph" w:styleId="Heading7">
    <w:name w:val="heading 7"/>
    <w:basedOn w:val="Normal"/>
    <w:next w:val="Normal"/>
    <w:link w:val="Heading7Char"/>
    <w:uiPriority w:val="99"/>
    <w:qFormat/>
    <w:locked/>
    <w:rsid w:val="00D511CA"/>
    <w:pPr>
      <w:keepNext/>
      <w:tabs>
        <w:tab w:val="left" w:pos="959"/>
        <w:tab w:val="num" w:pos="1296"/>
        <w:tab w:val="left" w:pos="6942"/>
        <w:tab w:val="left" w:pos="8755"/>
      </w:tabs>
      <w:overflowPunct/>
      <w:autoSpaceDE/>
      <w:autoSpaceDN/>
      <w:adjustRightInd/>
      <w:ind w:left="1296" w:hanging="1296"/>
      <w:textAlignment w:val="auto"/>
      <w:outlineLvl w:val="6"/>
    </w:pPr>
    <w:rPr>
      <w:rFonts w:ascii="Times New Roman" w:hAnsi="Times New Roman"/>
      <w:b/>
      <w:bCs/>
      <w:sz w:val="22"/>
      <w:szCs w:val="22"/>
      <w:lang w:val="en-GB" w:eastAsia="fr-FR"/>
    </w:rPr>
  </w:style>
  <w:style w:type="paragraph" w:styleId="Heading8">
    <w:name w:val="heading 8"/>
    <w:basedOn w:val="Normal"/>
    <w:next w:val="Normal"/>
    <w:link w:val="Heading8Char"/>
    <w:uiPriority w:val="99"/>
    <w:qFormat/>
    <w:locked/>
    <w:rsid w:val="00D511CA"/>
    <w:pPr>
      <w:tabs>
        <w:tab w:val="num" w:pos="1440"/>
      </w:tabs>
      <w:overflowPunct/>
      <w:autoSpaceDE/>
      <w:autoSpaceDN/>
      <w:adjustRightInd/>
      <w:spacing w:before="240" w:after="60"/>
      <w:ind w:left="1440" w:hanging="1440"/>
      <w:textAlignment w:val="auto"/>
      <w:outlineLvl w:val="7"/>
    </w:pPr>
    <w:rPr>
      <w:rFonts w:ascii="Arial" w:hAnsi="Arial" w:cs="Arial"/>
      <w:i/>
      <w:iCs/>
      <w:sz w:val="20"/>
      <w:lang w:val="en-GB" w:eastAsia="fr-FR"/>
    </w:rPr>
  </w:style>
  <w:style w:type="paragraph" w:styleId="Heading9">
    <w:name w:val="heading 9"/>
    <w:basedOn w:val="Normal"/>
    <w:next w:val="Normal"/>
    <w:link w:val="Heading9Char"/>
    <w:uiPriority w:val="99"/>
    <w:qFormat/>
    <w:locked/>
    <w:rsid w:val="00D511CA"/>
    <w:pPr>
      <w:tabs>
        <w:tab w:val="num" w:pos="1584"/>
      </w:tabs>
      <w:overflowPunct/>
      <w:autoSpaceDE/>
      <w:autoSpaceDN/>
      <w:adjustRightInd/>
      <w:spacing w:before="240" w:after="60"/>
      <w:ind w:left="1584" w:hanging="1584"/>
      <w:textAlignment w:val="auto"/>
      <w:outlineLvl w:val="8"/>
    </w:pPr>
    <w:rPr>
      <w:rFonts w:ascii="Arial" w:hAnsi="Arial" w:cs="Arial"/>
      <w:b/>
      <w:bCs/>
      <w:i/>
      <w:iCs/>
      <w:sz w:val="18"/>
      <w:szCs w:val="18"/>
      <w:lang w:val="en-GB"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uiPriority w:val="99"/>
    <w:locked/>
    <w:rsid w:val="004C7ADC"/>
    <w:rPr>
      <w:rFonts w:ascii="Arial" w:hAnsi="Arial" w:cs="Arial"/>
      <w:b/>
      <w:bCs/>
      <w:color w:val="808080"/>
      <w:sz w:val="28"/>
      <w:lang w:val="nb-NO" w:eastAsia="de-DE"/>
    </w:rPr>
  </w:style>
  <w:style w:type="character" w:customStyle="1" w:styleId="Heading2Char">
    <w:name w:val="Heading 2 Char"/>
    <w:aliases w:val="UNDERRUBRIK 1-2 Char,h2 Char,Head 2 Char,l2 Char,List level 2 Char,Sub-Heading Char,A Char,1st level heading Char,level 2 no toc Char,2nd level Char,Titre2 Char,h:2 Char,h:2app Char,H2 Char,2 Char,level 2 Char,Head2A Char,Head2 Char"/>
    <w:basedOn w:val="DefaultParagraphFont"/>
    <w:link w:val="Heading2"/>
    <w:uiPriority w:val="99"/>
    <w:locked/>
    <w:rsid w:val="004C7ADC"/>
    <w:rPr>
      <w:rFonts w:ascii="Arial" w:hAnsi="Arial" w:cs="Times New Roman"/>
      <w:b/>
      <w:bCs/>
      <w:sz w:val="22"/>
      <w:lang w:val="en-GB" w:eastAsia="de-DE"/>
    </w:rPr>
  </w:style>
  <w:style w:type="character" w:customStyle="1" w:styleId="Heading3Char">
    <w:name w:val="Heading 3 Char"/>
    <w:aliases w:val="h3 Char"/>
    <w:basedOn w:val="DefaultParagraphFont"/>
    <w:link w:val="Heading3"/>
    <w:uiPriority w:val="99"/>
    <w:locked/>
    <w:rsid w:val="004C7ADC"/>
    <w:rPr>
      <w:rFonts w:eastAsia="Times New Roman" w:cs="Arial"/>
      <w:b/>
      <w:sz w:val="24"/>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nb-NO" w:eastAsia="de-DE"/>
    </w:rPr>
  </w:style>
  <w:style w:type="character" w:customStyle="1" w:styleId="Heading5Char">
    <w:name w:val="Heading 5 Char"/>
    <w:basedOn w:val="DefaultParagraphFont"/>
    <w:link w:val="Heading5"/>
    <w:uiPriority w:val="99"/>
    <w:locked/>
    <w:rsid w:val="004C7ADC"/>
    <w:rPr>
      <w:rFonts w:ascii="Times" w:hAnsi="Times" w:cs="Times New Roman"/>
      <w:b/>
      <w:bCs/>
      <w:noProof/>
      <w:sz w:val="24"/>
      <w:lang w:val="nb-NO" w:eastAsia="de-DE"/>
    </w:rPr>
  </w:style>
  <w:style w:type="character" w:customStyle="1" w:styleId="Heading6Char">
    <w:name w:val="Heading 6 Char"/>
    <w:basedOn w:val="DefaultParagraphFont"/>
    <w:link w:val="Heading6"/>
    <w:uiPriority w:val="99"/>
    <w:locked/>
    <w:rsid w:val="00D511CA"/>
    <w:rPr>
      <w:rFonts w:eastAsia="Times New Roman" w:cs="Times New Roman"/>
      <w:b/>
      <w:bCs/>
      <w:lang w:val="en-GB" w:eastAsia="fr-FR" w:bidi="ar-SA"/>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nb-NO" w:eastAsia="de-DE"/>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nb-NO" w:eastAsia="de-DE"/>
    </w:rPr>
  </w:style>
  <w:style w:type="character" w:customStyle="1" w:styleId="Heading9Char">
    <w:name w:val="Heading 9 Char"/>
    <w:basedOn w:val="DefaultParagraphFont"/>
    <w:link w:val="Heading9"/>
    <w:uiPriority w:val="99"/>
    <w:semiHidden/>
    <w:locked/>
    <w:rPr>
      <w:rFonts w:ascii="Cambria" w:hAnsi="Cambria" w:cs="Times New Roman"/>
      <w:lang w:val="nb-NO" w:eastAsia="de-DE"/>
    </w:rPr>
  </w:style>
  <w:style w:type="paragraph" w:styleId="Footer">
    <w:name w:val="footer"/>
    <w:basedOn w:val="Normal"/>
    <w:link w:val="FooterChar"/>
    <w:uiPriority w:val="99"/>
    <w:rsid w:val="004C7ADC"/>
    <w:pPr>
      <w:tabs>
        <w:tab w:val="center" w:pos="4819"/>
        <w:tab w:val="right" w:pos="9071"/>
      </w:tabs>
    </w:pPr>
  </w:style>
  <w:style w:type="character" w:customStyle="1" w:styleId="FooterChar">
    <w:name w:val="Footer Char"/>
    <w:basedOn w:val="DefaultParagraphFont"/>
    <w:link w:val="Footer"/>
    <w:uiPriority w:val="99"/>
    <w:locked/>
    <w:rsid w:val="004C7ADC"/>
    <w:rPr>
      <w:rFonts w:ascii="Times" w:hAnsi="Times" w:cs="Times New Roman"/>
      <w:sz w:val="24"/>
      <w:lang w:val="nb-NO" w:eastAsia="de-DE"/>
    </w:rPr>
  </w:style>
  <w:style w:type="character" w:styleId="Hyperlink">
    <w:name w:val="Hyperlink"/>
    <w:basedOn w:val="DefaultParagraphFont"/>
    <w:uiPriority w:val="99"/>
    <w:rsid w:val="004C7ADC"/>
    <w:rPr>
      <w:rFonts w:cs="Times New Roman"/>
      <w:color w:val="0000FF"/>
      <w:u w:val="single"/>
    </w:rPr>
  </w:style>
  <w:style w:type="paragraph" w:styleId="BalloonText">
    <w:name w:val="Balloon Text"/>
    <w:basedOn w:val="Normal"/>
    <w:link w:val="BalloonTextChar"/>
    <w:uiPriority w:val="99"/>
    <w:semiHidden/>
    <w:rsid w:val="004C7A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C7ADC"/>
    <w:rPr>
      <w:rFonts w:ascii="Lucida Grande" w:hAnsi="Lucida Grande" w:cs="Lucida Grande"/>
      <w:sz w:val="18"/>
      <w:szCs w:val="18"/>
      <w:lang w:val="nb-NO" w:eastAsia="de-DE"/>
    </w:rPr>
  </w:style>
  <w:style w:type="character" w:customStyle="1" w:styleId="apple-style-span">
    <w:name w:val="apple-style-span"/>
    <w:uiPriority w:val="99"/>
    <w:rsid w:val="004C7ADC"/>
  </w:style>
  <w:style w:type="paragraph" w:styleId="Header">
    <w:name w:val="header"/>
    <w:basedOn w:val="Normal"/>
    <w:link w:val="HeaderChar"/>
    <w:uiPriority w:val="99"/>
    <w:rsid w:val="00D511CA"/>
    <w:pPr>
      <w:tabs>
        <w:tab w:val="center" w:pos="4513"/>
        <w:tab w:val="right" w:pos="9026"/>
      </w:tabs>
      <w:overflowPunct/>
      <w:autoSpaceDE/>
      <w:autoSpaceDN/>
      <w:adjustRightInd/>
      <w:textAlignment w:val="auto"/>
    </w:pPr>
    <w:rPr>
      <w:rFonts w:ascii="Times New Roman" w:hAnsi="Times New Roman"/>
      <w:sz w:val="22"/>
      <w:szCs w:val="22"/>
      <w:lang w:val="en-GB" w:eastAsia="en-US"/>
    </w:rPr>
  </w:style>
  <w:style w:type="character" w:customStyle="1" w:styleId="HeaderChar">
    <w:name w:val="Header Char"/>
    <w:basedOn w:val="DefaultParagraphFont"/>
    <w:link w:val="Header"/>
    <w:uiPriority w:val="99"/>
    <w:locked/>
    <w:rsid w:val="00D511CA"/>
    <w:rPr>
      <w:rFonts w:cs="Times New Roman"/>
      <w:sz w:val="22"/>
      <w:szCs w:val="22"/>
      <w:lang w:val="en-GB" w:eastAsia="en-US" w:bidi="ar-SA"/>
    </w:rPr>
  </w:style>
  <w:style w:type="paragraph" w:customStyle="1" w:styleId="ELoverskrift3">
    <w:name w:val="ELoverskrift3"/>
    <w:basedOn w:val="Normal"/>
    <w:next w:val="Normal"/>
    <w:uiPriority w:val="99"/>
    <w:rsid w:val="00D511CA"/>
    <w:pPr>
      <w:keepNext/>
      <w:keepLines/>
      <w:overflowPunct/>
      <w:adjustRightInd/>
      <w:spacing w:after="120"/>
      <w:textAlignment w:val="auto"/>
    </w:pPr>
    <w:rPr>
      <w:rFonts w:ascii="Times New Roman" w:hAnsi="Times New Roman"/>
      <w:b/>
      <w:bCs/>
      <w:szCs w:val="24"/>
      <w:lang w:val="en-GB" w:eastAsia="nl-NL"/>
    </w:rPr>
  </w:style>
  <w:style w:type="character" w:customStyle="1" w:styleId="MTEquationSection">
    <w:name w:val="MTEquationSection"/>
    <w:basedOn w:val="DefaultParagraphFont"/>
    <w:uiPriority w:val="99"/>
    <w:rsid w:val="00D511CA"/>
    <w:rPr>
      <w:rFonts w:cs="Times New Roman"/>
      <w:vanish/>
      <w:color w:val="FF0000"/>
      <w:lang w:eastAsia="fr-FR"/>
    </w:rPr>
  </w:style>
  <w:style w:type="paragraph" w:styleId="ListParagraph">
    <w:name w:val="List Paragraph"/>
    <w:basedOn w:val="Normal"/>
    <w:uiPriority w:val="99"/>
    <w:qFormat/>
    <w:rsid w:val="00D511CA"/>
    <w:pPr>
      <w:overflowPunct/>
      <w:autoSpaceDE/>
      <w:autoSpaceDN/>
      <w:adjustRightInd/>
      <w:spacing w:after="200" w:line="276" w:lineRule="auto"/>
      <w:ind w:left="720"/>
      <w:contextualSpacing/>
      <w:textAlignment w:val="auto"/>
    </w:pPr>
    <w:rPr>
      <w:rFonts w:ascii="Times New Roman" w:hAnsi="Times New Roman"/>
      <w:sz w:val="22"/>
      <w:szCs w:val="22"/>
      <w:lang w:val="en-GB" w:eastAsia="en-US"/>
    </w:rPr>
  </w:style>
  <w:style w:type="paragraph" w:styleId="FootnoteText">
    <w:name w:val="footnote text"/>
    <w:basedOn w:val="Normal"/>
    <w:link w:val="FootnoteTextChar"/>
    <w:uiPriority w:val="99"/>
    <w:semiHidden/>
    <w:rsid w:val="00D511CA"/>
    <w:pPr>
      <w:overflowPunct/>
      <w:autoSpaceDE/>
      <w:autoSpaceDN/>
      <w:adjustRightInd/>
      <w:textAlignment w:val="auto"/>
    </w:pPr>
    <w:rPr>
      <w:rFonts w:ascii="Calibri" w:hAnsi="Calibri"/>
      <w:sz w:val="20"/>
      <w:lang w:val="en-GB" w:eastAsia="en-US"/>
    </w:rPr>
  </w:style>
  <w:style w:type="character" w:customStyle="1" w:styleId="FootnoteTextChar">
    <w:name w:val="Footnote Text Char"/>
    <w:basedOn w:val="DefaultParagraphFont"/>
    <w:link w:val="FootnoteText"/>
    <w:uiPriority w:val="99"/>
    <w:semiHidden/>
    <w:locked/>
    <w:rsid w:val="00D511CA"/>
    <w:rPr>
      <w:rFonts w:ascii="Calibri" w:hAnsi="Calibri" w:cs="Times New Roman"/>
      <w:lang w:val="en-GB" w:eastAsia="en-US" w:bidi="ar-SA"/>
    </w:rPr>
  </w:style>
  <w:style w:type="character" w:styleId="FootnoteReference">
    <w:name w:val="footnote reference"/>
    <w:basedOn w:val="DefaultParagraphFont"/>
    <w:uiPriority w:val="99"/>
    <w:semiHidden/>
    <w:rsid w:val="00D511CA"/>
    <w:rPr>
      <w:rFonts w:cs="Times New Roman"/>
      <w:vertAlign w:val="superscript"/>
    </w:rPr>
  </w:style>
  <w:style w:type="character" w:styleId="CommentReference">
    <w:name w:val="annotation reference"/>
    <w:basedOn w:val="DefaultParagraphFont"/>
    <w:uiPriority w:val="99"/>
    <w:semiHidden/>
    <w:rsid w:val="00D511CA"/>
    <w:rPr>
      <w:rFonts w:cs="Times New Roman"/>
      <w:sz w:val="16"/>
      <w:szCs w:val="16"/>
    </w:rPr>
  </w:style>
  <w:style w:type="paragraph" w:customStyle="1" w:styleId="CharCharZchnZchnCarCarZchnZchn">
    <w:name w:val="Char Char Zchn Zchn Car Car Zchn Zchn"/>
    <w:basedOn w:val="Normal"/>
    <w:uiPriority w:val="99"/>
    <w:rsid w:val="00DE1A77"/>
    <w:pPr>
      <w:tabs>
        <w:tab w:val="left" w:pos="540"/>
        <w:tab w:val="left" w:pos="1260"/>
        <w:tab w:val="left" w:pos="1800"/>
      </w:tabs>
      <w:overflowPunct/>
      <w:autoSpaceDE/>
      <w:autoSpaceDN/>
      <w:adjustRightInd/>
      <w:spacing w:before="240" w:after="160" w:line="240" w:lineRule="exact"/>
      <w:textAlignment w:val="auto"/>
    </w:pPr>
    <w:rPr>
      <w:rFonts w:ascii="Verdana" w:hAnsi="Verdan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uyomard@anf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2</Pages>
  <Words>471</Words>
  <Characters>2455</Characters>
  <Application>Microsoft Office Outlook</Application>
  <DocSecurity>0</DocSecurity>
  <Lines>0</Lines>
  <Paragraphs>0</Paragraphs>
  <ScaleCrop>false</ScaleCrop>
  <Company>CGP Solutions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Christiansen</dc:creator>
  <cp:keywords/>
  <dc:description/>
  <cp:lastModifiedBy>Benoist Deschamps</cp:lastModifiedBy>
  <cp:revision>6</cp:revision>
  <dcterms:created xsi:type="dcterms:W3CDTF">2011-11-15T12:23:00Z</dcterms:created>
  <dcterms:modified xsi:type="dcterms:W3CDTF">2011-11-15T23:57:00Z</dcterms:modified>
</cp:coreProperties>
</file>