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74" w:type="dxa"/>
        <w:tblInd w:w="-923" w:type="dxa"/>
        <w:tblLayout w:type="fixed"/>
        <w:tblCellMar>
          <w:left w:w="70" w:type="dxa"/>
          <w:right w:w="70" w:type="dxa"/>
        </w:tblCellMar>
        <w:tblLook w:val="0000"/>
      </w:tblPr>
      <w:tblGrid>
        <w:gridCol w:w="1405"/>
        <w:gridCol w:w="1712"/>
        <w:gridCol w:w="3830"/>
        <w:gridCol w:w="1326"/>
        <w:gridCol w:w="2501"/>
      </w:tblGrid>
      <w:tr w:rsidR="00056C3C">
        <w:trPr>
          <w:cantSplit/>
        </w:trPr>
        <w:tc>
          <w:tcPr>
            <w:tcW w:w="3117" w:type="dxa"/>
            <w:gridSpan w:val="2"/>
          </w:tcPr>
          <w:p w:rsidR="00056C3C" w:rsidRDefault="00056C3C" w:rsidP="004B7067">
            <w:pPr>
              <w:ind w:right="282"/>
              <w:rPr>
                <w:rFonts w:ascii="Arial" w:hAnsi="Arial" w:cs="Arial"/>
              </w:rPr>
            </w:pPr>
            <w:r w:rsidRPr="0075725B">
              <w:rPr>
                <w:b/>
                <w:caps/>
                <w:noProof/>
                <w:lang w:val="fr-FR"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28.25pt;height:73.5pt;visibility:visible">
                  <v:imagedata r:id="rId7" o:title=""/>
                </v:shape>
              </w:pict>
            </w:r>
          </w:p>
        </w:tc>
        <w:tc>
          <w:tcPr>
            <w:tcW w:w="3830" w:type="dxa"/>
          </w:tcPr>
          <w:p w:rsidR="00056C3C" w:rsidRDefault="00056C3C" w:rsidP="004B7067">
            <w:pPr>
              <w:rPr>
                <w:rFonts w:ascii="Arial" w:hAnsi="Arial" w:cs="Arial"/>
                <w:i/>
                <w:iCs/>
              </w:rPr>
            </w:pPr>
          </w:p>
          <w:p w:rsidR="00056C3C" w:rsidRDefault="00056C3C" w:rsidP="004B7067">
            <w:pPr>
              <w:rPr>
                <w:rFonts w:ascii="Arial" w:hAnsi="Arial" w:cs="Arial"/>
                <w:i/>
                <w:iCs/>
              </w:rPr>
            </w:pPr>
          </w:p>
          <w:p w:rsidR="00056C3C" w:rsidRDefault="00056C3C" w:rsidP="004B7067">
            <w:pPr>
              <w:rPr>
                <w:rFonts w:ascii="Arial" w:hAnsi="Arial" w:cs="Arial"/>
                <w:b/>
                <w:bCs/>
                <w:i/>
                <w:iCs/>
              </w:rPr>
            </w:pPr>
            <w:r>
              <w:rPr>
                <w:rFonts w:ascii="Arial" w:hAnsi="Arial" w:cs="Arial"/>
                <w:b/>
                <w:bCs/>
                <w:i/>
                <w:iCs/>
              </w:rPr>
              <w:t>FM PT44</w:t>
            </w:r>
          </w:p>
          <w:p w:rsidR="00056C3C" w:rsidRDefault="00056C3C" w:rsidP="004B7067">
            <w:pPr>
              <w:rPr>
                <w:rFonts w:ascii="Arial" w:hAnsi="Arial" w:cs="Arial"/>
                <w:i/>
                <w:iCs/>
              </w:rPr>
            </w:pPr>
          </w:p>
          <w:p w:rsidR="00056C3C" w:rsidRDefault="00056C3C" w:rsidP="004B7067">
            <w:pPr>
              <w:ind w:left="953" w:hanging="953"/>
              <w:rPr>
                <w:rFonts w:ascii="Arial" w:hAnsi="Arial" w:cs="Arial"/>
                <w:i/>
                <w:iCs/>
              </w:rPr>
            </w:pPr>
          </w:p>
          <w:p w:rsidR="00056C3C" w:rsidRDefault="00056C3C" w:rsidP="004B7067">
            <w:pPr>
              <w:ind w:right="282"/>
              <w:rPr>
                <w:rFonts w:ascii="Arial" w:hAnsi="Arial" w:cs="Arial"/>
              </w:rPr>
            </w:pPr>
          </w:p>
        </w:tc>
        <w:tc>
          <w:tcPr>
            <w:tcW w:w="3827" w:type="dxa"/>
            <w:gridSpan w:val="2"/>
          </w:tcPr>
          <w:p w:rsidR="00056C3C" w:rsidRPr="007B2AC5" w:rsidRDefault="00056C3C" w:rsidP="004B7067">
            <w:pPr>
              <w:ind w:right="282"/>
              <w:rPr>
                <w:rFonts w:ascii="Arial" w:hAnsi="Arial" w:cs="Arial"/>
                <w:b/>
                <w:bCs/>
              </w:rPr>
            </w:pPr>
          </w:p>
          <w:p w:rsidR="00056C3C" w:rsidRPr="007B2AC5" w:rsidRDefault="00056C3C" w:rsidP="007100A6">
            <w:pPr>
              <w:ind w:right="282"/>
              <w:jc w:val="right"/>
              <w:rPr>
                <w:rFonts w:ascii="Arial" w:hAnsi="Arial" w:cs="Arial"/>
                <w:b/>
                <w:bCs/>
              </w:rPr>
            </w:pPr>
            <w:r>
              <w:rPr>
                <w:rFonts w:ascii="Arial" w:hAnsi="Arial" w:cs="Arial"/>
                <w:b/>
                <w:bCs/>
              </w:rPr>
              <w:t>FM44(11)034</w:t>
            </w:r>
          </w:p>
          <w:p w:rsidR="00056C3C" w:rsidRPr="007B2AC5" w:rsidRDefault="00056C3C" w:rsidP="004B7067">
            <w:pPr>
              <w:ind w:right="282"/>
              <w:rPr>
                <w:rFonts w:ascii="Arial" w:hAnsi="Arial" w:cs="Arial"/>
                <w:b/>
                <w:bCs/>
              </w:rPr>
            </w:pPr>
          </w:p>
          <w:p w:rsidR="00056C3C" w:rsidRDefault="00056C3C" w:rsidP="004B7067">
            <w:pPr>
              <w:ind w:right="282"/>
              <w:jc w:val="right"/>
              <w:rPr>
                <w:rFonts w:ascii="Arial" w:hAnsi="Arial" w:cs="Arial"/>
                <w:b/>
                <w:bCs/>
                <w:lang w:val="fi-FI"/>
              </w:rPr>
            </w:pPr>
          </w:p>
        </w:tc>
      </w:tr>
      <w:tr w:rsidR="00056C3C" w:rsidRPr="00936236">
        <w:trPr>
          <w:gridAfter w:val="2"/>
          <w:wAfter w:w="3827" w:type="dxa"/>
          <w:cantSplit/>
        </w:trPr>
        <w:tc>
          <w:tcPr>
            <w:tcW w:w="6947" w:type="dxa"/>
            <w:gridSpan w:val="3"/>
          </w:tcPr>
          <w:p w:rsidR="00056C3C" w:rsidRPr="00936236" w:rsidRDefault="00056C3C" w:rsidP="00391F38">
            <w:pPr>
              <w:rPr>
                <w:rFonts w:ascii="Arial" w:hAnsi="Arial" w:cs="Arial"/>
                <w:b/>
                <w:bCs/>
              </w:rPr>
            </w:pPr>
            <w:r w:rsidRPr="00936236">
              <w:rPr>
                <w:rFonts w:ascii="Arial" w:hAnsi="Arial" w:cs="Arial"/>
                <w:b/>
                <w:bCs/>
              </w:rPr>
              <w:t xml:space="preserve">6-8 July 2011, </w:t>
            </w:r>
            <w:smartTag w:uri="urn:schemas-microsoft-com:office:smarttags" w:element="place">
              <w:smartTag w:uri="urn:schemas-microsoft-com:office:smarttags" w:element="City">
                <w:r w:rsidRPr="00936236">
                  <w:rPr>
                    <w:rFonts w:ascii="Arial" w:hAnsi="Arial" w:cs="Arial"/>
                    <w:b/>
                    <w:bCs/>
                  </w:rPr>
                  <w:t>Biel</w:t>
                </w:r>
              </w:smartTag>
              <w:r w:rsidRPr="00936236">
                <w:rPr>
                  <w:rFonts w:ascii="Arial" w:hAnsi="Arial" w:cs="Arial"/>
                  <w:b/>
                  <w:bCs/>
                </w:rPr>
                <w:t xml:space="preserve">, </w:t>
              </w:r>
              <w:smartTag w:uri="urn:schemas-microsoft-com:office:smarttags" w:element="country-region">
                <w:r w:rsidRPr="00936236">
                  <w:rPr>
                    <w:rFonts w:ascii="Arial" w:hAnsi="Arial" w:cs="Arial"/>
                    <w:b/>
                    <w:bCs/>
                  </w:rPr>
                  <w:t>Switzerland</w:t>
                </w:r>
              </w:smartTag>
            </w:smartTag>
          </w:p>
        </w:tc>
      </w:tr>
      <w:tr w:rsidR="00056C3C">
        <w:trPr>
          <w:gridAfter w:val="1"/>
          <w:wAfter w:w="2501" w:type="dxa"/>
          <w:cantSplit/>
        </w:trPr>
        <w:tc>
          <w:tcPr>
            <w:tcW w:w="1405" w:type="dxa"/>
          </w:tcPr>
          <w:p w:rsidR="00056C3C" w:rsidRDefault="00056C3C" w:rsidP="004B7067">
            <w:pPr>
              <w:ind w:right="282"/>
              <w:rPr>
                <w:rFonts w:ascii="Arial" w:hAnsi="Arial" w:cs="Arial"/>
                <w:b/>
                <w:bCs/>
                <w:lang w:val="fi-FI"/>
              </w:rPr>
            </w:pPr>
          </w:p>
        </w:tc>
        <w:tc>
          <w:tcPr>
            <w:tcW w:w="6868" w:type="dxa"/>
            <w:gridSpan w:val="3"/>
          </w:tcPr>
          <w:p w:rsidR="00056C3C" w:rsidRDefault="00056C3C" w:rsidP="004B7067">
            <w:pPr>
              <w:ind w:right="282"/>
              <w:rPr>
                <w:rFonts w:ascii="Arial" w:hAnsi="Arial" w:cs="Arial"/>
                <w:b/>
                <w:bCs/>
                <w:lang w:val="fi-FI"/>
              </w:rPr>
            </w:pPr>
          </w:p>
        </w:tc>
      </w:tr>
      <w:tr w:rsidR="00056C3C" w:rsidRPr="00936236">
        <w:trPr>
          <w:gridAfter w:val="1"/>
          <w:wAfter w:w="2501" w:type="dxa"/>
          <w:cantSplit/>
        </w:trPr>
        <w:tc>
          <w:tcPr>
            <w:tcW w:w="1405" w:type="dxa"/>
          </w:tcPr>
          <w:p w:rsidR="00056C3C" w:rsidRPr="00936236" w:rsidRDefault="00056C3C" w:rsidP="004B7067">
            <w:pPr>
              <w:ind w:right="282"/>
              <w:rPr>
                <w:rFonts w:ascii="Arial" w:hAnsi="Arial" w:cs="Arial"/>
                <w:b/>
                <w:bCs/>
              </w:rPr>
            </w:pPr>
            <w:r w:rsidRPr="00936236">
              <w:rPr>
                <w:rFonts w:ascii="Arial" w:hAnsi="Arial" w:cs="Arial"/>
                <w:b/>
                <w:bCs/>
              </w:rPr>
              <w:t>Subject:</w:t>
            </w:r>
          </w:p>
        </w:tc>
        <w:tc>
          <w:tcPr>
            <w:tcW w:w="6868" w:type="dxa"/>
            <w:gridSpan w:val="3"/>
          </w:tcPr>
          <w:p w:rsidR="00056C3C" w:rsidRPr="00936236" w:rsidRDefault="00056C3C" w:rsidP="00EF2FD4">
            <w:pPr>
              <w:pStyle w:val="Title"/>
              <w:jc w:val="left"/>
              <w:rPr>
                <w:rFonts w:ascii="Arial" w:hAnsi="Arial" w:cs="Arial"/>
                <w:i w:val="0"/>
                <w:sz w:val="24"/>
                <w:szCs w:val="24"/>
              </w:rPr>
            </w:pPr>
            <w:r w:rsidRPr="00936236">
              <w:rPr>
                <w:rFonts w:ascii="Arial" w:hAnsi="Arial" w:cs="Arial"/>
                <w:i w:val="0"/>
                <w:sz w:val="24"/>
                <w:szCs w:val="24"/>
              </w:rPr>
              <w:t>Ka-band Work Item 2: status of the work and proposals for next steps</w:t>
            </w:r>
          </w:p>
          <w:p w:rsidR="00056C3C" w:rsidRPr="00936236" w:rsidRDefault="00056C3C" w:rsidP="00545AF4">
            <w:pPr>
              <w:ind w:right="282"/>
              <w:rPr>
                <w:rFonts w:ascii="Arial" w:hAnsi="Arial" w:cs="Arial"/>
                <w:b/>
                <w:bCs/>
              </w:rPr>
            </w:pPr>
          </w:p>
        </w:tc>
      </w:tr>
      <w:tr w:rsidR="00056C3C" w:rsidRPr="003937D9">
        <w:trPr>
          <w:gridAfter w:val="1"/>
          <w:wAfter w:w="2501" w:type="dxa"/>
          <w:cantSplit/>
        </w:trPr>
        <w:tc>
          <w:tcPr>
            <w:tcW w:w="1405" w:type="dxa"/>
          </w:tcPr>
          <w:p w:rsidR="00056C3C" w:rsidRPr="003937D9" w:rsidRDefault="00056C3C" w:rsidP="00BB75E4">
            <w:pPr>
              <w:ind w:right="282"/>
              <w:rPr>
                <w:rFonts w:ascii="Arial" w:hAnsi="Arial" w:cs="Arial"/>
                <w:b/>
                <w:bCs/>
              </w:rPr>
            </w:pPr>
            <w:r>
              <w:rPr>
                <w:rFonts w:ascii="Arial" w:hAnsi="Arial" w:cs="Arial"/>
                <w:b/>
                <w:bCs/>
              </w:rPr>
              <w:t xml:space="preserve">Date: </w:t>
            </w:r>
          </w:p>
        </w:tc>
        <w:tc>
          <w:tcPr>
            <w:tcW w:w="6868" w:type="dxa"/>
            <w:gridSpan w:val="3"/>
          </w:tcPr>
          <w:p w:rsidR="00056C3C" w:rsidRPr="003937D9" w:rsidRDefault="00056C3C" w:rsidP="004B7067">
            <w:pPr>
              <w:ind w:right="282"/>
              <w:rPr>
                <w:rFonts w:ascii="Arial" w:hAnsi="Arial" w:cs="Arial"/>
                <w:b/>
                <w:bCs/>
              </w:rPr>
            </w:pPr>
            <w:r>
              <w:rPr>
                <w:rFonts w:ascii="Arial" w:hAnsi="Arial" w:cs="Arial"/>
                <w:b/>
                <w:bCs/>
              </w:rPr>
              <w:t>29</w:t>
            </w:r>
            <w:r w:rsidRPr="00B46904">
              <w:rPr>
                <w:rFonts w:ascii="Arial" w:hAnsi="Arial" w:cs="Arial"/>
                <w:b/>
                <w:bCs/>
                <w:vertAlign w:val="superscript"/>
              </w:rPr>
              <w:t>th</w:t>
            </w:r>
            <w:r>
              <w:rPr>
                <w:rFonts w:ascii="Arial" w:hAnsi="Arial" w:cs="Arial"/>
                <w:b/>
                <w:bCs/>
              </w:rPr>
              <w:t xml:space="preserve"> June 2011</w:t>
            </w:r>
          </w:p>
        </w:tc>
      </w:tr>
      <w:tr w:rsidR="00056C3C" w:rsidRPr="009C3625">
        <w:trPr>
          <w:gridAfter w:val="1"/>
          <w:wAfter w:w="2501" w:type="dxa"/>
          <w:cantSplit/>
        </w:trPr>
        <w:tc>
          <w:tcPr>
            <w:tcW w:w="1405" w:type="dxa"/>
          </w:tcPr>
          <w:p w:rsidR="00056C3C" w:rsidRPr="0008695E" w:rsidRDefault="00056C3C" w:rsidP="004B7067">
            <w:pPr>
              <w:ind w:right="282"/>
              <w:rPr>
                <w:rFonts w:ascii="Arial" w:hAnsi="Arial" w:cs="Arial"/>
                <w:b/>
                <w:bCs/>
              </w:rPr>
            </w:pPr>
            <w:r w:rsidRPr="0008695E">
              <w:rPr>
                <w:rFonts w:ascii="Arial" w:hAnsi="Arial" w:cs="Arial"/>
                <w:b/>
                <w:bCs/>
              </w:rPr>
              <w:t>Origin:</w:t>
            </w:r>
          </w:p>
        </w:tc>
        <w:tc>
          <w:tcPr>
            <w:tcW w:w="6868" w:type="dxa"/>
            <w:gridSpan w:val="3"/>
          </w:tcPr>
          <w:p w:rsidR="00056C3C" w:rsidRPr="009C3625" w:rsidRDefault="00056C3C" w:rsidP="004470C0">
            <w:pPr>
              <w:ind w:right="-445"/>
              <w:rPr>
                <w:rFonts w:ascii="Arial" w:hAnsi="Arial" w:cs="Arial"/>
                <w:b/>
                <w:bCs/>
              </w:rPr>
            </w:pPr>
            <w:r>
              <w:rPr>
                <w:rFonts w:ascii="Arial" w:hAnsi="Arial" w:cs="Arial"/>
                <w:b/>
                <w:bCs/>
              </w:rPr>
              <w:t xml:space="preserve">Ka-band Work Item 2 Coordinator (C. Papin -  </w:t>
            </w:r>
            <w:smartTag w:uri="urn:schemas-microsoft-com:office:smarttags" w:element="place">
              <w:smartTag w:uri="urn:schemas-microsoft-com:office:smarttags" w:element="country-region">
                <w:r>
                  <w:rPr>
                    <w:rFonts w:ascii="Arial" w:hAnsi="Arial" w:cs="Arial"/>
                    <w:b/>
                    <w:bCs/>
                  </w:rPr>
                  <w:t>Luxembourg</w:t>
                </w:r>
              </w:smartTag>
            </w:smartTag>
            <w:r>
              <w:rPr>
                <w:rFonts w:ascii="Arial" w:hAnsi="Arial" w:cs="Arial"/>
                <w:b/>
                <w:bCs/>
              </w:rPr>
              <w:t>)</w:t>
            </w:r>
          </w:p>
        </w:tc>
      </w:tr>
    </w:tbl>
    <w:p w:rsidR="00056C3C" w:rsidRDefault="00056C3C" w:rsidP="002B6FAA">
      <w:pPr>
        <w:pStyle w:val="SimonsStyle"/>
        <w:rPr>
          <w:rFonts w:ascii="Arial" w:hAnsi="Arial" w:cs="Arial"/>
          <w:bCs/>
          <w:sz w:val="22"/>
          <w:szCs w:val="22"/>
        </w:rPr>
      </w:pPr>
    </w:p>
    <w:tbl>
      <w:tblPr>
        <w:tblW w:w="997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79"/>
      </w:tblGrid>
      <w:tr w:rsidR="00056C3C" w:rsidRPr="00ED7BE1" w:rsidTr="00871236">
        <w:trPr>
          <w:trHeight w:val="1202"/>
        </w:trPr>
        <w:tc>
          <w:tcPr>
            <w:tcW w:w="9979" w:type="dxa"/>
          </w:tcPr>
          <w:p w:rsidR="00056C3C" w:rsidRPr="00ED7BE1" w:rsidRDefault="00056C3C" w:rsidP="00B34CDD">
            <w:pPr>
              <w:pStyle w:val="Heading3"/>
              <w:jc w:val="left"/>
            </w:pPr>
            <w:r w:rsidRPr="00ED7BE1">
              <w:t>Summary</w:t>
            </w:r>
          </w:p>
          <w:p w:rsidR="00056C3C" w:rsidRPr="00ED7BE1" w:rsidRDefault="00056C3C" w:rsidP="00B34CDD"/>
          <w:p w:rsidR="00056C3C" w:rsidRDefault="00056C3C" w:rsidP="00B34CDD">
            <w:pPr>
              <w:rPr>
                <w:sz w:val="22"/>
                <w:szCs w:val="22"/>
                <w:lang w:val="en-US"/>
              </w:rPr>
            </w:pPr>
            <w:r>
              <w:rPr>
                <w:sz w:val="22"/>
                <w:szCs w:val="22"/>
                <w:lang w:val="en-US"/>
              </w:rPr>
              <w:t>This document describes the status of the work on Ka-band Work Item 2 and makes proposals for next steps.</w:t>
            </w:r>
          </w:p>
          <w:p w:rsidR="00056C3C" w:rsidRPr="00ED7BE1" w:rsidRDefault="00056C3C" w:rsidP="00726EAE">
            <w:pPr>
              <w:rPr>
                <w:rFonts w:ascii="Arial" w:hAnsi="Arial" w:cs="Arial"/>
              </w:rPr>
            </w:pPr>
            <w:r>
              <w:rPr>
                <w:sz w:val="22"/>
                <w:szCs w:val="22"/>
                <w:lang w:val="en-US"/>
              </w:rPr>
              <w:t xml:space="preserve"> </w:t>
            </w:r>
          </w:p>
        </w:tc>
      </w:tr>
      <w:tr w:rsidR="00056C3C" w:rsidRPr="00ED7BE1" w:rsidTr="00871236">
        <w:trPr>
          <w:trHeight w:val="1199"/>
        </w:trPr>
        <w:tc>
          <w:tcPr>
            <w:tcW w:w="9979" w:type="dxa"/>
          </w:tcPr>
          <w:p w:rsidR="00056C3C" w:rsidRPr="00ED7BE1" w:rsidRDefault="00056C3C" w:rsidP="00B34CDD">
            <w:pPr>
              <w:pStyle w:val="Heading3"/>
              <w:jc w:val="left"/>
            </w:pPr>
            <w:r w:rsidRPr="00ED7BE1">
              <w:t>Proposal</w:t>
            </w:r>
          </w:p>
          <w:p w:rsidR="00056C3C" w:rsidRPr="00ED7BE1" w:rsidRDefault="00056C3C" w:rsidP="00B269BF">
            <w:pPr>
              <w:rPr>
                <w:rFonts w:ascii="Arial" w:hAnsi="Arial" w:cs="Arial"/>
              </w:rPr>
            </w:pPr>
            <w:r>
              <w:rPr>
                <w:sz w:val="22"/>
                <w:szCs w:val="22"/>
              </w:rPr>
              <w:t>PT FM44 is</w:t>
            </w:r>
            <w:r w:rsidRPr="00ED7BE1">
              <w:rPr>
                <w:sz w:val="22"/>
                <w:szCs w:val="22"/>
              </w:rPr>
              <w:t xml:space="preserve"> invited</w:t>
            </w:r>
            <w:r>
              <w:rPr>
                <w:sz w:val="22"/>
                <w:szCs w:val="22"/>
              </w:rPr>
              <w:t xml:space="preserve"> to consider these proposals to progress the work on the subject.</w:t>
            </w:r>
          </w:p>
        </w:tc>
      </w:tr>
    </w:tbl>
    <w:p w:rsidR="00056C3C" w:rsidRPr="00ED7BE1" w:rsidRDefault="00056C3C" w:rsidP="00EF2FD4"/>
    <w:p w:rsidR="00056C3C" w:rsidRPr="00ED7BE1" w:rsidRDefault="00056C3C" w:rsidP="00EF2FD4">
      <w:pPr>
        <w:ind w:left="-540" w:right="-852"/>
      </w:pPr>
      <w:r w:rsidRPr="00ED7BE1">
        <w:t>* ECC policy is that in general all documents should be publicly available unless the author of the document requires that it be restricted to ECC family participants only.</w:t>
      </w:r>
    </w:p>
    <w:p w:rsidR="00056C3C" w:rsidRPr="00ED7BE1" w:rsidRDefault="00056C3C" w:rsidP="00EF2FD4">
      <w:pPr>
        <w:ind w:left="-540" w:right="-852"/>
      </w:pPr>
    </w:p>
    <w:p w:rsidR="00056C3C" w:rsidRPr="00E07E43" w:rsidRDefault="00056C3C" w:rsidP="004470C0">
      <w:pPr>
        <w:pStyle w:val="Heading1"/>
        <w:numPr>
          <w:ilvl w:val="0"/>
          <w:numId w:val="26"/>
        </w:numPr>
        <w:tabs>
          <w:tab w:val="clear" w:pos="720"/>
        </w:tabs>
        <w:autoSpaceDE/>
        <w:autoSpaceDN/>
        <w:spacing w:before="240" w:after="60"/>
        <w:ind w:left="0" w:firstLine="0"/>
        <w:jc w:val="left"/>
        <w:rPr>
          <w:rFonts w:ascii="Arial" w:hAnsi="Arial" w:cs="Arial"/>
          <w:sz w:val="22"/>
          <w:szCs w:val="22"/>
        </w:rPr>
      </w:pPr>
      <w:r>
        <w:rPr>
          <w:rFonts w:ascii="Arial" w:hAnsi="Arial" w:cs="Arial"/>
          <w:sz w:val="22"/>
          <w:szCs w:val="22"/>
        </w:rPr>
        <w:t>Introduction</w:t>
      </w:r>
    </w:p>
    <w:p w:rsidR="00056C3C" w:rsidRPr="00ED7BE1" w:rsidRDefault="00056C3C" w:rsidP="00EF2FD4">
      <w:pPr>
        <w:ind w:left="-540" w:right="-852"/>
      </w:pPr>
    </w:p>
    <w:p w:rsidR="00056C3C" w:rsidRDefault="00056C3C" w:rsidP="004470C0">
      <w:pPr>
        <w:pStyle w:val="bodyChar"/>
        <w:numPr>
          <w:ilvl w:val="0"/>
          <w:numId w:val="0"/>
        </w:numPr>
        <w:spacing w:line="240" w:lineRule="auto"/>
        <w:rPr>
          <w:rFonts w:cs="Arial"/>
          <w:bCs/>
          <w:noProof w:val="0"/>
          <w:szCs w:val="22"/>
          <w:lang w:val="en-GB"/>
        </w:rPr>
      </w:pPr>
      <w:r>
        <w:rPr>
          <w:rFonts w:cs="Arial"/>
          <w:bCs/>
          <w:noProof w:val="0"/>
          <w:szCs w:val="22"/>
          <w:lang w:val="en-GB"/>
        </w:rPr>
        <w:t>At the last FM44 meeting,</w:t>
      </w:r>
      <w:r w:rsidRPr="00CC2DD9">
        <w:rPr>
          <w:rFonts w:cs="Arial"/>
          <w:bCs/>
          <w:noProof w:val="0"/>
          <w:szCs w:val="22"/>
          <w:lang w:val="en-GB"/>
        </w:rPr>
        <w:t xml:space="preserve"> document </w:t>
      </w:r>
      <w:r w:rsidRPr="00CC2DD9">
        <w:rPr>
          <w:b/>
          <w:noProof w:val="0"/>
          <w:lang w:val="en-GB"/>
        </w:rPr>
        <w:t>FM44(11)0</w:t>
      </w:r>
      <w:r>
        <w:rPr>
          <w:b/>
          <w:noProof w:val="0"/>
          <w:lang w:val="en-GB"/>
        </w:rPr>
        <w:t>12rev1</w:t>
      </w:r>
      <w:r w:rsidRPr="008B60B0">
        <w:rPr>
          <w:noProof w:val="0"/>
          <w:lang w:val="en-GB"/>
        </w:rPr>
        <w:t xml:space="preserve"> </w:t>
      </w:r>
      <w:r>
        <w:rPr>
          <w:noProof w:val="0"/>
          <w:lang w:val="en-GB"/>
        </w:rPr>
        <w:t xml:space="preserve">(and its addendum) from the ECO presented the result of the questionnaire on the potential use of the </w:t>
      </w:r>
      <w:r w:rsidRPr="00CC2DD9">
        <w:rPr>
          <w:rFonts w:cs="Arial"/>
          <w:bCs/>
          <w:noProof w:val="0"/>
          <w:szCs w:val="22"/>
          <w:lang w:val="en-GB"/>
        </w:rPr>
        <w:t>28.8365-28.9485 GHz band</w:t>
      </w:r>
      <w:r>
        <w:rPr>
          <w:rFonts w:cs="Arial"/>
          <w:bCs/>
          <w:noProof w:val="0"/>
          <w:szCs w:val="22"/>
          <w:lang w:val="en-GB"/>
        </w:rPr>
        <w:t>. 22 Administrations answered, 17 indicated that there is no FS use of this band in there country. The other 5 answers were the following:</w:t>
      </w:r>
    </w:p>
    <w:p w:rsidR="00056C3C" w:rsidRPr="004470C0" w:rsidRDefault="00056C3C" w:rsidP="004470C0">
      <w:pPr>
        <w:pStyle w:val="bodyChar"/>
        <w:numPr>
          <w:ilvl w:val="1"/>
          <w:numId w:val="37"/>
        </w:numPr>
        <w:tabs>
          <w:tab w:val="clear" w:pos="1440"/>
          <w:tab w:val="num" w:pos="426"/>
        </w:tabs>
        <w:spacing w:before="120" w:line="240" w:lineRule="auto"/>
        <w:ind w:left="425" w:hanging="357"/>
        <w:rPr>
          <w:rFonts w:cs="Arial"/>
          <w:bCs/>
          <w:noProof w:val="0"/>
          <w:szCs w:val="22"/>
          <w:lang w:val="en-GB"/>
        </w:rPr>
      </w:pPr>
      <w:smartTag w:uri="urn:schemas-microsoft-com:office:smarttags" w:element="PlaceName">
        <w:r w:rsidRPr="000F7CB7">
          <w:rPr>
            <w:szCs w:val="22"/>
            <w:lang w:val="en-GB"/>
          </w:rPr>
          <w:t>Czech</w:t>
        </w:r>
      </w:smartTag>
      <w:r w:rsidRPr="000F7CB7">
        <w:rPr>
          <w:szCs w:val="22"/>
          <w:lang w:val="en-GB"/>
        </w:rPr>
        <w:t xml:space="preserve"> </w:t>
      </w:r>
      <w:smartTag w:uri="urn:schemas-microsoft-com:office:smarttags" w:element="PlaceType">
        <w:r w:rsidRPr="000F7CB7">
          <w:rPr>
            <w:szCs w:val="22"/>
            <w:lang w:val="en-GB"/>
          </w:rPr>
          <w:t>Republic</w:t>
        </w:r>
      </w:smartTag>
      <w:r w:rsidRPr="000F7CB7">
        <w:rPr>
          <w:szCs w:val="22"/>
          <w:lang w:val="en-GB"/>
        </w:rPr>
        <w:t xml:space="preserve">: 2 block-assigned authorisations in </w:t>
      </w:r>
      <w:smartTag w:uri="urn:schemas-microsoft-com:office:smarttags" w:element="place">
        <w:smartTag w:uri="urn:schemas-microsoft-com:office:smarttags" w:element="City">
          <w:r w:rsidRPr="000F7CB7">
            <w:rPr>
              <w:szCs w:val="22"/>
              <w:lang w:val="en-GB"/>
            </w:rPr>
            <w:t>Prague</w:t>
          </w:r>
        </w:smartTag>
      </w:smartTag>
      <w:r w:rsidRPr="000F7CB7">
        <w:rPr>
          <w:szCs w:val="22"/>
          <w:lang w:val="en-GB"/>
        </w:rPr>
        <w:t xml:space="preserve"> which expire no later than December 2014. </w:t>
      </w:r>
      <w:r w:rsidRPr="008B60B0">
        <w:rPr>
          <w:szCs w:val="22"/>
        </w:rPr>
        <w:t>No new FWA will be allowed.</w:t>
      </w:r>
    </w:p>
    <w:p w:rsidR="00056C3C" w:rsidRPr="004470C0" w:rsidRDefault="00056C3C" w:rsidP="004470C0">
      <w:pPr>
        <w:pStyle w:val="bodyChar"/>
        <w:numPr>
          <w:ilvl w:val="1"/>
          <w:numId w:val="37"/>
        </w:numPr>
        <w:tabs>
          <w:tab w:val="clear" w:pos="1440"/>
          <w:tab w:val="num" w:pos="426"/>
        </w:tabs>
        <w:spacing w:before="120" w:line="240" w:lineRule="auto"/>
        <w:ind w:left="425" w:hanging="357"/>
        <w:rPr>
          <w:rFonts w:cs="Arial"/>
          <w:bCs/>
          <w:noProof w:val="0"/>
          <w:szCs w:val="22"/>
          <w:lang w:val="en-GB"/>
        </w:rPr>
      </w:pPr>
      <w:smartTag w:uri="urn:schemas-microsoft-com:office:smarttags" w:element="country-region">
        <w:r>
          <w:rPr>
            <w:rFonts w:cs="Arial"/>
            <w:bCs/>
            <w:noProof w:val="0"/>
            <w:szCs w:val="22"/>
            <w:lang w:val="en-GB"/>
          </w:rPr>
          <w:t>Georgia</w:t>
        </w:r>
      </w:smartTag>
      <w:r>
        <w:rPr>
          <w:rFonts w:cs="Arial"/>
          <w:bCs/>
          <w:noProof w:val="0"/>
          <w:szCs w:val="22"/>
          <w:lang w:val="en-GB"/>
        </w:rPr>
        <w:t xml:space="preserve">: this band is part of a larger band which will be auctioned to the benefit of FS use over the whole area of </w:t>
      </w:r>
      <w:smartTag w:uri="urn:schemas-microsoft-com:office:smarttags" w:element="place">
        <w:smartTag w:uri="urn:schemas-microsoft-com:office:smarttags" w:element="country-region">
          <w:r>
            <w:rPr>
              <w:rFonts w:cs="Arial"/>
              <w:bCs/>
              <w:noProof w:val="0"/>
              <w:szCs w:val="22"/>
              <w:lang w:val="en-GB"/>
            </w:rPr>
            <w:t>Georgia</w:t>
          </w:r>
        </w:smartTag>
      </w:smartTag>
      <w:r>
        <w:rPr>
          <w:rFonts w:cs="Arial"/>
          <w:bCs/>
          <w:noProof w:val="0"/>
          <w:szCs w:val="22"/>
          <w:lang w:val="en-GB"/>
        </w:rPr>
        <w:t>.</w:t>
      </w:r>
    </w:p>
    <w:p w:rsidR="00056C3C" w:rsidRPr="004470C0" w:rsidRDefault="00056C3C" w:rsidP="004470C0">
      <w:pPr>
        <w:pStyle w:val="bodyChar"/>
        <w:numPr>
          <w:ilvl w:val="1"/>
          <w:numId w:val="37"/>
        </w:numPr>
        <w:tabs>
          <w:tab w:val="clear" w:pos="1440"/>
          <w:tab w:val="num" w:pos="426"/>
        </w:tabs>
        <w:spacing w:before="120" w:line="240" w:lineRule="auto"/>
        <w:ind w:left="425" w:hanging="357"/>
        <w:rPr>
          <w:rFonts w:cs="Arial"/>
          <w:bCs/>
          <w:noProof w:val="0"/>
          <w:szCs w:val="22"/>
          <w:lang w:val="en-GB"/>
        </w:rPr>
      </w:pPr>
      <w:smartTag w:uri="urn:schemas-microsoft-com:office:smarttags" w:element="country-region">
        <w:r w:rsidRPr="000F7CB7">
          <w:rPr>
            <w:szCs w:val="22"/>
            <w:lang w:val="en-GB"/>
          </w:rPr>
          <w:t>Russian Federation</w:t>
        </w:r>
      </w:smartTag>
      <w:r w:rsidRPr="000F7CB7">
        <w:rPr>
          <w:szCs w:val="22"/>
          <w:lang w:val="en-GB"/>
        </w:rPr>
        <w:t xml:space="preserve">: 1 authorisation (with assignments on a link-by-link basis) which is granted with duration until 2020 and with a deployment limited to </w:t>
      </w:r>
      <w:smartTag w:uri="urn:schemas-microsoft-com:office:smarttags" w:element="place">
        <w:smartTag w:uri="urn:schemas-microsoft-com:office:smarttags" w:element="City">
          <w:r w:rsidRPr="000F7CB7">
            <w:rPr>
              <w:szCs w:val="22"/>
              <w:lang w:val="en-GB"/>
            </w:rPr>
            <w:t>Moscow</w:t>
          </w:r>
        </w:smartTag>
      </w:smartTag>
      <w:r w:rsidRPr="000F7CB7">
        <w:rPr>
          <w:szCs w:val="22"/>
          <w:lang w:val="en-GB"/>
        </w:rPr>
        <w:t>.</w:t>
      </w:r>
    </w:p>
    <w:p w:rsidR="00056C3C" w:rsidRPr="004470C0" w:rsidRDefault="00056C3C" w:rsidP="004470C0">
      <w:pPr>
        <w:pStyle w:val="bodyChar"/>
        <w:numPr>
          <w:ilvl w:val="1"/>
          <w:numId w:val="37"/>
        </w:numPr>
        <w:tabs>
          <w:tab w:val="clear" w:pos="1440"/>
          <w:tab w:val="num" w:pos="426"/>
        </w:tabs>
        <w:spacing w:before="120" w:line="240" w:lineRule="auto"/>
        <w:ind w:left="425" w:hanging="357"/>
        <w:rPr>
          <w:rFonts w:cs="Arial"/>
          <w:bCs/>
          <w:noProof w:val="0"/>
          <w:szCs w:val="22"/>
          <w:lang w:val="en-GB"/>
        </w:rPr>
      </w:pPr>
      <w:smartTag w:uri="urn:schemas-microsoft-com:office:smarttags" w:element="country-region">
        <w:r w:rsidRPr="007767E0">
          <w:rPr>
            <w:rFonts w:cs="Arial"/>
            <w:bCs/>
            <w:noProof w:val="0"/>
            <w:szCs w:val="22"/>
            <w:lang w:val="en-GB"/>
          </w:rPr>
          <w:t>Switzerland</w:t>
        </w:r>
      </w:smartTag>
      <w:r w:rsidRPr="007767E0">
        <w:rPr>
          <w:rFonts w:cs="Arial"/>
          <w:bCs/>
          <w:noProof w:val="0"/>
          <w:szCs w:val="22"/>
          <w:lang w:val="en-GB"/>
        </w:rPr>
        <w:t xml:space="preserve">: </w:t>
      </w:r>
      <w:r>
        <w:rPr>
          <w:rFonts w:cs="Arial"/>
          <w:bCs/>
          <w:noProof w:val="0"/>
          <w:szCs w:val="22"/>
          <w:lang w:val="en-GB"/>
        </w:rPr>
        <w:t xml:space="preserve">the </w:t>
      </w:r>
      <w:r w:rsidRPr="007767E0">
        <w:rPr>
          <w:rFonts w:cs="Arial"/>
          <w:bCs/>
          <w:noProof w:val="0"/>
          <w:szCs w:val="22"/>
          <w:lang w:val="en-GB"/>
        </w:rPr>
        <w:t xml:space="preserve">28.8925 to 28.9485 GHz </w:t>
      </w:r>
      <w:r>
        <w:rPr>
          <w:rFonts w:cs="Arial"/>
          <w:bCs/>
          <w:noProof w:val="0"/>
          <w:szCs w:val="22"/>
          <w:lang w:val="en-GB"/>
        </w:rPr>
        <w:t xml:space="preserve">band </w:t>
      </w:r>
      <w:r w:rsidRPr="007767E0">
        <w:rPr>
          <w:rFonts w:cs="Arial"/>
          <w:bCs/>
          <w:noProof w:val="0"/>
          <w:szCs w:val="22"/>
          <w:lang w:val="en-GB"/>
        </w:rPr>
        <w:t>is used</w:t>
      </w:r>
      <w:r>
        <w:rPr>
          <w:rFonts w:cs="Arial"/>
          <w:bCs/>
          <w:noProof w:val="0"/>
          <w:szCs w:val="22"/>
          <w:lang w:val="en-GB"/>
        </w:rPr>
        <w:t>,</w:t>
      </w:r>
      <w:r w:rsidRPr="007767E0">
        <w:rPr>
          <w:rFonts w:cs="Arial"/>
          <w:bCs/>
          <w:noProof w:val="0"/>
          <w:szCs w:val="22"/>
          <w:lang w:val="en-GB"/>
        </w:rPr>
        <w:t xml:space="preserve"> together with 27.8845-27.9405 GHz</w:t>
      </w:r>
      <w:r>
        <w:rPr>
          <w:rFonts w:cs="Arial"/>
          <w:bCs/>
          <w:noProof w:val="0"/>
          <w:szCs w:val="22"/>
          <w:lang w:val="en-GB"/>
        </w:rPr>
        <w:t xml:space="preserve"> one,</w:t>
      </w:r>
      <w:r w:rsidRPr="007767E0">
        <w:rPr>
          <w:rFonts w:cs="Arial"/>
          <w:bCs/>
          <w:noProof w:val="0"/>
          <w:szCs w:val="22"/>
          <w:lang w:val="en-GB"/>
        </w:rPr>
        <w:t xml:space="preserve"> exclusively for FS point-to-point applications</w:t>
      </w:r>
      <w:r>
        <w:rPr>
          <w:rFonts w:cs="Arial"/>
          <w:bCs/>
          <w:noProof w:val="0"/>
          <w:szCs w:val="22"/>
          <w:lang w:val="en-GB"/>
        </w:rPr>
        <w:t xml:space="preserve"> </w:t>
      </w:r>
      <w:r w:rsidRPr="007767E0">
        <w:rPr>
          <w:rFonts w:cs="Arial"/>
          <w:bCs/>
          <w:noProof w:val="0"/>
          <w:szCs w:val="22"/>
          <w:lang w:val="en-GB"/>
        </w:rPr>
        <w:t xml:space="preserve">over the whole area of </w:t>
      </w:r>
      <w:smartTag w:uri="urn:schemas-microsoft-com:office:smarttags" w:element="place">
        <w:smartTag w:uri="urn:schemas-microsoft-com:office:smarttags" w:element="country-region">
          <w:r w:rsidRPr="007767E0">
            <w:rPr>
              <w:rFonts w:cs="Arial"/>
              <w:bCs/>
              <w:noProof w:val="0"/>
              <w:szCs w:val="22"/>
              <w:lang w:val="en-GB"/>
            </w:rPr>
            <w:t>Switzerland</w:t>
          </w:r>
        </w:smartTag>
      </w:smartTag>
      <w:r w:rsidRPr="007767E0">
        <w:rPr>
          <w:rFonts w:cs="Arial"/>
          <w:bCs/>
          <w:noProof w:val="0"/>
          <w:szCs w:val="22"/>
          <w:lang w:val="en-GB"/>
        </w:rPr>
        <w:t>, both link-by-link</w:t>
      </w:r>
      <w:r>
        <w:rPr>
          <w:rFonts w:cs="Arial"/>
          <w:bCs/>
          <w:noProof w:val="0"/>
          <w:szCs w:val="22"/>
          <w:lang w:val="en-GB"/>
        </w:rPr>
        <w:t xml:space="preserve"> and block assignments are used.</w:t>
      </w:r>
    </w:p>
    <w:p w:rsidR="00056C3C" w:rsidRPr="007767E0" w:rsidRDefault="00056C3C" w:rsidP="004470C0">
      <w:pPr>
        <w:pStyle w:val="bodyChar"/>
        <w:numPr>
          <w:ilvl w:val="1"/>
          <w:numId w:val="37"/>
        </w:numPr>
        <w:tabs>
          <w:tab w:val="clear" w:pos="1440"/>
          <w:tab w:val="num" w:pos="426"/>
        </w:tabs>
        <w:spacing w:before="120" w:line="240" w:lineRule="auto"/>
        <w:ind w:left="425" w:hanging="357"/>
        <w:rPr>
          <w:rFonts w:cs="Arial"/>
          <w:bCs/>
          <w:noProof w:val="0"/>
          <w:szCs w:val="22"/>
          <w:lang w:val="en-GB"/>
        </w:rPr>
      </w:pPr>
      <w:r w:rsidRPr="000F7CB7">
        <w:rPr>
          <w:lang w:val="en-GB"/>
        </w:rPr>
        <w:t xml:space="preserve">The </w:t>
      </w:r>
      <w:smartTag w:uri="urn:schemas-microsoft-com:office:smarttags" w:element="country-region">
        <w:r w:rsidRPr="000F7CB7">
          <w:rPr>
            <w:lang w:val="en-GB"/>
          </w:rPr>
          <w:t>United Kingdom</w:t>
        </w:r>
      </w:smartTag>
      <w:r w:rsidRPr="000F7CB7">
        <w:rPr>
          <w:lang w:val="en-GB"/>
        </w:rPr>
        <w:t xml:space="preserve">: the band 28.8365-28.9485 GHz is part of an auctioned band in the </w:t>
      </w:r>
      <w:smartTag w:uri="urn:schemas-microsoft-com:office:smarttags" w:element="place">
        <w:smartTag w:uri="urn:schemas-microsoft-com:office:smarttags" w:element="country-region">
          <w:r w:rsidRPr="000F7CB7">
            <w:rPr>
              <w:lang w:val="en-GB"/>
            </w:rPr>
            <w:t>UK</w:t>
          </w:r>
        </w:smartTag>
      </w:smartTag>
      <w:r w:rsidRPr="000F7CB7">
        <w:rPr>
          <w:lang w:val="en-GB"/>
        </w:rPr>
        <w:t xml:space="preserve">, under ’spectrum access licences’. In addition, it was answered that the </w:t>
      </w:r>
      <w:smartTag w:uri="urn:schemas-microsoft-com:office:smarttags" w:element="place">
        <w:smartTag w:uri="urn:schemas-microsoft-com:office:smarttags" w:element="country-region">
          <w:r w:rsidRPr="000F7CB7">
            <w:rPr>
              <w:lang w:val="en-GB"/>
            </w:rPr>
            <w:t>UK</w:t>
          </w:r>
        </w:smartTag>
      </w:smartTag>
      <w:r w:rsidRPr="000F7CB7">
        <w:rPr>
          <w:lang w:val="en-GB"/>
        </w:rPr>
        <w:t xml:space="preserve"> has not signed up to the ECC Decision ECC/DEC/(05)01.</w:t>
      </w:r>
    </w:p>
    <w:p w:rsidR="00056C3C" w:rsidRDefault="00056C3C" w:rsidP="004470C0">
      <w:pPr>
        <w:pStyle w:val="bodyChar"/>
        <w:numPr>
          <w:ilvl w:val="0"/>
          <w:numId w:val="0"/>
        </w:numPr>
        <w:spacing w:line="240" w:lineRule="auto"/>
        <w:rPr>
          <w:rFonts w:cs="Arial"/>
          <w:bCs/>
          <w:noProof w:val="0"/>
          <w:szCs w:val="22"/>
          <w:lang w:val="en-GB"/>
        </w:rPr>
      </w:pPr>
    </w:p>
    <w:p w:rsidR="00056C3C" w:rsidRPr="00D9216F" w:rsidRDefault="00056C3C" w:rsidP="004470C0">
      <w:pPr>
        <w:pStyle w:val="bodyChar"/>
        <w:numPr>
          <w:ilvl w:val="0"/>
          <w:numId w:val="0"/>
        </w:numPr>
        <w:spacing w:line="240" w:lineRule="auto"/>
        <w:ind w:left="360" w:hanging="360"/>
        <w:rPr>
          <w:rFonts w:cs="Arial"/>
          <w:b/>
          <w:bCs/>
          <w:noProof w:val="0"/>
          <w:szCs w:val="22"/>
          <w:lang w:val="en-GB"/>
        </w:rPr>
      </w:pPr>
      <w:r>
        <w:rPr>
          <w:noProof w:val="0"/>
          <w:lang w:val="en-GB"/>
        </w:rPr>
        <w:t>FM44 agreed that</w:t>
      </w:r>
      <w:r>
        <w:rPr>
          <w:rFonts w:cs="Arial"/>
          <w:b/>
          <w:bCs/>
          <w:noProof w:val="0"/>
          <w:szCs w:val="22"/>
          <w:lang w:val="en-GB"/>
        </w:rPr>
        <w:t>:</w:t>
      </w:r>
    </w:p>
    <w:p w:rsidR="00056C3C" w:rsidRPr="004470C0" w:rsidRDefault="00056C3C" w:rsidP="004470C0">
      <w:pPr>
        <w:pStyle w:val="bodyChar"/>
        <w:numPr>
          <w:ilvl w:val="1"/>
          <w:numId w:val="37"/>
        </w:numPr>
        <w:tabs>
          <w:tab w:val="clear" w:pos="1440"/>
        </w:tabs>
        <w:spacing w:before="120" w:line="240" w:lineRule="auto"/>
        <w:ind w:left="425" w:hanging="357"/>
        <w:rPr>
          <w:rFonts w:cs="Arial"/>
          <w:bCs/>
          <w:noProof w:val="0"/>
          <w:szCs w:val="22"/>
          <w:lang w:val="en-GB"/>
        </w:rPr>
      </w:pPr>
      <w:r w:rsidRPr="004470C0">
        <w:rPr>
          <w:rFonts w:cs="Arial"/>
          <w:bCs/>
          <w:noProof w:val="0"/>
          <w:szCs w:val="22"/>
          <w:lang w:val="en-GB"/>
        </w:rPr>
        <w:t>Additional answers to the questionnaire should be sought, inter alia through a reminder in the FM 44 meeting Minutes and Report to WGFM;</w:t>
      </w:r>
    </w:p>
    <w:p w:rsidR="00056C3C" w:rsidRPr="004470C0" w:rsidRDefault="00056C3C" w:rsidP="004470C0">
      <w:pPr>
        <w:pStyle w:val="bodyChar"/>
        <w:numPr>
          <w:ilvl w:val="1"/>
          <w:numId w:val="37"/>
        </w:numPr>
        <w:tabs>
          <w:tab w:val="clear" w:pos="1440"/>
        </w:tabs>
        <w:spacing w:before="120" w:line="240" w:lineRule="auto"/>
        <w:ind w:left="425" w:hanging="357"/>
        <w:rPr>
          <w:rFonts w:cs="Arial"/>
          <w:bCs/>
          <w:noProof w:val="0"/>
          <w:szCs w:val="22"/>
          <w:lang w:val="en-GB"/>
        </w:rPr>
      </w:pPr>
      <w:r w:rsidRPr="004470C0">
        <w:rPr>
          <w:rFonts w:cs="Arial"/>
          <w:bCs/>
          <w:noProof w:val="0"/>
          <w:szCs w:val="22"/>
          <w:lang w:val="en-GB"/>
        </w:rPr>
        <w:t>The FM 44 Chairman and the work item coordinator, Mr Papin, should contact Administrations that have not yet answered to the questionnaire, in particular those that have filled in FS air interfaces in the EFIS data base for the considered band;</w:t>
      </w:r>
    </w:p>
    <w:p w:rsidR="00056C3C" w:rsidRPr="004470C0" w:rsidRDefault="00056C3C" w:rsidP="004470C0">
      <w:pPr>
        <w:pStyle w:val="bodyChar"/>
        <w:numPr>
          <w:ilvl w:val="1"/>
          <w:numId w:val="37"/>
        </w:numPr>
        <w:tabs>
          <w:tab w:val="clear" w:pos="1440"/>
        </w:tabs>
        <w:spacing w:before="120" w:line="240" w:lineRule="auto"/>
        <w:ind w:left="425" w:hanging="357"/>
        <w:rPr>
          <w:rFonts w:cs="Arial"/>
          <w:bCs/>
          <w:noProof w:val="0"/>
          <w:szCs w:val="22"/>
          <w:lang w:val="en-GB"/>
        </w:rPr>
      </w:pPr>
      <w:r w:rsidRPr="004470C0">
        <w:rPr>
          <w:rFonts w:cs="Arial"/>
          <w:bCs/>
          <w:noProof w:val="0"/>
          <w:szCs w:val="22"/>
          <w:lang w:val="en-GB"/>
        </w:rPr>
        <w:t>On the basis of the available information at the next FM 44 meeting, the group will start making proposals with respect to ECC/DEC/(05)01.</w:t>
      </w:r>
    </w:p>
    <w:p w:rsidR="00056C3C" w:rsidRPr="004470C0" w:rsidRDefault="00056C3C" w:rsidP="004470C0">
      <w:pPr>
        <w:pStyle w:val="bodyChar"/>
        <w:numPr>
          <w:ilvl w:val="0"/>
          <w:numId w:val="0"/>
        </w:numPr>
        <w:spacing w:line="240" w:lineRule="auto"/>
        <w:rPr>
          <w:rFonts w:cs="Arial"/>
          <w:bCs/>
          <w:noProof w:val="0"/>
          <w:szCs w:val="22"/>
          <w:lang w:val="en-GB"/>
        </w:rPr>
      </w:pPr>
    </w:p>
    <w:p w:rsidR="00056C3C" w:rsidRPr="00E07E43" w:rsidRDefault="00056C3C" w:rsidP="00190A88">
      <w:pPr>
        <w:pStyle w:val="Heading1"/>
        <w:numPr>
          <w:ilvl w:val="0"/>
          <w:numId w:val="26"/>
        </w:numPr>
        <w:tabs>
          <w:tab w:val="clear" w:pos="720"/>
        </w:tabs>
        <w:autoSpaceDE/>
        <w:autoSpaceDN/>
        <w:spacing w:before="240" w:after="60"/>
        <w:ind w:left="0" w:firstLine="0"/>
        <w:jc w:val="left"/>
        <w:rPr>
          <w:rFonts w:ascii="Arial" w:hAnsi="Arial" w:cs="Arial"/>
          <w:sz w:val="22"/>
          <w:szCs w:val="22"/>
        </w:rPr>
      </w:pPr>
      <w:r>
        <w:rPr>
          <w:rFonts w:ascii="Arial" w:hAnsi="Arial" w:cs="Arial"/>
          <w:sz w:val="22"/>
          <w:szCs w:val="22"/>
        </w:rPr>
        <w:t>Additional responses to the CEPT questionnaire</w:t>
      </w:r>
    </w:p>
    <w:p w:rsidR="00056C3C" w:rsidRPr="00F26963" w:rsidRDefault="00056C3C" w:rsidP="004470C0">
      <w:pPr>
        <w:pStyle w:val="bodyChar"/>
        <w:numPr>
          <w:ilvl w:val="0"/>
          <w:numId w:val="0"/>
        </w:numPr>
        <w:spacing w:line="240" w:lineRule="auto"/>
        <w:ind w:left="360" w:hanging="360"/>
        <w:rPr>
          <w:rFonts w:cs="Arial"/>
          <w:b/>
          <w:bCs/>
          <w:noProof w:val="0"/>
          <w:szCs w:val="22"/>
          <w:lang w:val="en-GB"/>
        </w:rPr>
      </w:pPr>
    </w:p>
    <w:p w:rsidR="00056C3C" w:rsidRPr="00F26963" w:rsidRDefault="00056C3C" w:rsidP="00EF2FD4">
      <w:pPr>
        <w:rPr>
          <w:rFonts w:ascii="Arial" w:hAnsi="Arial" w:cs="Arial"/>
          <w:sz w:val="22"/>
          <w:szCs w:val="22"/>
          <w:lang w:val="en-US"/>
        </w:rPr>
      </w:pPr>
      <w:r w:rsidRPr="00F26963">
        <w:rPr>
          <w:rFonts w:ascii="Arial" w:hAnsi="Arial" w:cs="Arial"/>
          <w:sz w:val="22"/>
          <w:szCs w:val="22"/>
          <w:lang w:val="en-US"/>
        </w:rPr>
        <w:t>T</w:t>
      </w:r>
      <w:r>
        <w:rPr>
          <w:rFonts w:ascii="Arial" w:hAnsi="Arial" w:cs="Arial"/>
          <w:sz w:val="22"/>
          <w:szCs w:val="22"/>
          <w:lang w:val="en-US"/>
        </w:rPr>
        <w:t>he extended</w:t>
      </w:r>
      <w:r w:rsidRPr="00F26963">
        <w:rPr>
          <w:rFonts w:ascii="Arial" w:hAnsi="Arial" w:cs="Arial"/>
          <w:sz w:val="22"/>
          <w:szCs w:val="22"/>
          <w:lang w:val="en-US"/>
        </w:rPr>
        <w:t xml:space="preserve"> deadline to the questionnaire is 30</w:t>
      </w:r>
      <w:r w:rsidRPr="00F26963">
        <w:rPr>
          <w:rFonts w:ascii="Arial" w:hAnsi="Arial" w:cs="Arial"/>
          <w:sz w:val="22"/>
          <w:szCs w:val="22"/>
          <w:vertAlign w:val="superscript"/>
          <w:lang w:val="en-US"/>
        </w:rPr>
        <w:t>th</w:t>
      </w:r>
      <w:r w:rsidRPr="00F26963">
        <w:rPr>
          <w:rFonts w:ascii="Arial" w:hAnsi="Arial" w:cs="Arial"/>
          <w:sz w:val="22"/>
          <w:szCs w:val="22"/>
          <w:lang w:val="en-US"/>
        </w:rPr>
        <w:t xml:space="preserve"> June 2011, but the ECO has already received a number of responses from CEPT administrations (that had not previously responded) to the CEPT questionnaire on the use of FS at 28 GHz. The ECO has been very helpful in obtaining additional answers and collect the information. The summary of responses and details of answers from CEPT administrations will be provided in an ECO document</w:t>
      </w:r>
      <w:r>
        <w:rPr>
          <w:rFonts w:ascii="Arial" w:hAnsi="Arial" w:cs="Arial"/>
          <w:sz w:val="22"/>
          <w:szCs w:val="22"/>
          <w:lang w:val="en-US"/>
        </w:rPr>
        <w:t>,</w:t>
      </w:r>
      <w:r w:rsidRPr="00F26963">
        <w:rPr>
          <w:rFonts w:ascii="Arial" w:hAnsi="Arial" w:cs="Arial"/>
          <w:sz w:val="22"/>
          <w:szCs w:val="22"/>
          <w:lang w:val="en-US"/>
        </w:rPr>
        <w:t xml:space="preserve"> to be available shortly after the deadline of 30</w:t>
      </w:r>
      <w:r w:rsidRPr="00F26963">
        <w:rPr>
          <w:rFonts w:ascii="Arial" w:hAnsi="Arial" w:cs="Arial"/>
          <w:sz w:val="22"/>
          <w:szCs w:val="22"/>
          <w:vertAlign w:val="superscript"/>
          <w:lang w:val="en-US"/>
        </w:rPr>
        <w:t>th</w:t>
      </w:r>
      <w:r w:rsidRPr="00F26963">
        <w:rPr>
          <w:rFonts w:ascii="Arial" w:hAnsi="Arial" w:cs="Arial"/>
          <w:sz w:val="22"/>
          <w:szCs w:val="22"/>
          <w:lang w:val="en-US"/>
        </w:rPr>
        <w:t xml:space="preserve"> June 2011.</w:t>
      </w:r>
    </w:p>
    <w:p w:rsidR="00056C3C" w:rsidRPr="00AF4F95" w:rsidRDefault="00056C3C" w:rsidP="00AF4F95">
      <w:pPr>
        <w:spacing w:before="120"/>
        <w:rPr>
          <w:rFonts w:ascii="Arial" w:hAnsi="Arial" w:cs="Arial"/>
          <w:sz w:val="22"/>
          <w:szCs w:val="22"/>
          <w:lang w:val="en-US"/>
        </w:rPr>
      </w:pPr>
      <w:r>
        <w:rPr>
          <w:rFonts w:ascii="Arial" w:hAnsi="Arial" w:cs="Arial"/>
          <w:bCs/>
          <w:sz w:val="22"/>
          <w:szCs w:val="22"/>
        </w:rPr>
        <w:t>Pending the availability of additional answers by 30</w:t>
      </w:r>
      <w:r w:rsidRPr="00F26963">
        <w:rPr>
          <w:rFonts w:ascii="Arial" w:hAnsi="Arial" w:cs="Arial"/>
          <w:bCs/>
          <w:sz w:val="22"/>
          <w:szCs w:val="22"/>
          <w:vertAlign w:val="superscript"/>
        </w:rPr>
        <w:t>th</w:t>
      </w:r>
      <w:r>
        <w:rPr>
          <w:rFonts w:ascii="Arial" w:hAnsi="Arial" w:cs="Arial"/>
          <w:bCs/>
          <w:sz w:val="22"/>
          <w:szCs w:val="22"/>
        </w:rPr>
        <w:t xml:space="preserve"> June, one can already say from answers already received by the ECO that the trend whereby a majority of CEPT administrations does not use FS on their territory is confirmed.</w:t>
      </w:r>
    </w:p>
    <w:p w:rsidR="00056C3C" w:rsidRDefault="00056C3C" w:rsidP="00726EAE">
      <w:pPr>
        <w:pStyle w:val="SimonsStyle"/>
        <w:jc w:val="both"/>
        <w:rPr>
          <w:rFonts w:ascii="Arial" w:hAnsi="Arial" w:cs="Arial"/>
          <w:bCs/>
          <w:sz w:val="22"/>
          <w:szCs w:val="22"/>
        </w:rPr>
      </w:pPr>
      <w:r>
        <w:rPr>
          <w:rFonts w:ascii="Arial" w:hAnsi="Arial" w:cs="Arial"/>
          <w:bCs/>
          <w:sz w:val="22"/>
          <w:szCs w:val="22"/>
        </w:rPr>
        <w:t xml:space="preserve">  </w:t>
      </w:r>
    </w:p>
    <w:p w:rsidR="00056C3C" w:rsidRDefault="00056C3C" w:rsidP="00726EAE">
      <w:pPr>
        <w:pStyle w:val="SimonsStyle"/>
        <w:jc w:val="both"/>
        <w:rPr>
          <w:rFonts w:ascii="Arial" w:hAnsi="Arial" w:cs="Arial"/>
          <w:bCs/>
          <w:sz w:val="22"/>
          <w:szCs w:val="22"/>
        </w:rPr>
      </w:pPr>
      <w:r>
        <w:rPr>
          <w:rFonts w:ascii="Arial" w:hAnsi="Arial" w:cs="Arial"/>
          <w:bCs/>
          <w:sz w:val="22"/>
          <w:szCs w:val="22"/>
        </w:rPr>
        <w:t>This information should be considered in conjunction with the status of implementation of ECC DEC(05)01, which is summarised in Annex.</w:t>
      </w:r>
    </w:p>
    <w:p w:rsidR="00056C3C" w:rsidRDefault="00056C3C" w:rsidP="00726EAE">
      <w:pPr>
        <w:pStyle w:val="SimonsStyle"/>
        <w:jc w:val="both"/>
        <w:rPr>
          <w:rFonts w:ascii="Arial" w:hAnsi="Arial" w:cs="Arial"/>
          <w:bCs/>
          <w:sz w:val="22"/>
          <w:szCs w:val="22"/>
        </w:rPr>
      </w:pPr>
    </w:p>
    <w:p w:rsidR="00056C3C" w:rsidRPr="00F26963" w:rsidRDefault="00056C3C" w:rsidP="00331BFD">
      <w:pPr>
        <w:widowControl w:val="0"/>
        <w:adjustRightInd w:val="0"/>
        <w:rPr>
          <w:rFonts w:ascii="Arial" w:hAnsi="Arial" w:cs="Arial"/>
          <w:sz w:val="22"/>
          <w:szCs w:val="22"/>
        </w:rPr>
      </w:pPr>
      <w:r>
        <w:rPr>
          <w:rFonts w:ascii="Arial" w:hAnsi="Arial" w:cs="Arial"/>
          <w:sz w:val="22"/>
          <w:szCs w:val="22"/>
        </w:rPr>
        <w:t>Besides, t</w:t>
      </w:r>
      <w:r w:rsidRPr="00F26963">
        <w:rPr>
          <w:rFonts w:ascii="Arial" w:hAnsi="Arial" w:cs="Arial"/>
          <w:sz w:val="22"/>
          <w:szCs w:val="22"/>
        </w:rPr>
        <w:t xml:space="preserve">here is also </w:t>
      </w:r>
      <w:r>
        <w:rPr>
          <w:rFonts w:ascii="Arial" w:hAnsi="Arial" w:cs="Arial"/>
          <w:sz w:val="22"/>
          <w:szCs w:val="22"/>
        </w:rPr>
        <w:t>document "FM44(11)026: Liaison statement</w:t>
      </w:r>
      <w:bookmarkStart w:id="0" w:name="_GoBack"/>
      <w:bookmarkEnd w:id="0"/>
      <w:r w:rsidRPr="00F26963">
        <w:rPr>
          <w:rFonts w:ascii="Arial" w:hAnsi="Arial" w:cs="Arial"/>
          <w:sz w:val="22"/>
          <w:szCs w:val="22"/>
        </w:rPr>
        <w:t xml:space="preserve"> from SE19 on the use of FS at 17, 18 and 28 GHz” in which SE19 provides amongst others the following preliminary results:</w:t>
      </w:r>
    </w:p>
    <w:p w:rsidR="00056C3C" w:rsidRPr="00F26963" w:rsidRDefault="00056C3C" w:rsidP="00331BFD">
      <w:pPr>
        <w:spacing w:before="40"/>
        <w:rPr>
          <w:rFonts w:ascii="Arial" w:hAnsi="Arial" w:cs="Arial"/>
          <w:sz w:val="22"/>
          <w:szCs w:val="22"/>
          <w:lang w:val="en-IE"/>
        </w:rPr>
      </w:pPr>
      <w:r w:rsidRPr="00F26963">
        <w:rPr>
          <w:rFonts w:ascii="Arial" w:hAnsi="Arial" w:cs="Arial"/>
          <w:sz w:val="22"/>
          <w:szCs w:val="22"/>
          <w:lang w:val="en-IE"/>
        </w:rPr>
        <w:t>“</w:t>
      </w:r>
      <w:r w:rsidRPr="00F26963">
        <w:rPr>
          <w:rFonts w:ascii="Arial" w:hAnsi="Arial" w:cs="Arial"/>
          <w:b/>
          <w:sz w:val="22"/>
          <w:szCs w:val="22"/>
          <w:lang w:val="en-IE"/>
        </w:rPr>
        <w:t>Frequency band 27500-29500 MHz</w:t>
      </w:r>
    </w:p>
    <w:p w:rsidR="00056C3C" w:rsidRPr="00F26963" w:rsidRDefault="00056C3C" w:rsidP="00331BFD">
      <w:pPr>
        <w:spacing w:before="40"/>
        <w:rPr>
          <w:rFonts w:ascii="Arial" w:hAnsi="Arial" w:cs="Arial"/>
          <w:sz w:val="22"/>
          <w:szCs w:val="22"/>
          <w:lang w:val="en-IE"/>
        </w:rPr>
      </w:pPr>
      <w:r w:rsidRPr="00F26963">
        <w:rPr>
          <w:rFonts w:ascii="Arial" w:hAnsi="Arial" w:cs="Arial"/>
          <w:sz w:val="22"/>
          <w:szCs w:val="22"/>
          <w:lang w:val="en-IE"/>
        </w:rPr>
        <w:t xml:space="preserve">Total of unidirectional P-P links: 1424 </w:t>
      </w:r>
    </w:p>
    <w:p w:rsidR="00056C3C" w:rsidRPr="00F26963" w:rsidRDefault="00056C3C" w:rsidP="00331BFD">
      <w:pPr>
        <w:spacing w:before="40"/>
        <w:rPr>
          <w:rFonts w:ascii="Arial" w:hAnsi="Arial" w:cs="Arial"/>
          <w:sz w:val="22"/>
          <w:szCs w:val="22"/>
          <w:lang w:val="en-IE"/>
        </w:rPr>
      </w:pPr>
      <w:r w:rsidRPr="00F26963">
        <w:rPr>
          <w:rFonts w:ascii="Arial" w:hAnsi="Arial" w:cs="Arial"/>
          <w:sz w:val="22"/>
          <w:szCs w:val="22"/>
          <w:lang w:val="en-IE"/>
        </w:rPr>
        <w:t xml:space="preserve">Total of bidirectional P-P links: </w:t>
      </w:r>
      <w:smartTag w:uri="urn:schemas-microsoft-com:office:smarttags" w:element="metricconverter">
        <w:smartTagPr>
          <w:attr w:name="ProductID" w:val="1041”"/>
        </w:smartTagPr>
        <w:r w:rsidRPr="00F26963">
          <w:rPr>
            <w:rFonts w:ascii="Arial" w:hAnsi="Arial" w:cs="Arial"/>
            <w:sz w:val="22"/>
            <w:szCs w:val="22"/>
            <w:lang w:val="en-IE"/>
          </w:rPr>
          <w:t>1041”</w:t>
        </w:r>
      </w:smartTag>
      <w:r w:rsidRPr="00F26963">
        <w:rPr>
          <w:rFonts w:ascii="Arial" w:hAnsi="Arial" w:cs="Arial"/>
          <w:sz w:val="22"/>
          <w:szCs w:val="22"/>
          <w:lang w:val="en-IE"/>
        </w:rPr>
        <w:t xml:space="preserve"> </w:t>
      </w:r>
    </w:p>
    <w:p w:rsidR="00056C3C" w:rsidRDefault="00056C3C" w:rsidP="00726EAE">
      <w:pPr>
        <w:pStyle w:val="SimonsStyle"/>
        <w:jc w:val="both"/>
        <w:rPr>
          <w:rFonts w:ascii="Arial" w:hAnsi="Arial" w:cs="Arial"/>
          <w:bCs/>
          <w:sz w:val="22"/>
          <w:szCs w:val="22"/>
        </w:rPr>
      </w:pPr>
    </w:p>
    <w:p w:rsidR="00056C3C" w:rsidRPr="00E07E43" w:rsidRDefault="00056C3C" w:rsidP="00FD7C8A">
      <w:pPr>
        <w:pStyle w:val="Heading1"/>
        <w:numPr>
          <w:ilvl w:val="0"/>
          <w:numId w:val="26"/>
        </w:numPr>
        <w:tabs>
          <w:tab w:val="clear" w:pos="720"/>
        </w:tabs>
        <w:autoSpaceDE/>
        <w:autoSpaceDN/>
        <w:spacing w:before="240" w:after="60"/>
        <w:ind w:left="0" w:firstLine="0"/>
        <w:jc w:val="left"/>
        <w:rPr>
          <w:rFonts w:ascii="Arial" w:hAnsi="Arial" w:cs="Arial"/>
          <w:sz w:val="22"/>
          <w:szCs w:val="22"/>
        </w:rPr>
      </w:pPr>
      <w:r>
        <w:rPr>
          <w:rFonts w:ascii="Arial" w:hAnsi="Arial" w:cs="Arial"/>
          <w:sz w:val="22"/>
          <w:szCs w:val="22"/>
        </w:rPr>
        <w:t>Possible next steps and examples of modifications to ECC/DEC(05)01</w:t>
      </w:r>
    </w:p>
    <w:p w:rsidR="00056C3C" w:rsidRDefault="00056C3C" w:rsidP="00726EAE">
      <w:pPr>
        <w:pStyle w:val="SimonsStyle"/>
        <w:jc w:val="both"/>
        <w:rPr>
          <w:rFonts w:ascii="Arial" w:hAnsi="Arial" w:cs="Arial"/>
          <w:bCs/>
          <w:sz w:val="22"/>
          <w:szCs w:val="22"/>
        </w:rPr>
      </w:pPr>
    </w:p>
    <w:p w:rsidR="00056C3C" w:rsidRDefault="00056C3C" w:rsidP="00726EAE">
      <w:pPr>
        <w:pStyle w:val="SimonsStyle"/>
        <w:jc w:val="both"/>
        <w:rPr>
          <w:rFonts w:ascii="Arial" w:hAnsi="Arial" w:cs="Arial"/>
          <w:bCs/>
          <w:sz w:val="22"/>
          <w:szCs w:val="22"/>
        </w:rPr>
      </w:pPr>
      <w:r>
        <w:rPr>
          <w:rFonts w:ascii="Arial" w:hAnsi="Arial" w:cs="Arial"/>
          <w:bCs/>
          <w:sz w:val="22"/>
          <w:szCs w:val="22"/>
        </w:rPr>
        <w:t>T</w:t>
      </w:r>
      <w:r w:rsidRPr="00F26963">
        <w:rPr>
          <w:rFonts w:ascii="Arial" w:hAnsi="Arial" w:cs="Arial"/>
          <w:bCs/>
          <w:sz w:val="22"/>
          <w:szCs w:val="22"/>
        </w:rPr>
        <w:t xml:space="preserve">here </w:t>
      </w:r>
      <w:r>
        <w:rPr>
          <w:rFonts w:ascii="Arial" w:hAnsi="Arial" w:cs="Arial"/>
          <w:bCs/>
          <w:sz w:val="22"/>
          <w:szCs w:val="22"/>
        </w:rPr>
        <w:t>seems to be a</w:t>
      </w:r>
      <w:r w:rsidRPr="00F26963">
        <w:rPr>
          <w:rFonts w:ascii="Arial" w:hAnsi="Arial" w:cs="Arial"/>
          <w:bCs/>
          <w:sz w:val="22"/>
          <w:szCs w:val="22"/>
        </w:rPr>
        <w:t xml:space="preserve"> good prospect for using FSS in the band </w:t>
      </w:r>
      <w:r w:rsidRPr="00F26963">
        <w:rPr>
          <w:rFonts w:ascii="Arial" w:hAnsi="Arial" w:cs="Arial"/>
          <w:sz w:val="22"/>
          <w:szCs w:val="22"/>
        </w:rPr>
        <w:t>28.8365-28.9485 GHz</w:t>
      </w:r>
      <w:r w:rsidRPr="00F26963">
        <w:rPr>
          <w:rFonts w:ascii="Arial" w:hAnsi="Arial" w:cs="Arial"/>
          <w:bCs/>
          <w:sz w:val="22"/>
          <w:szCs w:val="22"/>
        </w:rPr>
        <w:t xml:space="preserve"> with very limited constraints from the FS deployed before 2005</w:t>
      </w:r>
      <w:r>
        <w:rPr>
          <w:rFonts w:ascii="Arial" w:hAnsi="Arial" w:cs="Arial"/>
          <w:bCs/>
          <w:sz w:val="22"/>
          <w:szCs w:val="22"/>
        </w:rPr>
        <w:t xml:space="preserve"> (or from FS deployed in countries that have not implemented ECC DEC(05)01)</w:t>
      </w:r>
      <w:r w:rsidRPr="00F26963">
        <w:rPr>
          <w:rFonts w:ascii="Arial" w:hAnsi="Arial" w:cs="Arial"/>
          <w:bCs/>
          <w:sz w:val="22"/>
          <w:szCs w:val="22"/>
        </w:rPr>
        <w:t xml:space="preserve">. </w:t>
      </w:r>
    </w:p>
    <w:p w:rsidR="00056C3C" w:rsidRDefault="00056C3C" w:rsidP="00726EAE">
      <w:pPr>
        <w:pStyle w:val="SimonsStyle"/>
        <w:jc w:val="both"/>
        <w:rPr>
          <w:rFonts w:ascii="Arial" w:hAnsi="Arial" w:cs="Arial"/>
          <w:bCs/>
          <w:sz w:val="22"/>
          <w:szCs w:val="22"/>
        </w:rPr>
      </w:pPr>
    </w:p>
    <w:p w:rsidR="00056C3C" w:rsidRDefault="00056C3C" w:rsidP="00726EAE">
      <w:pPr>
        <w:pStyle w:val="SimonsStyle"/>
        <w:jc w:val="both"/>
        <w:rPr>
          <w:rFonts w:ascii="Arial" w:hAnsi="Arial" w:cs="Arial"/>
          <w:bCs/>
          <w:sz w:val="22"/>
          <w:szCs w:val="22"/>
        </w:rPr>
      </w:pPr>
      <w:r w:rsidRPr="00F26963">
        <w:rPr>
          <w:rFonts w:ascii="Arial" w:hAnsi="Arial" w:cs="Arial"/>
          <w:bCs/>
          <w:sz w:val="22"/>
          <w:szCs w:val="22"/>
        </w:rPr>
        <w:t xml:space="preserve">In the case of countries that still operate FS in this band until a certain date but within a limited geographical area, it may be worth investigating </w:t>
      </w:r>
      <w:r>
        <w:rPr>
          <w:rFonts w:ascii="Arial" w:hAnsi="Arial" w:cs="Arial"/>
          <w:bCs/>
          <w:sz w:val="22"/>
          <w:szCs w:val="22"/>
        </w:rPr>
        <w:t xml:space="preserve">national solutions </w:t>
      </w:r>
      <w:r w:rsidRPr="00F26963">
        <w:rPr>
          <w:rFonts w:ascii="Arial" w:hAnsi="Arial" w:cs="Arial"/>
          <w:bCs/>
          <w:sz w:val="22"/>
          <w:szCs w:val="22"/>
        </w:rPr>
        <w:t>on a country by country basis the possibility of geographical segmentation between the FSS and the FS for the temporary period until the FS operations ceases; while allowing the FSS to be deployed without any constraints (from the FS in the considered country) after the FS use ceased.</w:t>
      </w:r>
    </w:p>
    <w:p w:rsidR="00056C3C" w:rsidRDefault="00056C3C" w:rsidP="00331BFD">
      <w:pPr>
        <w:pStyle w:val="SimonsStyle"/>
        <w:jc w:val="both"/>
        <w:rPr>
          <w:rFonts w:ascii="Arial" w:hAnsi="Arial" w:cs="Arial"/>
          <w:sz w:val="22"/>
          <w:szCs w:val="22"/>
        </w:rPr>
      </w:pPr>
    </w:p>
    <w:p w:rsidR="00056C3C" w:rsidRPr="00F26963" w:rsidRDefault="00056C3C" w:rsidP="00331BFD">
      <w:pPr>
        <w:pStyle w:val="SimonsStyle"/>
        <w:jc w:val="both"/>
        <w:rPr>
          <w:rFonts w:ascii="Arial" w:hAnsi="Arial" w:cs="Arial"/>
          <w:sz w:val="22"/>
          <w:szCs w:val="22"/>
        </w:rPr>
      </w:pPr>
      <w:r>
        <w:rPr>
          <w:rFonts w:ascii="Arial" w:hAnsi="Arial" w:cs="Arial"/>
          <w:sz w:val="22"/>
          <w:szCs w:val="22"/>
        </w:rPr>
        <w:t>It would be interesting to consider</w:t>
      </w:r>
      <w:r w:rsidRPr="00F26963">
        <w:rPr>
          <w:rFonts w:ascii="Arial" w:hAnsi="Arial" w:cs="Arial"/>
          <w:sz w:val="22"/>
          <w:szCs w:val="22"/>
        </w:rPr>
        <w:t xml:space="preserve"> modifications to ECC DEC(05)</w:t>
      </w:r>
      <w:smartTag w:uri="urn:schemas-microsoft-com:office:smarttags" w:element="metricconverter">
        <w:smartTagPr>
          <w:attr w:name="ProductID" w:val="01, in"/>
        </w:smartTagPr>
        <w:r w:rsidRPr="00F26963">
          <w:rPr>
            <w:rFonts w:ascii="Arial" w:hAnsi="Arial" w:cs="Arial"/>
            <w:sz w:val="22"/>
            <w:szCs w:val="22"/>
          </w:rPr>
          <w:t>01</w:t>
        </w:r>
        <w:r>
          <w:rPr>
            <w:rFonts w:ascii="Arial" w:hAnsi="Arial" w:cs="Arial"/>
            <w:sz w:val="22"/>
            <w:szCs w:val="22"/>
          </w:rPr>
          <w:t>, in</w:t>
        </w:r>
      </w:smartTag>
      <w:r>
        <w:rPr>
          <w:rFonts w:ascii="Arial" w:hAnsi="Arial" w:cs="Arial"/>
          <w:sz w:val="22"/>
          <w:szCs w:val="22"/>
        </w:rPr>
        <w:t xml:space="preserve"> particular </w:t>
      </w:r>
      <w:r w:rsidRPr="00F26963">
        <w:rPr>
          <w:rFonts w:ascii="Arial" w:hAnsi="Arial" w:cs="Arial"/>
          <w:sz w:val="22"/>
          <w:szCs w:val="22"/>
        </w:rPr>
        <w:t xml:space="preserve"> </w:t>
      </w:r>
      <w:r w:rsidRPr="00F26963">
        <w:rPr>
          <w:rFonts w:ascii="Arial" w:hAnsi="Arial" w:cs="Arial"/>
          <w:i/>
          <w:sz w:val="22"/>
          <w:szCs w:val="22"/>
        </w:rPr>
        <w:t>Decides 2</w:t>
      </w:r>
      <w:r w:rsidRPr="00F26963">
        <w:rPr>
          <w:rFonts w:ascii="Arial" w:hAnsi="Arial" w:cs="Arial"/>
          <w:sz w:val="22"/>
          <w:szCs w:val="22"/>
        </w:rPr>
        <w:t>, to reflect more precisely the situation of the FS in those countries which still operate FS in the band 28.8365-28.9485 GHz and provide more visibility for FSS deployment in this band</w:t>
      </w:r>
      <w:r>
        <w:rPr>
          <w:rFonts w:ascii="Arial" w:hAnsi="Arial" w:cs="Arial"/>
          <w:sz w:val="22"/>
          <w:szCs w:val="22"/>
        </w:rPr>
        <w:t xml:space="preserve"> in CEPT</w:t>
      </w:r>
      <w:r w:rsidRPr="00F26963">
        <w:rPr>
          <w:rFonts w:ascii="Arial" w:hAnsi="Arial" w:cs="Arial"/>
          <w:sz w:val="22"/>
          <w:szCs w:val="22"/>
        </w:rPr>
        <w:t>.</w:t>
      </w:r>
    </w:p>
    <w:p w:rsidR="00056C3C" w:rsidRDefault="00056C3C" w:rsidP="00726EAE">
      <w:pPr>
        <w:pStyle w:val="SimonsStyle"/>
        <w:jc w:val="both"/>
        <w:rPr>
          <w:rFonts w:ascii="Arial" w:hAnsi="Arial" w:cs="Arial"/>
          <w:bCs/>
          <w:sz w:val="22"/>
          <w:szCs w:val="22"/>
        </w:rPr>
      </w:pPr>
    </w:p>
    <w:p w:rsidR="00056C3C" w:rsidRDefault="00056C3C" w:rsidP="00726EAE">
      <w:pPr>
        <w:pStyle w:val="SimonsStyle"/>
        <w:jc w:val="both"/>
        <w:rPr>
          <w:rFonts w:ascii="Arial" w:hAnsi="Arial" w:cs="Arial"/>
          <w:bCs/>
          <w:sz w:val="22"/>
          <w:szCs w:val="22"/>
        </w:rPr>
      </w:pPr>
      <w:r>
        <w:rPr>
          <w:rFonts w:ascii="Arial" w:hAnsi="Arial" w:cs="Arial"/>
          <w:bCs/>
          <w:sz w:val="22"/>
          <w:szCs w:val="22"/>
        </w:rPr>
        <w:t>Examples of possible modifications to ECC DEC(05)01, for discussions, are provided as revision marks in the attachment.</w:t>
      </w:r>
    </w:p>
    <w:p w:rsidR="00056C3C" w:rsidRDefault="00056C3C" w:rsidP="00726EAE">
      <w:pPr>
        <w:pStyle w:val="SimonsStyle"/>
        <w:jc w:val="both"/>
        <w:rPr>
          <w:rFonts w:ascii="Arial" w:hAnsi="Arial" w:cs="Arial"/>
          <w:bCs/>
          <w:sz w:val="22"/>
          <w:szCs w:val="22"/>
        </w:rPr>
      </w:pPr>
    </w:p>
    <w:p w:rsidR="00056C3C" w:rsidRDefault="00056C3C" w:rsidP="00726EAE">
      <w:pPr>
        <w:pStyle w:val="SimonsStyle"/>
        <w:jc w:val="both"/>
        <w:rPr>
          <w:rFonts w:ascii="Arial" w:hAnsi="Arial" w:cs="Arial"/>
          <w:bCs/>
          <w:sz w:val="22"/>
          <w:szCs w:val="22"/>
        </w:rPr>
      </w:pPr>
      <w:r w:rsidRPr="00F13299">
        <w:rPr>
          <w:rFonts w:ascii="Arial" w:hAnsi="Arial" w:cs="Arial"/>
          <w:bCs/>
          <w:sz w:val="22"/>
          <w:szCs w:val="22"/>
        </w:rPr>
        <w:object w:dxaOrig="2080" w:dyaOrig="1120">
          <v:shape id="_x0000_i1026" type="#_x0000_t75" style="width:104.25pt;height:56.25pt" o:ole="">
            <v:imagedata r:id="rId8" o:title=""/>
          </v:shape>
          <o:OLEObject Type="Embed" ProgID="Word.Document.8" ShapeID="_x0000_i1026" DrawAspect="Icon" ObjectID="_1370929088" r:id="rId9">
            <o:FieldCodes>\s</o:FieldCodes>
          </o:OLEObject>
        </w:object>
      </w:r>
    </w:p>
    <w:p w:rsidR="00056C3C" w:rsidRDefault="00056C3C" w:rsidP="00726EAE">
      <w:pPr>
        <w:pStyle w:val="SimonsStyle"/>
        <w:jc w:val="both"/>
        <w:rPr>
          <w:rFonts w:ascii="Arial" w:hAnsi="Arial" w:cs="Arial"/>
          <w:bCs/>
          <w:sz w:val="22"/>
          <w:szCs w:val="22"/>
        </w:rPr>
      </w:pPr>
    </w:p>
    <w:p w:rsidR="00056C3C" w:rsidRDefault="00056C3C" w:rsidP="00726EAE">
      <w:pPr>
        <w:pStyle w:val="SimonsStyle"/>
        <w:jc w:val="both"/>
        <w:rPr>
          <w:rFonts w:ascii="Arial" w:hAnsi="Arial" w:cs="Arial"/>
          <w:bCs/>
          <w:sz w:val="22"/>
          <w:szCs w:val="22"/>
        </w:rPr>
      </w:pPr>
    </w:p>
    <w:p w:rsidR="00056C3C" w:rsidRDefault="00056C3C" w:rsidP="00726EAE">
      <w:pPr>
        <w:pStyle w:val="SimonsStyle"/>
        <w:jc w:val="both"/>
        <w:rPr>
          <w:rFonts w:ascii="Arial" w:hAnsi="Arial" w:cs="Arial"/>
          <w:bCs/>
          <w:sz w:val="22"/>
          <w:szCs w:val="22"/>
        </w:rPr>
      </w:pPr>
    </w:p>
    <w:p w:rsidR="00056C3C" w:rsidRDefault="00056C3C" w:rsidP="00B269BF">
      <w:pPr>
        <w:pStyle w:val="SimonsStyle"/>
        <w:jc w:val="both"/>
        <w:rPr>
          <w:rFonts w:ascii="Arial" w:hAnsi="Arial" w:cs="Arial"/>
          <w:sz w:val="22"/>
          <w:szCs w:val="22"/>
        </w:rPr>
      </w:pPr>
      <w:r>
        <w:rPr>
          <w:rFonts w:ascii="Arial" w:hAnsi="Arial" w:cs="Arial"/>
          <w:bCs/>
          <w:sz w:val="22"/>
          <w:szCs w:val="22"/>
        </w:rPr>
        <w:t xml:space="preserve">This low level of use of FS in the </w:t>
      </w:r>
      <w:r w:rsidRPr="00F26963">
        <w:rPr>
          <w:rFonts w:ascii="Arial" w:hAnsi="Arial" w:cs="Arial"/>
          <w:sz w:val="22"/>
          <w:szCs w:val="22"/>
        </w:rPr>
        <w:t>band 28.8365-28.9485 GHz</w:t>
      </w:r>
      <w:r>
        <w:rPr>
          <w:rFonts w:ascii="Arial" w:hAnsi="Arial" w:cs="Arial"/>
          <w:sz w:val="22"/>
          <w:szCs w:val="22"/>
        </w:rPr>
        <w:t xml:space="preserve"> would also allow consideration of an ECC Decision of exemption from individual licensing of FSS Earth stations in the </w:t>
      </w:r>
      <w:r w:rsidRPr="00F26963">
        <w:rPr>
          <w:rFonts w:ascii="Arial" w:hAnsi="Arial" w:cs="Arial"/>
          <w:sz w:val="22"/>
          <w:szCs w:val="22"/>
        </w:rPr>
        <w:t>band 28.8365-28.9485 GHz</w:t>
      </w:r>
      <w:r>
        <w:rPr>
          <w:rFonts w:ascii="Arial" w:hAnsi="Arial" w:cs="Arial"/>
          <w:sz w:val="22"/>
          <w:szCs w:val="22"/>
        </w:rPr>
        <w:t>, as it could be considered for implementation in most CEPT countries.</w:t>
      </w:r>
    </w:p>
    <w:p w:rsidR="00056C3C" w:rsidRDefault="00056C3C" w:rsidP="00B269BF">
      <w:pPr>
        <w:pStyle w:val="SimonsStyle"/>
        <w:jc w:val="both"/>
        <w:rPr>
          <w:rFonts w:ascii="Arial" w:hAnsi="Arial" w:cs="Arial"/>
          <w:sz w:val="22"/>
          <w:szCs w:val="22"/>
        </w:rPr>
      </w:pPr>
    </w:p>
    <w:p w:rsidR="00056C3C" w:rsidRPr="00E07E43" w:rsidRDefault="00056C3C" w:rsidP="00A81C65">
      <w:pPr>
        <w:pStyle w:val="Heading1"/>
        <w:numPr>
          <w:ilvl w:val="0"/>
          <w:numId w:val="26"/>
        </w:numPr>
        <w:tabs>
          <w:tab w:val="clear" w:pos="720"/>
        </w:tabs>
        <w:autoSpaceDE/>
        <w:autoSpaceDN/>
        <w:spacing w:before="240" w:after="60"/>
        <w:ind w:left="0" w:firstLine="0"/>
        <w:jc w:val="left"/>
        <w:rPr>
          <w:rFonts w:ascii="Arial" w:hAnsi="Arial" w:cs="Arial"/>
          <w:sz w:val="22"/>
          <w:szCs w:val="22"/>
        </w:rPr>
      </w:pPr>
      <w:r>
        <w:rPr>
          <w:rFonts w:ascii="Arial" w:hAnsi="Arial" w:cs="Arial"/>
          <w:sz w:val="22"/>
          <w:szCs w:val="22"/>
        </w:rPr>
        <w:t>Conclusion</w:t>
      </w:r>
    </w:p>
    <w:p w:rsidR="00056C3C" w:rsidRDefault="00056C3C" w:rsidP="00B269BF">
      <w:pPr>
        <w:pStyle w:val="SimonsStyle"/>
        <w:jc w:val="both"/>
        <w:rPr>
          <w:rFonts w:ascii="Arial" w:hAnsi="Arial" w:cs="Arial"/>
          <w:sz w:val="22"/>
          <w:szCs w:val="22"/>
        </w:rPr>
      </w:pPr>
    </w:p>
    <w:p w:rsidR="00056C3C" w:rsidRDefault="00056C3C" w:rsidP="00B269BF">
      <w:pPr>
        <w:pStyle w:val="SimonsStyle"/>
        <w:jc w:val="both"/>
        <w:rPr>
          <w:rFonts w:ascii="Arial" w:hAnsi="Arial" w:cs="Arial"/>
          <w:sz w:val="22"/>
          <w:szCs w:val="22"/>
        </w:rPr>
      </w:pPr>
      <w:r>
        <w:rPr>
          <w:rFonts w:ascii="Arial" w:hAnsi="Arial" w:cs="Arial"/>
          <w:sz w:val="22"/>
          <w:szCs w:val="22"/>
        </w:rPr>
        <w:t>It is proposed to progress the work on Work Item 2 by:</w:t>
      </w:r>
    </w:p>
    <w:p w:rsidR="00056C3C" w:rsidRPr="00A81C65" w:rsidRDefault="00056C3C" w:rsidP="00A81C65">
      <w:pPr>
        <w:pStyle w:val="SimonsStyle"/>
        <w:numPr>
          <w:ilvl w:val="0"/>
          <w:numId w:val="43"/>
        </w:numPr>
        <w:jc w:val="both"/>
        <w:rPr>
          <w:rFonts w:ascii="Arial" w:hAnsi="Arial" w:cs="Arial"/>
          <w:bCs/>
          <w:sz w:val="22"/>
          <w:szCs w:val="22"/>
        </w:rPr>
      </w:pPr>
      <w:r>
        <w:rPr>
          <w:rFonts w:ascii="Arial" w:hAnsi="Arial" w:cs="Arial"/>
          <w:sz w:val="22"/>
          <w:szCs w:val="22"/>
        </w:rPr>
        <w:t>Considering the results of the CEPT questionnaire (document from the ECO summarising responses expected after 30</w:t>
      </w:r>
      <w:r w:rsidRPr="00A81C65">
        <w:rPr>
          <w:rFonts w:ascii="Arial" w:hAnsi="Arial" w:cs="Arial"/>
          <w:sz w:val="22"/>
          <w:szCs w:val="22"/>
          <w:vertAlign w:val="superscript"/>
        </w:rPr>
        <w:t>th</w:t>
      </w:r>
      <w:r>
        <w:rPr>
          <w:rFonts w:ascii="Arial" w:hAnsi="Arial" w:cs="Arial"/>
          <w:sz w:val="22"/>
          <w:szCs w:val="22"/>
        </w:rPr>
        <w:t xml:space="preserve"> June);</w:t>
      </w:r>
    </w:p>
    <w:p w:rsidR="00056C3C" w:rsidRPr="00A81C65" w:rsidRDefault="00056C3C" w:rsidP="00A81C65">
      <w:pPr>
        <w:pStyle w:val="SimonsStyle"/>
        <w:numPr>
          <w:ilvl w:val="0"/>
          <w:numId w:val="43"/>
        </w:numPr>
        <w:jc w:val="both"/>
        <w:rPr>
          <w:rFonts w:ascii="Arial" w:hAnsi="Arial" w:cs="Arial"/>
          <w:bCs/>
          <w:sz w:val="22"/>
          <w:szCs w:val="22"/>
        </w:rPr>
      </w:pPr>
      <w:r>
        <w:rPr>
          <w:rFonts w:ascii="Arial" w:hAnsi="Arial" w:cs="Arial"/>
          <w:sz w:val="22"/>
          <w:szCs w:val="22"/>
        </w:rPr>
        <w:t>Considering proposals of this contribution for next steps and examples of modifications to ECC DEC(05)01.</w:t>
      </w:r>
    </w:p>
    <w:p w:rsidR="00056C3C" w:rsidRPr="00B269BF" w:rsidRDefault="00056C3C" w:rsidP="00A81C65">
      <w:pPr>
        <w:pStyle w:val="SimonsStyle"/>
        <w:ind w:left="424"/>
        <w:jc w:val="both"/>
        <w:rPr>
          <w:rFonts w:ascii="Arial" w:hAnsi="Arial" w:cs="Arial"/>
          <w:bCs/>
          <w:sz w:val="22"/>
          <w:szCs w:val="22"/>
        </w:rPr>
        <w:sectPr w:rsidR="00056C3C" w:rsidRPr="00B269BF" w:rsidSect="00A65B13">
          <w:headerReference w:type="default" r:id="rId10"/>
          <w:pgSz w:w="11906" w:h="16838"/>
          <w:pgMar w:top="1418" w:right="1417" w:bottom="1417" w:left="1417" w:header="709" w:footer="709" w:gutter="0"/>
          <w:cols w:space="709" w:equalWidth="0">
            <w:col w:w="8640"/>
          </w:cols>
        </w:sectPr>
      </w:pPr>
      <w:r>
        <w:rPr>
          <w:rFonts w:ascii="Arial" w:hAnsi="Arial" w:cs="Arial"/>
          <w:sz w:val="22"/>
          <w:szCs w:val="22"/>
        </w:rPr>
        <w:t xml:space="preserve">  </w:t>
      </w:r>
    </w:p>
    <w:p w:rsidR="00056C3C" w:rsidRDefault="00056C3C" w:rsidP="00A65B13">
      <w:pPr>
        <w:pStyle w:val="SimonsStyle"/>
        <w:jc w:val="center"/>
        <w:rPr>
          <w:rFonts w:ascii="Arial" w:hAnsi="Arial" w:cs="Arial"/>
          <w:b/>
          <w:bCs/>
          <w:sz w:val="22"/>
          <w:szCs w:val="22"/>
          <w:lang w:val="en-US"/>
        </w:rPr>
      </w:pPr>
      <w:r>
        <w:rPr>
          <w:rFonts w:ascii="Arial" w:hAnsi="Arial" w:cs="Arial"/>
          <w:b/>
          <w:bCs/>
          <w:sz w:val="22"/>
          <w:szCs w:val="22"/>
          <w:lang w:val="en-US"/>
        </w:rPr>
        <w:t>Annex : Level of implementation of ECC DEC(05)01</w:t>
      </w:r>
    </w:p>
    <w:p w:rsidR="00056C3C" w:rsidRDefault="00056C3C" w:rsidP="00A65B13">
      <w:pPr>
        <w:pStyle w:val="SimonsStyle"/>
        <w:jc w:val="center"/>
        <w:rPr>
          <w:rFonts w:ascii="Arial" w:hAnsi="Arial" w:cs="Arial"/>
          <w:b/>
          <w:bCs/>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28"/>
        <w:gridCol w:w="4428"/>
      </w:tblGrid>
      <w:tr w:rsidR="00056C3C" w:rsidRPr="00AF4F95" w:rsidTr="0075725B">
        <w:tc>
          <w:tcPr>
            <w:tcW w:w="4428" w:type="dxa"/>
          </w:tcPr>
          <w:p w:rsidR="00056C3C" w:rsidRPr="0075725B" w:rsidRDefault="00056C3C" w:rsidP="00AF4F95">
            <w:pPr>
              <w:pStyle w:val="SimonsStyle"/>
              <w:rPr>
                <w:rFonts w:ascii="Arial" w:hAnsi="Arial" w:cs="Arial"/>
                <w:b/>
                <w:noProof/>
                <w:lang w:val="en-US"/>
              </w:rPr>
            </w:pPr>
            <w:r w:rsidRPr="0075725B">
              <w:rPr>
                <w:rFonts w:ascii="Arial" w:hAnsi="Arial" w:cs="Arial"/>
                <w:b/>
                <w:noProof/>
                <w:lang w:val="en-US"/>
              </w:rPr>
              <w:t>Status at the time of adoption of ECC Report 152</w:t>
            </w:r>
          </w:p>
        </w:tc>
        <w:tc>
          <w:tcPr>
            <w:tcW w:w="4428" w:type="dxa"/>
          </w:tcPr>
          <w:p w:rsidR="00056C3C" w:rsidRPr="0075725B" w:rsidRDefault="00056C3C" w:rsidP="00AF4F95">
            <w:pPr>
              <w:pStyle w:val="SimonsStyle"/>
              <w:rPr>
                <w:rFonts w:ascii="Arial" w:hAnsi="Arial" w:cs="Arial"/>
                <w:b/>
                <w:bCs/>
                <w:lang w:val="en-US"/>
              </w:rPr>
            </w:pPr>
            <w:r w:rsidRPr="0075725B">
              <w:rPr>
                <w:rFonts w:ascii="Arial" w:hAnsi="Arial" w:cs="Arial"/>
                <w:b/>
                <w:bCs/>
                <w:lang w:val="en-US"/>
              </w:rPr>
              <w:t>Status as of 29</w:t>
            </w:r>
            <w:r w:rsidRPr="0075725B">
              <w:rPr>
                <w:rFonts w:ascii="Arial" w:hAnsi="Arial" w:cs="Arial"/>
                <w:b/>
                <w:bCs/>
                <w:vertAlign w:val="superscript"/>
                <w:lang w:val="en-US"/>
              </w:rPr>
              <w:t>th</w:t>
            </w:r>
            <w:r w:rsidRPr="0075725B">
              <w:rPr>
                <w:rFonts w:ascii="Arial" w:hAnsi="Arial" w:cs="Arial"/>
                <w:b/>
                <w:bCs/>
                <w:lang w:val="en-US"/>
              </w:rPr>
              <w:t xml:space="preserve"> June 2011 (Source: </w:t>
            </w:r>
            <w:hyperlink r:id="rId11" w:history="1">
              <w:r w:rsidRPr="0075725B">
                <w:rPr>
                  <w:rStyle w:val="Hyperlink"/>
                  <w:rFonts w:ascii="Arial" w:hAnsi="Arial" w:cs="Arial"/>
                  <w:b/>
                  <w:bCs/>
                  <w:lang w:val="en-US"/>
                </w:rPr>
                <w:t>www.cept.org</w:t>
              </w:r>
            </w:hyperlink>
            <w:r w:rsidRPr="0075725B">
              <w:rPr>
                <w:rFonts w:ascii="Arial" w:hAnsi="Arial" w:cs="Arial"/>
                <w:b/>
                <w:bCs/>
                <w:lang w:val="en-US"/>
              </w:rPr>
              <w:t>): See table below.</w:t>
            </w:r>
          </w:p>
        </w:tc>
      </w:tr>
      <w:tr w:rsidR="00056C3C" w:rsidRPr="00AF4F95" w:rsidTr="0075725B">
        <w:tc>
          <w:tcPr>
            <w:tcW w:w="4428" w:type="dxa"/>
          </w:tcPr>
          <w:p w:rsidR="00056C3C" w:rsidRPr="0075725B" w:rsidRDefault="00056C3C" w:rsidP="00AF4F95">
            <w:pPr>
              <w:pStyle w:val="SimonsStyle"/>
              <w:rPr>
                <w:rFonts w:ascii="Arial" w:hAnsi="Arial" w:cs="Arial"/>
                <w:noProof/>
                <w:lang w:val="en-US"/>
              </w:rPr>
            </w:pPr>
            <w:r w:rsidRPr="0075725B">
              <w:rPr>
                <w:rFonts w:ascii="Arial" w:hAnsi="Arial" w:cs="Arial"/>
                <w:noProof/>
                <w:lang w:val="en-US"/>
              </w:rPr>
              <w:t>Yes: 17</w:t>
            </w:r>
          </w:p>
        </w:tc>
        <w:tc>
          <w:tcPr>
            <w:tcW w:w="4428" w:type="dxa"/>
          </w:tcPr>
          <w:p w:rsidR="00056C3C" w:rsidRPr="0075725B" w:rsidRDefault="00056C3C" w:rsidP="00AF4F95">
            <w:pPr>
              <w:pStyle w:val="SimonsStyle"/>
              <w:rPr>
                <w:rFonts w:ascii="Arial" w:hAnsi="Arial" w:cs="Arial"/>
                <w:noProof/>
                <w:lang w:val="en-US"/>
              </w:rPr>
            </w:pPr>
            <w:r w:rsidRPr="0075725B">
              <w:rPr>
                <w:rFonts w:ascii="Arial" w:hAnsi="Arial" w:cs="Arial"/>
                <w:noProof/>
                <w:lang w:val="en-US"/>
              </w:rPr>
              <w:t>Yes: 22</w:t>
            </w:r>
          </w:p>
        </w:tc>
      </w:tr>
      <w:tr w:rsidR="00056C3C" w:rsidRPr="00AF4F95" w:rsidTr="0075725B">
        <w:tc>
          <w:tcPr>
            <w:tcW w:w="4428" w:type="dxa"/>
          </w:tcPr>
          <w:p w:rsidR="00056C3C" w:rsidRPr="0075725B" w:rsidRDefault="00056C3C" w:rsidP="00AF4F95">
            <w:pPr>
              <w:pStyle w:val="SimonsStyle"/>
              <w:rPr>
                <w:rFonts w:ascii="Arial" w:hAnsi="Arial" w:cs="Arial"/>
                <w:noProof/>
                <w:lang w:val="en-US"/>
              </w:rPr>
            </w:pPr>
            <w:r w:rsidRPr="0075725B">
              <w:rPr>
                <w:rFonts w:ascii="Arial" w:hAnsi="Arial" w:cs="Arial"/>
                <w:noProof/>
                <w:lang w:val="en-US"/>
              </w:rPr>
              <w:t>No: 2</w:t>
            </w:r>
          </w:p>
        </w:tc>
        <w:tc>
          <w:tcPr>
            <w:tcW w:w="4428" w:type="dxa"/>
          </w:tcPr>
          <w:p w:rsidR="00056C3C" w:rsidRPr="0075725B" w:rsidRDefault="00056C3C" w:rsidP="00AF4F95">
            <w:pPr>
              <w:pStyle w:val="SimonsStyle"/>
              <w:rPr>
                <w:rFonts w:ascii="Arial" w:hAnsi="Arial" w:cs="Arial"/>
                <w:noProof/>
                <w:lang w:val="en-US"/>
              </w:rPr>
            </w:pPr>
            <w:r w:rsidRPr="0075725B">
              <w:rPr>
                <w:rFonts w:ascii="Arial" w:hAnsi="Arial" w:cs="Arial"/>
                <w:noProof/>
                <w:lang w:val="en-US"/>
              </w:rPr>
              <w:t>No: 3</w:t>
            </w:r>
          </w:p>
        </w:tc>
      </w:tr>
      <w:tr w:rsidR="00056C3C" w:rsidRPr="00AF4F95" w:rsidTr="0075725B">
        <w:tc>
          <w:tcPr>
            <w:tcW w:w="4428" w:type="dxa"/>
          </w:tcPr>
          <w:p w:rsidR="00056C3C" w:rsidRPr="0075725B" w:rsidRDefault="00056C3C" w:rsidP="00AF4F95">
            <w:pPr>
              <w:pStyle w:val="SimonsStyle"/>
              <w:rPr>
                <w:rFonts w:ascii="Arial" w:hAnsi="Arial" w:cs="Arial"/>
                <w:noProof/>
                <w:lang w:val="en-US"/>
              </w:rPr>
            </w:pPr>
            <w:r w:rsidRPr="0075725B">
              <w:rPr>
                <w:rFonts w:ascii="Arial" w:hAnsi="Arial" w:cs="Arial"/>
                <w:noProof/>
                <w:lang w:val="en-US"/>
              </w:rPr>
              <w:t>Implementation Under Study: 5</w:t>
            </w:r>
          </w:p>
        </w:tc>
        <w:tc>
          <w:tcPr>
            <w:tcW w:w="4428" w:type="dxa"/>
          </w:tcPr>
          <w:p w:rsidR="00056C3C" w:rsidRPr="0075725B" w:rsidRDefault="00056C3C" w:rsidP="00AF4F95">
            <w:pPr>
              <w:pStyle w:val="SimonsStyle"/>
              <w:rPr>
                <w:rFonts w:ascii="Arial" w:hAnsi="Arial" w:cs="Arial"/>
                <w:noProof/>
                <w:lang w:val="en-US"/>
              </w:rPr>
            </w:pPr>
            <w:r w:rsidRPr="0075725B">
              <w:rPr>
                <w:rFonts w:ascii="Arial" w:hAnsi="Arial" w:cs="Arial"/>
                <w:noProof/>
                <w:lang w:val="en-US"/>
              </w:rPr>
              <w:t>Implementation Under Study: 5</w:t>
            </w:r>
          </w:p>
        </w:tc>
      </w:tr>
      <w:tr w:rsidR="00056C3C" w:rsidRPr="00AF4F95" w:rsidTr="0075725B">
        <w:tc>
          <w:tcPr>
            <w:tcW w:w="4428" w:type="dxa"/>
          </w:tcPr>
          <w:p w:rsidR="00056C3C" w:rsidRPr="0075725B" w:rsidRDefault="00056C3C" w:rsidP="00AF4F95">
            <w:pPr>
              <w:pStyle w:val="SimonsStyle"/>
              <w:rPr>
                <w:rFonts w:ascii="Arial" w:hAnsi="Arial" w:cs="Arial"/>
                <w:noProof/>
                <w:lang w:val="en-US"/>
              </w:rPr>
            </w:pPr>
            <w:r w:rsidRPr="0075725B">
              <w:rPr>
                <w:rFonts w:ascii="Arial" w:hAnsi="Arial" w:cs="Arial"/>
                <w:noProof/>
                <w:lang w:val="en-US"/>
              </w:rPr>
              <w:t>No Information: 23</w:t>
            </w:r>
          </w:p>
        </w:tc>
        <w:tc>
          <w:tcPr>
            <w:tcW w:w="4428" w:type="dxa"/>
          </w:tcPr>
          <w:p w:rsidR="00056C3C" w:rsidRPr="0075725B" w:rsidRDefault="00056C3C" w:rsidP="00AF4F95">
            <w:pPr>
              <w:pStyle w:val="SimonsStyle"/>
              <w:rPr>
                <w:rFonts w:ascii="Arial" w:hAnsi="Arial" w:cs="Arial"/>
                <w:noProof/>
                <w:lang w:val="en-US"/>
              </w:rPr>
            </w:pPr>
            <w:r w:rsidRPr="0075725B">
              <w:rPr>
                <w:rFonts w:ascii="Arial" w:hAnsi="Arial" w:cs="Arial"/>
                <w:noProof/>
                <w:lang w:val="en-US"/>
              </w:rPr>
              <w:t>No Information: 15</w:t>
            </w:r>
          </w:p>
        </w:tc>
      </w:tr>
      <w:tr w:rsidR="00056C3C" w:rsidRPr="00AF4F95" w:rsidTr="0075725B">
        <w:tc>
          <w:tcPr>
            <w:tcW w:w="4428" w:type="dxa"/>
          </w:tcPr>
          <w:p w:rsidR="00056C3C" w:rsidRPr="0075725B" w:rsidRDefault="00056C3C" w:rsidP="00AF4F95">
            <w:pPr>
              <w:pStyle w:val="SimonsStyle"/>
              <w:rPr>
                <w:rFonts w:ascii="Arial" w:hAnsi="Arial" w:cs="Arial"/>
                <w:noProof/>
                <w:lang w:val="en-US"/>
              </w:rPr>
            </w:pPr>
            <w:r w:rsidRPr="0075725B">
              <w:rPr>
                <w:rFonts w:ascii="Arial" w:hAnsi="Arial" w:cs="Arial"/>
                <w:noProof/>
                <w:lang w:val="en-US"/>
              </w:rPr>
              <w:t>Not listed: 1</w:t>
            </w:r>
          </w:p>
        </w:tc>
        <w:tc>
          <w:tcPr>
            <w:tcW w:w="4428" w:type="dxa"/>
          </w:tcPr>
          <w:p w:rsidR="00056C3C" w:rsidRPr="0075725B" w:rsidRDefault="00056C3C" w:rsidP="00AF4F95">
            <w:pPr>
              <w:pStyle w:val="SimonsStyle"/>
              <w:rPr>
                <w:rFonts w:ascii="Arial" w:hAnsi="Arial" w:cs="Arial"/>
                <w:b/>
                <w:bCs/>
                <w:lang w:val="en-US"/>
              </w:rPr>
            </w:pPr>
            <w:r w:rsidRPr="0075725B">
              <w:rPr>
                <w:rFonts w:ascii="Arial" w:hAnsi="Arial" w:cs="Arial"/>
                <w:noProof/>
                <w:lang w:val="en-US"/>
              </w:rPr>
              <w:t>Not listed: 3</w:t>
            </w:r>
          </w:p>
        </w:tc>
      </w:tr>
    </w:tbl>
    <w:p w:rsidR="00056C3C" w:rsidRDefault="00056C3C" w:rsidP="00AF4F95">
      <w:pPr>
        <w:pStyle w:val="SimonsStyle"/>
        <w:rPr>
          <w:rFonts w:ascii="Arial" w:hAnsi="Arial" w:cs="Arial"/>
          <w:b/>
          <w:bCs/>
          <w:sz w:val="22"/>
          <w:szCs w:val="22"/>
          <w:lang w:val="en-US"/>
        </w:rPr>
      </w:pPr>
    </w:p>
    <w:p w:rsidR="00056C3C" w:rsidRDefault="00056C3C" w:rsidP="00AF4F95">
      <w:pPr>
        <w:pStyle w:val="SimonsStyle"/>
        <w:rPr>
          <w:rFonts w:ascii="Arial" w:hAnsi="Arial" w:cs="Arial"/>
          <w:b/>
          <w:bCs/>
          <w:sz w:val="22"/>
          <w:szCs w:val="22"/>
          <w:lang w:val="en-US"/>
        </w:rPr>
      </w:pPr>
    </w:p>
    <w:p w:rsidR="00056C3C" w:rsidRDefault="00056C3C" w:rsidP="00A65B13">
      <w:pPr>
        <w:pStyle w:val="SimonsStyle"/>
        <w:jc w:val="center"/>
        <w:rPr>
          <w:rFonts w:ascii="Arial" w:hAnsi="Arial" w:cs="Arial"/>
          <w:b/>
          <w:bCs/>
          <w:sz w:val="22"/>
          <w:szCs w:val="22"/>
          <w:lang w:val="en-US"/>
        </w:rPr>
      </w:pPr>
      <w:r w:rsidRPr="0075725B">
        <w:rPr>
          <w:rFonts w:ascii="Arial" w:hAnsi="Arial" w:cs="Arial"/>
          <w:b/>
          <w:noProof/>
          <w:sz w:val="22"/>
          <w:szCs w:val="22"/>
          <w:lang w:val="fr-FR" w:eastAsia="fr-FR"/>
        </w:rPr>
        <w:pict>
          <v:shape id="Picture 3" o:spid="_x0000_i1027" type="#_x0000_t75" style="width:430.5pt;height:504.75pt;visibility:visible">
            <v:imagedata r:id="rId12" o:title=""/>
          </v:shape>
        </w:pict>
      </w:r>
    </w:p>
    <w:p w:rsidR="00056C3C" w:rsidRDefault="00056C3C" w:rsidP="00D84835">
      <w:pPr>
        <w:pStyle w:val="SimonsStyle"/>
        <w:rPr>
          <w:rFonts w:ascii="Arial" w:hAnsi="Arial" w:cs="Arial"/>
          <w:bCs/>
          <w:sz w:val="22"/>
          <w:szCs w:val="22"/>
          <w:lang w:val="en-US"/>
        </w:rPr>
      </w:pPr>
    </w:p>
    <w:p w:rsidR="00056C3C" w:rsidRDefault="00056C3C" w:rsidP="00D84835">
      <w:pPr>
        <w:pStyle w:val="SimonsStyle"/>
        <w:rPr>
          <w:rFonts w:ascii="Arial" w:hAnsi="Arial" w:cs="Arial"/>
          <w:bCs/>
          <w:sz w:val="22"/>
          <w:szCs w:val="22"/>
          <w:lang w:val="en-US"/>
        </w:rPr>
      </w:pPr>
    </w:p>
    <w:p w:rsidR="00056C3C" w:rsidRPr="00A65B13" w:rsidRDefault="00056C3C" w:rsidP="00A65B13">
      <w:pPr>
        <w:pStyle w:val="SimonsStyle"/>
        <w:jc w:val="center"/>
        <w:rPr>
          <w:rFonts w:ascii="Times New Roman" w:hAnsi="Times New Roman" w:cs="Times New Roman"/>
          <w:bCs/>
          <w:sz w:val="22"/>
          <w:szCs w:val="22"/>
          <w:lang w:val="en-US"/>
        </w:rPr>
      </w:pPr>
    </w:p>
    <w:sectPr w:rsidR="00056C3C" w:rsidRPr="00A65B13" w:rsidSect="00A65B13">
      <w:pgSz w:w="11906" w:h="16838"/>
      <w:pgMar w:top="1418" w:right="1417" w:bottom="1417" w:left="1417" w:header="709" w:footer="709" w:gutter="0"/>
      <w:cols w:space="709" w:equalWidth="0">
        <w:col w:w="864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6C3C" w:rsidRDefault="00056C3C">
      <w:r>
        <w:separator/>
      </w:r>
    </w:p>
  </w:endnote>
  <w:endnote w:type="continuationSeparator" w:id="0">
    <w:p w:rsidR="00056C3C" w:rsidRDefault="00056C3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atang">
    <w:altName w:val="©öUAA"/>
    <w:panose1 w:val="02030600000101010101"/>
    <w:charset w:val="81"/>
    <w:family w:val="roman"/>
    <w:pitch w:val="variable"/>
    <w:sig w:usb0="B00002AF" w:usb1="69D77CFB" w:usb2="00000030" w:usb3="00000000" w:csb0="0008009F" w:csb1="00000000"/>
  </w:font>
  <w:font w:name="Times New Roman CYR">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l?r ?S?V?b?N"/>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MS Mincho">
    <w:altName w:val="?l?r ??fc"/>
    <w:panose1 w:val="02020609040205080304"/>
    <w:charset w:val="80"/>
    <w:family w:val="modern"/>
    <w:pitch w:val="fixed"/>
    <w:sig w:usb0="E00002FF" w:usb1="6AC7FDFB" w:usb2="00000012" w:usb3="00000000" w:csb0="0002009F" w:csb1="00000000"/>
  </w:font>
  <w:font w:name="Antique Olv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6C3C" w:rsidRDefault="00056C3C">
      <w:r>
        <w:separator/>
      </w:r>
    </w:p>
  </w:footnote>
  <w:footnote w:type="continuationSeparator" w:id="0">
    <w:p w:rsidR="00056C3C" w:rsidRDefault="00056C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C3C" w:rsidRDefault="00056C3C">
    <w:pPr>
      <w:pStyle w:val="Header"/>
      <w:jc w:val="center"/>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0E2ABFE"/>
    <w:lvl w:ilvl="0">
      <w:start w:val="1"/>
      <w:numFmt w:val="bullet"/>
      <w:lvlText w:val=""/>
      <w:lvlJc w:val="left"/>
      <w:pPr>
        <w:tabs>
          <w:tab w:val="num" w:pos="360"/>
        </w:tabs>
        <w:ind w:left="360" w:hanging="360"/>
      </w:pPr>
      <w:rPr>
        <w:rFonts w:ascii="Symbol" w:hAnsi="Symbol" w:hint="default"/>
      </w:rPr>
    </w:lvl>
  </w:abstractNum>
  <w:abstractNum w:abstractNumId="1">
    <w:nsid w:val="00000001"/>
    <w:multiLevelType w:val="hybridMultilevel"/>
    <w:tmpl w:val="00000000"/>
    <w:lvl w:ilvl="0" w:tplc="FFFFFFFF">
      <w:start w:val="1"/>
      <w:numFmt w:val="decimal"/>
      <w:lvlText w:val="%1."/>
      <w:lvlJc w:val="left"/>
      <w:pPr>
        <w:tabs>
          <w:tab w:val="num" w:pos="180"/>
        </w:tabs>
      </w:pPr>
      <w:rPr>
        <w:rFonts w:cs="Times New Roman"/>
      </w:rPr>
    </w:lvl>
    <w:lvl w:ilvl="1" w:tplc="FFFFFFFF">
      <w:start w:val="1"/>
      <w:numFmt w:val="lowerLetter"/>
      <w:lvlText w:val="%2."/>
      <w:lvlJc w:val="left"/>
      <w:pPr>
        <w:tabs>
          <w:tab w:val="num" w:pos="180"/>
        </w:tabs>
      </w:pPr>
      <w:rPr>
        <w:rFonts w:cs="Times New Roman"/>
      </w:rPr>
    </w:lvl>
    <w:lvl w:ilvl="2" w:tplc="FFFFFFFF">
      <w:start w:val="1"/>
      <w:numFmt w:val="lowerRoman"/>
      <w:lvlText w:val="%3."/>
      <w:lvlJc w:val="right"/>
      <w:pPr>
        <w:tabs>
          <w:tab w:val="num" w:pos="180"/>
        </w:tabs>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1C46701"/>
    <w:multiLevelType w:val="hybridMultilevel"/>
    <w:tmpl w:val="A1188E74"/>
    <w:lvl w:ilvl="0" w:tplc="0409000F">
      <w:start w:val="1"/>
      <w:numFmt w:val="decimal"/>
      <w:lvlText w:val="%1."/>
      <w:lvlJc w:val="left"/>
      <w:pPr>
        <w:tabs>
          <w:tab w:val="num" w:pos="720"/>
        </w:tabs>
        <w:ind w:left="720" w:hanging="360"/>
      </w:pPr>
      <w:rPr>
        <w:rFonts w:cs="Times New Roman"/>
      </w:rPr>
    </w:lvl>
    <w:lvl w:ilvl="1" w:tplc="8B62A986">
      <w:start w:val="2"/>
      <w:numFmt w:val="bullet"/>
      <w:lvlText w:val="-"/>
      <w:lvlJc w:val="left"/>
      <w:pPr>
        <w:tabs>
          <w:tab w:val="num" w:pos="1440"/>
        </w:tabs>
        <w:ind w:left="1440" w:hanging="360"/>
      </w:pPr>
      <w:rPr>
        <w:rFonts w:ascii="Arial" w:eastAsia="Times New Roman" w:hAnsi="Aria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3FC0353"/>
    <w:multiLevelType w:val="hybridMultilevel"/>
    <w:tmpl w:val="75FCC57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71190B"/>
    <w:multiLevelType w:val="hybridMultilevel"/>
    <w:tmpl w:val="8F88C0F2"/>
    <w:lvl w:ilvl="0" w:tplc="FFFFFFFF">
      <w:start w:val="1"/>
      <w:numFmt w:val="decimal"/>
      <w:pStyle w:val="BodyTextIndent2"/>
      <w:lvlText w:val="(%1)"/>
      <w:lvlJc w:val="left"/>
      <w:pPr>
        <w:tabs>
          <w:tab w:val="num" w:pos="0"/>
        </w:tabs>
        <w:ind w:left="720" w:hanging="72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1" w:tplc="FFFFFFFF">
      <w:start w:val="1"/>
      <w:numFmt w:val="bullet"/>
      <w:lvlText w:val="o"/>
      <w:lvlJc w:val="left"/>
      <w:pPr>
        <w:tabs>
          <w:tab w:val="num" w:pos="1440"/>
        </w:tabs>
        <w:ind w:left="1440" w:hanging="360"/>
      </w:pPr>
      <w:rPr>
        <w:rFonts w:ascii="Courier New" w:hAnsi="Courier New" w:hint="default"/>
        <w:b w:val="0"/>
        <w:i w:val="0"/>
        <w:caps w:val="0"/>
        <w:smallCaps w:val="0"/>
        <w:strike w:val="0"/>
        <w:dstrike w:val="0"/>
        <w:snapToGrid w:val="0"/>
        <w:vanish w:val="0"/>
        <w:color w:val="000000"/>
        <w:spacing w:val="0"/>
        <w:w w:val="0"/>
        <w:kern w:val="0"/>
        <w:position w:val="0"/>
        <w:sz w:val="2"/>
        <w:u w:val="none"/>
        <w:vertAlign w:val="baseline"/>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
    <w:nsid w:val="09083184"/>
    <w:multiLevelType w:val="hybridMultilevel"/>
    <w:tmpl w:val="7A0EE25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E17AB10E">
      <w:start w:val="3"/>
      <w:numFmt w:val="bullet"/>
      <w:lvlText w:val="-"/>
      <w:lvlJc w:val="left"/>
      <w:pPr>
        <w:tabs>
          <w:tab w:val="num" w:pos="2340"/>
        </w:tabs>
        <w:ind w:left="2340" w:hanging="360"/>
      </w:pPr>
      <w:rPr>
        <w:rFonts w:ascii="Times New Roman" w:eastAsia="Times New Roman" w:hAnsi="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0DC1693B"/>
    <w:multiLevelType w:val="singleLevel"/>
    <w:tmpl w:val="040C000F"/>
    <w:lvl w:ilvl="0">
      <w:start w:val="1"/>
      <w:numFmt w:val="decimal"/>
      <w:lvlText w:val="%1."/>
      <w:lvlJc w:val="left"/>
      <w:pPr>
        <w:tabs>
          <w:tab w:val="num" w:pos="360"/>
        </w:tabs>
        <w:ind w:left="360" w:hanging="360"/>
      </w:pPr>
      <w:rPr>
        <w:rFonts w:cs="Times New Roman"/>
      </w:rPr>
    </w:lvl>
  </w:abstractNum>
  <w:abstractNum w:abstractNumId="7">
    <w:nsid w:val="0DCB5764"/>
    <w:multiLevelType w:val="hybridMultilevel"/>
    <w:tmpl w:val="33A47BC8"/>
    <w:lvl w:ilvl="0" w:tplc="43326230">
      <w:start w:val="8"/>
      <w:numFmt w:val="bullet"/>
      <w:lvlText w:val="-"/>
      <w:lvlJc w:val="left"/>
      <w:pPr>
        <w:tabs>
          <w:tab w:val="num" w:pos="720"/>
        </w:tabs>
        <w:ind w:left="720" w:hanging="360"/>
      </w:pPr>
      <w:rPr>
        <w:rFonts w:ascii="Times New Roman" w:eastAsia="Batang" w:hAnsi="Times New Roman" w:hint="default"/>
        <w:b w:val="0"/>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0F6835C7"/>
    <w:multiLevelType w:val="singleLevel"/>
    <w:tmpl w:val="040C000F"/>
    <w:lvl w:ilvl="0">
      <w:start w:val="1"/>
      <w:numFmt w:val="decimal"/>
      <w:lvlText w:val="%1."/>
      <w:lvlJc w:val="left"/>
      <w:pPr>
        <w:tabs>
          <w:tab w:val="num" w:pos="360"/>
        </w:tabs>
        <w:ind w:left="360" w:hanging="360"/>
      </w:pPr>
      <w:rPr>
        <w:rFonts w:cs="Times New Roman"/>
      </w:rPr>
    </w:lvl>
  </w:abstractNum>
  <w:abstractNum w:abstractNumId="9">
    <w:nsid w:val="11B75C4F"/>
    <w:multiLevelType w:val="hybridMultilevel"/>
    <w:tmpl w:val="0E6C93B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E17AB10E">
      <w:start w:val="3"/>
      <w:numFmt w:val="bullet"/>
      <w:lvlText w:val="-"/>
      <w:lvlJc w:val="left"/>
      <w:pPr>
        <w:tabs>
          <w:tab w:val="num" w:pos="2340"/>
        </w:tabs>
        <w:ind w:left="2340" w:hanging="360"/>
      </w:pPr>
      <w:rPr>
        <w:rFonts w:ascii="Times New Roman" w:eastAsia="Times New Roman" w:hAnsi="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14DE2F38"/>
    <w:multiLevelType w:val="singleLevel"/>
    <w:tmpl w:val="040C000F"/>
    <w:lvl w:ilvl="0">
      <w:start w:val="1"/>
      <w:numFmt w:val="decimal"/>
      <w:lvlText w:val="%1."/>
      <w:lvlJc w:val="left"/>
      <w:pPr>
        <w:tabs>
          <w:tab w:val="num" w:pos="360"/>
        </w:tabs>
        <w:ind w:left="360" w:hanging="360"/>
      </w:pPr>
      <w:rPr>
        <w:rFonts w:cs="Times New Roman"/>
      </w:rPr>
    </w:lvl>
  </w:abstractNum>
  <w:abstractNum w:abstractNumId="11">
    <w:nsid w:val="18AE0487"/>
    <w:multiLevelType w:val="multilevel"/>
    <w:tmpl w:val="4AB80B80"/>
    <w:lvl w:ilvl="0">
      <w:start w:val="1"/>
      <w:numFmt w:val="decimal"/>
      <w:lvlText w:val="%1"/>
      <w:lvlJc w:val="left"/>
      <w:pPr>
        <w:ind w:left="400" w:hanging="400"/>
      </w:pPr>
      <w:rPr>
        <w:rFonts w:cs="Times New Roman" w:hint="default"/>
      </w:rPr>
    </w:lvl>
    <w:lvl w:ilvl="1">
      <w:start w:val="1"/>
      <w:numFmt w:val="decimal"/>
      <w:lvlText w:val="%1.%2"/>
      <w:lvlJc w:val="left"/>
      <w:pPr>
        <w:ind w:left="760" w:hanging="40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2">
    <w:nsid w:val="18B2162D"/>
    <w:multiLevelType w:val="multilevel"/>
    <w:tmpl w:val="6AEEA5B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1A6956A9"/>
    <w:multiLevelType w:val="hybridMultilevel"/>
    <w:tmpl w:val="A1188E74"/>
    <w:lvl w:ilvl="0" w:tplc="0409000F">
      <w:start w:val="1"/>
      <w:numFmt w:val="decimal"/>
      <w:lvlText w:val="%1."/>
      <w:lvlJc w:val="left"/>
      <w:pPr>
        <w:tabs>
          <w:tab w:val="num" w:pos="720"/>
        </w:tabs>
        <w:ind w:left="720" w:hanging="360"/>
      </w:pPr>
      <w:rPr>
        <w:rFonts w:cs="Times New Roman"/>
      </w:rPr>
    </w:lvl>
    <w:lvl w:ilvl="1" w:tplc="8B62A986">
      <w:start w:val="2"/>
      <w:numFmt w:val="bullet"/>
      <w:lvlText w:val="-"/>
      <w:lvlJc w:val="left"/>
      <w:pPr>
        <w:tabs>
          <w:tab w:val="num" w:pos="1440"/>
        </w:tabs>
        <w:ind w:left="1440" w:hanging="360"/>
      </w:pPr>
      <w:rPr>
        <w:rFonts w:ascii="Arial" w:eastAsia="Times New Roman" w:hAnsi="Aria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285C0F5A"/>
    <w:multiLevelType w:val="hybridMultilevel"/>
    <w:tmpl w:val="A88EE9D6"/>
    <w:lvl w:ilvl="0" w:tplc="09160A98">
      <w:start w:val="6"/>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5">
    <w:nsid w:val="2AB473C0"/>
    <w:multiLevelType w:val="hybridMultilevel"/>
    <w:tmpl w:val="9F8C3AA8"/>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6">
    <w:nsid w:val="2DE55EF9"/>
    <w:multiLevelType w:val="hybridMultilevel"/>
    <w:tmpl w:val="783C27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2D0150"/>
    <w:multiLevelType w:val="singleLevel"/>
    <w:tmpl w:val="24E23DE8"/>
    <w:lvl w:ilvl="0">
      <w:start w:val="1"/>
      <w:numFmt w:val="bullet"/>
      <w:pStyle w:val="ListBullet"/>
      <w:lvlText w:val=""/>
      <w:lvlJc w:val="left"/>
      <w:pPr>
        <w:tabs>
          <w:tab w:val="num" w:pos="360"/>
        </w:tabs>
        <w:ind w:left="360" w:hanging="360"/>
      </w:pPr>
      <w:rPr>
        <w:rFonts w:ascii="Symbol" w:hAnsi="Symbol" w:hint="default"/>
      </w:rPr>
    </w:lvl>
  </w:abstractNum>
  <w:abstractNum w:abstractNumId="18">
    <w:nsid w:val="30C950C2"/>
    <w:multiLevelType w:val="hybridMultilevel"/>
    <w:tmpl w:val="C1C2C698"/>
    <w:lvl w:ilvl="0" w:tplc="E0F82B58">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35A4C30"/>
    <w:multiLevelType w:val="hybridMultilevel"/>
    <w:tmpl w:val="F26A64CA"/>
    <w:lvl w:ilvl="0" w:tplc="97A4EBE2">
      <w:start w:val="26"/>
      <w:numFmt w:val="bullet"/>
      <w:lvlText w:val="-"/>
      <w:lvlJc w:val="left"/>
      <w:pPr>
        <w:tabs>
          <w:tab w:val="num" w:pos="720"/>
        </w:tabs>
        <w:ind w:left="720" w:hanging="360"/>
      </w:pPr>
      <w:rPr>
        <w:rFonts w:ascii="Times New Roman CYR" w:eastAsia="Times New Roman" w:hAnsi="Times New Roman CYR"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35E618B"/>
    <w:multiLevelType w:val="singleLevel"/>
    <w:tmpl w:val="040C0017"/>
    <w:lvl w:ilvl="0">
      <w:start w:val="1"/>
      <w:numFmt w:val="lowerLetter"/>
      <w:lvlText w:val="%1)"/>
      <w:lvlJc w:val="left"/>
      <w:pPr>
        <w:tabs>
          <w:tab w:val="num" w:pos="360"/>
        </w:tabs>
        <w:ind w:left="360" w:hanging="360"/>
      </w:pPr>
      <w:rPr>
        <w:rFonts w:cs="Times New Roman"/>
      </w:rPr>
    </w:lvl>
  </w:abstractNum>
  <w:abstractNum w:abstractNumId="21">
    <w:nsid w:val="37BE3C34"/>
    <w:multiLevelType w:val="hybridMultilevel"/>
    <w:tmpl w:val="FD4026A2"/>
    <w:lvl w:ilvl="0" w:tplc="0409000F">
      <w:start w:val="1"/>
      <w:numFmt w:val="decimal"/>
      <w:lvlText w:val="%1."/>
      <w:lvlJc w:val="left"/>
      <w:pPr>
        <w:tabs>
          <w:tab w:val="num" w:pos="720"/>
        </w:tabs>
        <w:ind w:left="720" w:hanging="360"/>
      </w:pPr>
      <w:rPr>
        <w:rFonts w:cs="Times New Roman"/>
      </w:rPr>
    </w:lvl>
    <w:lvl w:ilvl="1" w:tplc="8B62A986">
      <w:start w:val="2"/>
      <w:numFmt w:val="bullet"/>
      <w:lvlText w:val="-"/>
      <w:lvlJc w:val="left"/>
      <w:pPr>
        <w:tabs>
          <w:tab w:val="num" w:pos="1440"/>
        </w:tabs>
        <w:ind w:left="1440" w:hanging="360"/>
      </w:pPr>
      <w:rPr>
        <w:rFonts w:ascii="Arial" w:eastAsia="Times New Roman" w:hAnsi="Aria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38E019E6"/>
    <w:multiLevelType w:val="hybridMultilevel"/>
    <w:tmpl w:val="A1188E74"/>
    <w:lvl w:ilvl="0" w:tplc="0409000F">
      <w:start w:val="1"/>
      <w:numFmt w:val="decimal"/>
      <w:lvlText w:val="%1."/>
      <w:lvlJc w:val="left"/>
      <w:pPr>
        <w:tabs>
          <w:tab w:val="num" w:pos="720"/>
        </w:tabs>
        <w:ind w:left="720" w:hanging="360"/>
      </w:pPr>
      <w:rPr>
        <w:rFonts w:cs="Times New Roman"/>
      </w:rPr>
    </w:lvl>
    <w:lvl w:ilvl="1" w:tplc="8B62A986">
      <w:start w:val="2"/>
      <w:numFmt w:val="bullet"/>
      <w:lvlText w:val="-"/>
      <w:lvlJc w:val="left"/>
      <w:pPr>
        <w:tabs>
          <w:tab w:val="num" w:pos="1440"/>
        </w:tabs>
        <w:ind w:left="1440" w:hanging="360"/>
      </w:pPr>
      <w:rPr>
        <w:rFonts w:ascii="Arial" w:eastAsia="Times New Roman" w:hAnsi="Aria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3D3A0DDC"/>
    <w:multiLevelType w:val="singleLevel"/>
    <w:tmpl w:val="5FC2E91C"/>
    <w:lvl w:ilvl="0">
      <w:start w:val="1"/>
      <w:numFmt w:val="decimal"/>
      <w:lvlText w:val="%1."/>
      <w:lvlJc w:val="left"/>
      <w:pPr>
        <w:tabs>
          <w:tab w:val="num" w:pos="360"/>
        </w:tabs>
        <w:ind w:left="360" w:hanging="360"/>
      </w:pPr>
      <w:rPr>
        <w:rFonts w:cs="Times New Roman"/>
        <w:i w:val="0"/>
      </w:rPr>
    </w:lvl>
  </w:abstractNum>
  <w:abstractNum w:abstractNumId="24">
    <w:nsid w:val="3F184772"/>
    <w:multiLevelType w:val="hybridMultilevel"/>
    <w:tmpl w:val="6AEEA5B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nsid w:val="3F722F69"/>
    <w:multiLevelType w:val="hybridMultilevel"/>
    <w:tmpl w:val="3BB4E3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0052F04"/>
    <w:multiLevelType w:val="singleLevel"/>
    <w:tmpl w:val="F2F42816"/>
    <w:lvl w:ilvl="0">
      <w:numFmt w:val="bullet"/>
      <w:lvlText w:val="-"/>
      <w:lvlJc w:val="left"/>
      <w:pPr>
        <w:tabs>
          <w:tab w:val="num" w:pos="360"/>
        </w:tabs>
        <w:ind w:left="360" w:hanging="360"/>
      </w:pPr>
      <w:rPr>
        <w:rFonts w:hint="default"/>
      </w:rPr>
    </w:lvl>
  </w:abstractNum>
  <w:abstractNum w:abstractNumId="27">
    <w:nsid w:val="41B73B48"/>
    <w:multiLevelType w:val="hybridMultilevel"/>
    <w:tmpl w:val="F604C0E0"/>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8">
    <w:nsid w:val="4388075B"/>
    <w:multiLevelType w:val="hybridMultilevel"/>
    <w:tmpl w:val="9E1AC656"/>
    <w:lvl w:ilvl="0" w:tplc="08090001">
      <w:start w:val="1"/>
      <w:numFmt w:val="bullet"/>
      <w:lvlText w:val=""/>
      <w:lvlJc w:val="left"/>
      <w:pPr>
        <w:tabs>
          <w:tab w:val="num" w:pos="1776"/>
        </w:tabs>
        <w:ind w:left="1776" w:hanging="360"/>
      </w:pPr>
      <w:rPr>
        <w:rFonts w:ascii="Symbol" w:hAnsi="Symbol" w:hint="default"/>
      </w:rPr>
    </w:lvl>
    <w:lvl w:ilvl="1" w:tplc="08090003" w:tentative="1">
      <w:start w:val="1"/>
      <w:numFmt w:val="bullet"/>
      <w:lvlText w:val="o"/>
      <w:lvlJc w:val="left"/>
      <w:pPr>
        <w:tabs>
          <w:tab w:val="num" w:pos="2496"/>
        </w:tabs>
        <w:ind w:left="2496" w:hanging="360"/>
      </w:pPr>
      <w:rPr>
        <w:rFonts w:ascii="Courier New" w:hAnsi="Courier New" w:hint="default"/>
      </w:rPr>
    </w:lvl>
    <w:lvl w:ilvl="2" w:tplc="08090005" w:tentative="1">
      <w:start w:val="1"/>
      <w:numFmt w:val="bullet"/>
      <w:lvlText w:val=""/>
      <w:lvlJc w:val="left"/>
      <w:pPr>
        <w:tabs>
          <w:tab w:val="num" w:pos="3216"/>
        </w:tabs>
        <w:ind w:left="3216" w:hanging="360"/>
      </w:pPr>
      <w:rPr>
        <w:rFonts w:ascii="Wingdings" w:hAnsi="Wingdings" w:hint="default"/>
      </w:rPr>
    </w:lvl>
    <w:lvl w:ilvl="3" w:tplc="08090001" w:tentative="1">
      <w:start w:val="1"/>
      <w:numFmt w:val="bullet"/>
      <w:lvlText w:val=""/>
      <w:lvlJc w:val="left"/>
      <w:pPr>
        <w:tabs>
          <w:tab w:val="num" w:pos="3936"/>
        </w:tabs>
        <w:ind w:left="3936" w:hanging="360"/>
      </w:pPr>
      <w:rPr>
        <w:rFonts w:ascii="Symbol" w:hAnsi="Symbol" w:hint="default"/>
      </w:rPr>
    </w:lvl>
    <w:lvl w:ilvl="4" w:tplc="08090003" w:tentative="1">
      <w:start w:val="1"/>
      <w:numFmt w:val="bullet"/>
      <w:lvlText w:val="o"/>
      <w:lvlJc w:val="left"/>
      <w:pPr>
        <w:tabs>
          <w:tab w:val="num" w:pos="4656"/>
        </w:tabs>
        <w:ind w:left="4656" w:hanging="360"/>
      </w:pPr>
      <w:rPr>
        <w:rFonts w:ascii="Courier New" w:hAnsi="Courier New" w:hint="default"/>
      </w:rPr>
    </w:lvl>
    <w:lvl w:ilvl="5" w:tplc="08090005" w:tentative="1">
      <w:start w:val="1"/>
      <w:numFmt w:val="bullet"/>
      <w:lvlText w:val=""/>
      <w:lvlJc w:val="left"/>
      <w:pPr>
        <w:tabs>
          <w:tab w:val="num" w:pos="5376"/>
        </w:tabs>
        <w:ind w:left="5376" w:hanging="360"/>
      </w:pPr>
      <w:rPr>
        <w:rFonts w:ascii="Wingdings" w:hAnsi="Wingdings" w:hint="default"/>
      </w:rPr>
    </w:lvl>
    <w:lvl w:ilvl="6" w:tplc="08090001" w:tentative="1">
      <w:start w:val="1"/>
      <w:numFmt w:val="bullet"/>
      <w:lvlText w:val=""/>
      <w:lvlJc w:val="left"/>
      <w:pPr>
        <w:tabs>
          <w:tab w:val="num" w:pos="6096"/>
        </w:tabs>
        <w:ind w:left="6096" w:hanging="360"/>
      </w:pPr>
      <w:rPr>
        <w:rFonts w:ascii="Symbol" w:hAnsi="Symbol" w:hint="default"/>
      </w:rPr>
    </w:lvl>
    <w:lvl w:ilvl="7" w:tplc="08090003" w:tentative="1">
      <w:start w:val="1"/>
      <w:numFmt w:val="bullet"/>
      <w:lvlText w:val="o"/>
      <w:lvlJc w:val="left"/>
      <w:pPr>
        <w:tabs>
          <w:tab w:val="num" w:pos="6816"/>
        </w:tabs>
        <w:ind w:left="6816" w:hanging="360"/>
      </w:pPr>
      <w:rPr>
        <w:rFonts w:ascii="Courier New" w:hAnsi="Courier New" w:hint="default"/>
      </w:rPr>
    </w:lvl>
    <w:lvl w:ilvl="8" w:tplc="08090005" w:tentative="1">
      <w:start w:val="1"/>
      <w:numFmt w:val="bullet"/>
      <w:lvlText w:val=""/>
      <w:lvlJc w:val="left"/>
      <w:pPr>
        <w:tabs>
          <w:tab w:val="num" w:pos="7536"/>
        </w:tabs>
        <w:ind w:left="7536" w:hanging="360"/>
      </w:pPr>
      <w:rPr>
        <w:rFonts w:ascii="Wingdings" w:hAnsi="Wingdings" w:hint="default"/>
      </w:rPr>
    </w:lvl>
  </w:abstractNum>
  <w:abstractNum w:abstractNumId="29">
    <w:nsid w:val="460B6205"/>
    <w:multiLevelType w:val="singleLevel"/>
    <w:tmpl w:val="040C000D"/>
    <w:lvl w:ilvl="0">
      <w:start w:val="1"/>
      <w:numFmt w:val="bullet"/>
      <w:lvlText w:val=""/>
      <w:lvlJc w:val="left"/>
      <w:pPr>
        <w:tabs>
          <w:tab w:val="num" w:pos="360"/>
        </w:tabs>
        <w:ind w:left="360" w:hanging="360"/>
      </w:pPr>
      <w:rPr>
        <w:rFonts w:ascii="Wingdings" w:hAnsi="Wingdings" w:hint="default"/>
      </w:rPr>
    </w:lvl>
  </w:abstractNum>
  <w:abstractNum w:abstractNumId="30">
    <w:nsid w:val="537611D6"/>
    <w:multiLevelType w:val="hybridMultilevel"/>
    <w:tmpl w:val="ED14A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6FD725B"/>
    <w:multiLevelType w:val="singleLevel"/>
    <w:tmpl w:val="040C000F"/>
    <w:lvl w:ilvl="0">
      <w:start w:val="1"/>
      <w:numFmt w:val="decimal"/>
      <w:lvlText w:val="%1."/>
      <w:lvlJc w:val="left"/>
      <w:pPr>
        <w:tabs>
          <w:tab w:val="num" w:pos="360"/>
        </w:tabs>
        <w:ind w:left="360" w:hanging="360"/>
      </w:pPr>
      <w:rPr>
        <w:rFonts w:cs="Times New Roman"/>
      </w:rPr>
    </w:lvl>
  </w:abstractNum>
  <w:abstractNum w:abstractNumId="32">
    <w:nsid w:val="57150040"/>
    <w:multiLevelType w:val="hybridMultilevel"/>
    <w:tmpl w:val="ADC256B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E17AB10E">
      <w:start w:val="3"/>
      <w:numFmt w:val="bullet"/>
      <w:lvlText w:val="-"/>
      <w:lvlJc w:val="left"/>
      <w:pPr>
        <w:tabs>
          <w:tab w:val="num" w:pos="2340"/>
        </w:tabs>
        <w:ind w:left="2340" w:hanging="360"/>
      </w:pPr>
      <w:rPr>
        <w:rFonts w:ascii="Times New Roman" w:eastAsia="Times New Roman" w:hAnsi="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3">
    <w:nsid w:val="5CD0642D"/>
    <w:multiLevelType w:val="multilevel"/>
    <w:tmpl w:val="C0260AA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5FC31864"/>
    <w:multiLevelType w:val="singleLevel"/>
    <w:tmpl w:val="040C000F"/>
    <w:lvl w:ilvl="0">
      <w:start w:val="1"/>
      <w:numFmt w:val="decimal"/>
      <w:lvlText w:val="%1."/>
      <w:lvlJc w:val="left"/>
      <w:pPr>
        <w:tabs>
          <w:tab w:val="num" w:pos="360"/>
        </w:tabs>
        <w:ind w:left="360" w:hanging="360"/>
      </w:pPr>
      <w:rPr>
        <w:rFonts w:cs="Times New Roman"/>
      </w:rPr>
    </w:lvl>
  </w:abstractNum>
  <w:abstractNum w:abstractNumId="35">
    <w:nsid w:val="624C52B3"/>
    <w:multiLevelType w:val="hybridMultilevel"/>
    <w:tmpl w:val="372057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nsid w:val="64130B7F"/>
    <w:multiLevelType w:val="hybridMultilevel"/>
    <w:tmpl w:val="705C1446"/>
    <w:lvl w:ilvl="0" w:tplc="0409000F">
      <w:start w:val="1"/>
      <w:numFmt w:val="decimal"/>
      <w:lvlText w:val="%1."/>
      <w:lvlJc w:val="left"/>
      <w:pPr>
        <w:tabs>
          <w:tab w:val="num" w:pos="720"/>
        </w:tabs>
        <w:ind w:left="720" w:hanging="360"/>
      </w:pPr>
      <w:rPr>
        <w:rFonts w:cs="Times New Roman"/>
      </w:rPr>
    </w:lvl>
    <w:lvl w:ilvl="1" w:tplc="08090001">
      <w:start w:val="1"/>
      <w:numFmt w:val="bullet"/>
      <w:lvlText w:val=""/>
      <w:lvlJc w:val="left"/>
      <w:pPr>
        <w:tabs>
          <w:tab w:val="num" w:pos="1440"/>
        </w:tabs>
        <w:ind w:left="1440" w:hanging="360"/>
      </w:pPr>
      <w:rPr>
        <w:rFonts w:ascii="Symbol" w:hAnsi="Symbol" w:hint="default"/>
      </w:rPr>
    </w:lvl>
    <w:lvl w:ilvl="2" w:tplc="E17AB10E">
      <w:start w:val="3"/>
      <w:numFmt w:val="bullet"/>
      <w:lvlText w:val="-"/>
      <w:lvlJc w:val="left"/>
      <w:pPr>
        <w:tabs>
          <w:tab w:val="num" w:pos="2340"/>
        </w:tabs>
        <w:ind w:left="2340" w:hanging="360"/>
      </w:pPr>
      <w:rPr>
        <w:rFonts w:ascii="Times New Roman" w:eastAsia="Times New Roman" w:hAnsi="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7">
    <w:nsid w:val="64D0422C"/>
    <w:multiLevelType w:val="hybridMultilevel"/>
    <w:tmpl w:val="C0260AA2"/>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8">
    <w:nsid w:val="6F671355"/>
    <w:multiLevelType w:val="multilevel"/>
    <w:tmpl w:val="CA049D7E"/>
    <w:lvl w:ilvl="0">
      <w:start w:val="1"/>
      <w:numFmt w:val="decimal"/>
      <w:lvlText w:val="%1."/>
      <w:lvlJc w:val="left"/>
      <w:pPr>
        <w:tabs>
          <w:tab w:val="num" w:pos="360"/>
        </w:tabs>
        <w:ind w:left="360" w:hanging="360"/>
      </w:pPr>
      <w:rPr>
        <w:rFonts w:cs="Times New Roman"/>
      </w:rPr>
    </w:lvl>
    <w:lvl w:ilvl="1">
      <w:start w:val="2"/>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9">
    <w:nsid w:val="71C84733"/>
    <w:multiLevelType w:val="hybridMultilevel"/>
    <w:tmpl w:val="60EA79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0">
    <w:nsid w:val="72AD2CCA"/>
    <w:multiLevelType w:val="singleLevel"/>
    <w:tmpl w:val="040C000F"/>
    <w:lvl w:ilvl="0">
      <w:start w:val="1"/>
      <w:numFmt w:val="decimal"/>
      <w:lvlText w:val="%1."/>
      <w:lvlJc w:val="left"/>
      <w:pPr>
        <w:tabs>
          <w:tab w:val="num" w:pos="360"/>
        </w:tabs>
        <w:ind w:left="360" w:hanging="360"/>
      </w:pPr>
      <w:rPr>
        <w:rFonts w:cs="Times New Roman"/>
      </w:rPr>
    </w:lvl>
  </w:abstractNum>
  <w:abstractNum w:abstractNumId="41">
    <w:nsid w:val="7E9D1863"/>
    <w:multiLevelType w:val="hybridMultilevel"/>
    <w:tmpl w:val="E5187EA2"/>
    <w:lvl w:ilvl="0" w:tplc="B07641D4">
      <w:start w:val="1"/>
      <w:numFmt w:val="decimal"/>
      <w:pStyle w:val="StyleHeading112pt"/>
      <w:lvlText w:val="%1"/>
      <w:lvlJc w:val="left"/>
      <w:pPr>
        <w:tabs>
          <w:tab w:val="num" w:pos="720"/>
        </w:tabs>
        <w:ind w:left="720" w:hanging="360"/>
      </w:pPr>
      <w:rPr>
        <w:rFonts w:cs="Times New Roman" w:hint="default"/>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0"/>
  </w:num>
  <w:num w:numId="3">
    <w:abstractNumId w:val="10"/>
  </w:num>
  <w:num w:numId="4">
    <w:abstractNumId w:val="29"/>
  </w:num>
  <w:num w:numId="5">
    <w:abstractNumId w:val="34"/>
  </w:num>
  <w:num w:numId="6">
    <w:abstractNumId w:val="40"/>
  </w:num>
  <w:num w:numId="7">
    <w:abstractNumId w:val="38"/>
  </w:num>
  <w:num w:numId="8">
    <w:abstractNumId w:val="31"/>
  </w:num>
  <w:num w:numId="9">
    <w:abstractNumId w:val="6"/>
  </w:num>
  <w:num w:numId="10">
    <w:abstractNumId w:val="26"/>
  </w:num>
  <w:num w:numId="11">
    <w:abstractNumId w:val="8"/>
  </w:num>
  <w:num w:numId="12">
    <w:abstractNumId w:val="9"/>
  </w:num>
  <w:num w:numId="13">
    <w:abstractNumId w:val="14"/>
  </w:num>
  <w:num w:numId="14">
    <w:abstractNumId w:val="24"/>
  </w:num>
  <w:num w:numId="15">
    <w:abstractNumId w:val="12"/>
  </w:num>
  <w:num w:numId="16">
    <w:abstractNumId w:val="1"/>
  </w:num>
  <w:num w:numId="17">
    <w:abstractNumId w:val="36"/>
  </w:num>
  <w:num w:numId="18">
    <w:abstractNumId w:val="35"/>
  </w:num>
  <w:num w:numId="19">
    <w:abstractNumId w:val="28"/>
  </w:num>
  <w:num w:numId="20">
    <w:abstractNumId w:val="27"/>
  </w:num>
  <w:num w:numId="21">
    <w:abstractNumId w:val="37"/>
  </w:num>
  <w:num w:numId="22">
    <w:abstractNumId w:val="33"/>
  </w:num>
  <w:num w:numId="23">
    <w:abstractNumId w:val="32"/>
  </w:num>
  <w:num w:numId="24">
    <w:abstractNumId w:val="39"/>
  </w:num>
  <w:num w:numId="25">
    <w:abstractNumId w:val="5"/>
  </w:num>
  <w:num w:numId="26">
    <w:abstractNumId w:val="21"/>
  </w:num>
  <w:num w:numId="27">
    <w:abstractNumId w:val="19"/>
  </w:num>
  <w:num w:numId="28">
    <w:abstractNumId w:val="7"/>
  </w:num>
  <w:num w:numId="29">
    <w:abstractNumId w:val="22"/>
  </w:num>
  <w:num w:numId="30">
    <w:abstractNumId w:val="13"/>
  </w:num>
  <w:num w:numId="31">
    <w:abstractNumId w:val="2"/>
  </w:num>
  <w:num w:numId="32">
    <w:abstractNumId w:val="30"/>
  </w:num>
  <w:num w:numId="33">
    <w:abstractNumId w:val="3"/>
  </w:num>
  <w:num w:numId="34">
    <w:abstractNumId w:val="16"/>
  </w:num>
  <w:num w:numId="35">
    <w:abstractNumId w:val="25"/>
  </w:num>
  <w:num w:numId="36">
    <w:abstractNumId w:val="11"/>
  </w:num>
  <w:num w:numId="37">
    <w:abstractNumId w:val="4"/>
  </w:num>
  <w:num w:numId="38">
    <w:abstractNumId w:val="20"/>
  </w:num>
  <w:num w:numId="39">
    <w:abstractNumId w:val="23"/>
  </w:num>
  <w:num w:numId="40">
    <w:abstractNumId w:val="17"/>
  </w:num>
  <w:num w:numId="41">
    <w:abstractNumId w:val="18"/>
  </w:num>
  <w:num w:numId="42">
    <w:abstractNumId w:val="41"/>
  </w:num>
  <w:num w:numId="4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stylePaneFormatFilter w:val="3F01"/>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7259"/>
    <w:rsid w:val="000046DE"/>
    <w:rsid w:val="00006EC7"/>
    <w:rsid w:val="0000705A"/>
    <w:rsid w:val="00007945"/>
    <w:rsid w:val="0001264C"/>
    <w:rsid w:val="00031056"/>
    <w:rsid w:val="00034540"/>
    <w:rsid w:val="00041F44"/>
    <w:rsid w:val="000427A0"/>
    <w:rsid w:val="00056C3C"/>
    <w:rsid w:val="00060C2C"/>
    <w:rsid w:val="00063CB3"/>
    <w:rsid w:val="00065D62"/>
    <w:rsid w:val="00071108"/>
    <w:rsid w:val="00074087"/>
    <w:rsid w:val="0007460E"/>
    <w:rsid w:val="00074817"/>
    <w:rsid w:val="00074A4B"/>
    <w:rsid w:val="000824B8"/>
    <w:rsid w:val="0008695E"/>
    <w:rsid w:val="000929F2"/>
    <w:rsid w:val="00095042"/>
    <w:rsid w:val="00096B78"/>
    <w:rsid w:val="000A332D"/>
    <w:rsid w:val="000A48DC"/>
    <w:rsid w:val="000C406F"/>
    <w:rsid w:val="000D66B1"/>
    <w:rsid w:val="000E6270"/>
    <w:rsid w:val="000F0562"/>
    <w:rsid w:val="000F7CB7"/>
    <w:rsid w:val="00113C8E"/>
    <w:rsid w:val="00116CC2"/>
    <w:rsid w:val="00130D7D"/>
    <w:rsid w:val="001331C7"/>
    <w:rsid w:val="00137B4C"/>
    <w:rsid w:val="001417B7"/>
    <w:rsid w:val="00153F2F"/>
    <w:rsid w:val="00161A1D"/>
    <w:rsid w:val="00162014"/>
    <w:rsid w:val="0016376D"/>
    <w:rsid w:val="001658DB"/>
    <w:rsid w:val="00185FFE"/>
    <w:rsid w:val="00190A88"/>
    <w:rsid w:val="001933E0"/>
    <w:rsid w:val="001943C5"/>
    <w:rsid w:val="001D22BD"/>
    <w:rsid w:val="001D7316"/>
    <w:rsid w:val="001F63C3"/>
    <w:rsid w:val="0020329D"/>
    <w:rsid w:val="002146C7"/>
    <w:rsid w:val="002254E7"/>
    <w:rsid w:val="00230A9A"/>
    <w:rsid w:val="00233AF7"/>
    <w:rsid w:val="00244910"/>
    <w:rsid w:val="002458C3"/>
    <w:rsid w:val="00247987"/>
    <w:rsid w:val="00251F24"/>
    <w:rsid w:val="0025568D"/>
    <w:rsid w:val="0026140D"/>
    <w:rsid w:val="00265ABF"/>
    <w:rsid w:val="00266930"/>
    <w:rsid w:val="002876C8"/>
    <w:rsid w:val="002A52C8"/>
    <w:rsid w:val="002B6FAA"/>
    <w:rsid w:val="002C3690"/>
    <w:rsid w:val="002D4117"/>
    <w:rsid w:val="002D7B44"/>
    <w:rsid w:val="002E6F71"/>
    <w:rsid w:val="002F6505"/>
    <w:rsid w:val="003040D5"/>
    <w:rsid w:val="00306E57"/>
    <w:rsid w:val="00330BA0"/>
    <w:rsid w:val="00331BFD"/>
    <w:rsid w:val="0033233F"/>
    <w:rsid w:val="003324CE"/>
    <w:rsid w:val="003338D8"/>
    <w:rsid w:val="00335507"/>
    <w:rsid w:val="00341F26"/>
    <w:rsid w:val="0034410D"/>
    <w:rsid w:val="003512E8"/>
    <w:rsid w:val="00357055"/>
    <w:rsid w:val="00363121"/>
    <w:rsid w:val="00363127"/>
    <w:rsid w:val="003820E9"/>
    <w:rsid w:val="00391F38"/>
    <w:rsid w:val="003937D9"/>
    <w:rsid w:val="00395348"/>
    <w:rsid w:val="00396942"/>
    <w:rsid w:val="003A1AA8"/>
    <w:rsid w:val="003A2401"/>
    <w:rsid w:val="003B735B"/>
    <w:rsid w:val="003C112E"/>
    <w:rsid w:val="003C4877"/>
    <w:rsid w:val="003D0CED"/>
    <w:rsid w:val="003E35BA"/>
    <w:rsid w:val="003E54C3"/>
    <w:rsid w:val="003F5CAC"/>
    <w:rsid w:val="00403788"/>
    <w:rsid w:val="00404AA4"/>
    <w:rsid w:val="0041687C"/>
    <w:rsid w:val="004169B8"/>
    <w:rsid w:val="0042492E"/>
    <w:rsid w:val="00433AF7"/>
    <w:rsid w:val="0043466D"/>
    <w:rsid w:val="00436FB9"/>
    <w:rsid w:val="004405CE"/>
    <w:rsid w:val="00446D45"/>
    <w:rsid w:val="004470C0"/>
    <w:rsid w:val="00447426"/>
    <w:rsid w:val="0045007F"/>
    <w:rsid w:val="00451840"/>
    <w:rsid w:val="004665FF"/>
    <w:rsid w:val="00466DFE"/>
    <w:rsid w:val="004677E4"/>
    <w:rsid w:val="00483F6D"/>
    <w:rsid w:val="004B442D"/>
    <w:rsid w:val="004B5AC5"/>
    <w:rsid w:val="004B7067"/>
    <w:rsid w:val="004C085C"/>
    <w:rsid w:val="004D7551"/>
    <w:rsid w:val="004E431D"/>
    <w:rsid w:val="004F1745"/>
    <w:rsid w:val="005058C1"/>
    <w:rsid w:val="005070BD"/>
    <w:rsid w:val="00513DFA"/>
    <w:rsid w:val="00515FAD"/>
    <w:rsid w:val="005268E7"/>
    <w:rsid w:val="00531B09"/>
    <w:rsid w:val="00531B4E"/>
    <w:rsid w:val="00542248"/>
    <w:rsid w:val="00545AF4"/>
    <w:rsid w:val="00561C39"/>
    <w:rsid w:val="0056605C"/>
    <w:rsid w:val="00567C78"/>
    <w:rsid w:val="00573048"/>
    <w:rsid w:val="00583AEE"/>
    <w:rsid w:val="00593346"/>
    <w:rsid w:val="005C686C"/>
    <w:rsid w:val="005D3B41"/>
    <w:rsid w:val="005E0BDA"/>
    <w:rsid w:val="00601C5E"/>
    <w:rsid w:val="00603812"/>
    <w:rsid w:val="006124FF"/>
    <w:rsid w:val="00620224"/>
    <w:rsid w:val="006250A8"/>
    <w:rsid w:val="00634A73"/>
    <w:rsid w:val="00640ACB"/>
    <w:rsid w:val="00641C21"/>
    <w:rsid w:val="006429FE"/>
    <w:rsid w:val="00644127"/>
    <w:rsid w:val="0067044B"/>
    <w:rsid w:val="00675508"/>
    <w:rsid w:val="00676E9A"/>
    <w:rsid w:val="00682A13"/>
    <w:rsid w:val="0069539B"/>
    <w:rsid w:val="0069626A"/>
    <w:rsid w:val="006A4967"/>
    <w:rsid w:val="006A4BA0"/>
    <w:rsid w:val="006C1364"/>
    <w:rsid w:val="006D2844"/>
    <w:rsid w:val="006E4FE0"/>
    <w:rsid w:val="006F0B20"/>
    <w:rsid w:val="007100A6"/>
    <w:rsid w:val="007229E7"/>
    <w:rsid w:val="00726EAE"/>
    <w:rsid w:val="0073147F"/>
    <w:rsid w:val="00732693"/>
    <w:rsid w:val="0075725B"/>
    <w:rsid w:val="00766CA8"/>
    <w:rsid w:val="007767E0"/>
    <w:rsid w:val="007831EA"/>
    <w:rsid w:val="00783857"/>
    <w:rsid w:val="007A2EC6"/>
    <w:rsid w:val="007A526D"/>
    <w:rsid w:val="007A7A11"/>
    <w:rsid w:val="007B2506"/>
    <w:rsid w:val="007B2AC5"/>
    <w:rsid w:val="007B2B8F"/>
    <w:rsid w:val="007C247D"/>
    <w:rsid w:val="007D789F"/>
    <w:rsid w:val="007E088C"/>
    <w:rsid w:val="007E2CAC"/>
    <w:rsid w:val="007F1513"/>
    <w:rsid w:val="007F2B0E"/>
    <w:rsid w:val="008029DF"/>
    <w:rsid w:val="008053DC"/>
    <w:rsid w:val="0080785D"/>
    <w:rsid w:val="00812187"/>
    <w:rsid w:val="0082437E"/>
    <w:rsid w:val="00825782"/>
    <w:rsid w:val="008277CB"/>
    <w:rsid w:val="00834C01"/>
    <w:rsid w:val="00837F09"/>
    <w:rsid w:val="00844F79"/>
    <w:rsid w:val="008504CB"/>
    <w:rsid w:val="00852EBB"/>
    <w:rsid w:val="00871236"/>
    <w:rsid w:val="00871A83"/>
    <w:rsid w:val="00873DDC"/>
    <w:rsid w:val="00877259"/>
    <w:rsid w:val="0089202C"/>
    <w:rsid w:val="0089362D"/>
    <w:rsid w:val="008A20D3"/>
    <w:rsid w:val="008A5953"/>
    <w:rsid w:val="008B1EE3"/>
    <w:rsid w:val="008B60B0"/>
    <w:rsid w:val="008E19EC"/>
    <w:rsid w:val="008F3916"/>
    <w:rsid w:val="009175B5"/>
    <w:rsid w:val="00921787"/>
    <w:rsid w:val="00933B9F"/>
    <w:rsid w:val="00936236"/>
    <w:rsid w:val="009371B1"/>
    <w:rsid w:val="0094312D"/>
    <w:rsid w:val="009847E5"/>
    <w:rsid w:val="00984829"/>
    <w:rsid w:val="00985D94"/>
    <w:rsid w:val="009A5A37"/>
    <w:rsid w:val="009C3625"/>
    <w:rsid w:val="009C43AF"/>
    <w:rsid w:val="009C4EA8"/>
    <w:rsid w:val="009C673A"/>
    <w:rsid w:val="009C700B"/>
    <w:rsid w:val="009D2500"/>
    <w:rsid w:val="009D4748"/>
    <w:rsid w:val="009E5203"/>
    <w:rsid w:val="009F3E18"/>
    <w:rsid w:val="00A00DA7"/>
    <w:rsid w:val="00A10BE3"/>
    <w:rsid w:val="00A3036F"/>
    <w:rsid w:val="00A33B72"/>
    <w:rsid w:val="00A347BB"/>
    <w:rsid w:val="00A44E4B"/>
    <w:rsid w:val="00A50517"/>
    <w:rsid w:val="00A56BD2"/>
    <w:rsid w:val="00A63169"/>
    <w:rsid w:val="00A65B13"/>
    <w:rsid w:val="00A74D9D"/>
    <w:rsid w:val="00A768C1"/>
    <w:rsid w:val="00A81C65"/>
    <w:rsid w:val="00A86566"/>
    <w:rsid w:val="00AC54E1"/>
    <w:rsid w:val="00AC7B5B"/>
    <w:rsid w:val="00AF28D1"/>
    <w:rsid w:val="00AF42DF"/>
    <w:rsid w:val="00AF4F95"/>
    <w:rsid w:val="00B10A5E"/>
    <w:rsid w:val="00B217FD"/>
    <w:rsid w:val="00B2205D"/>
    <w:rsid w:val="00B24186"/>
    <w:rsid w:val="00B269BF"/>
    <w:rsid w:val="00B3130F"/>
    <w:rsid w:val="00B34CDD"/>
    <w:rsid w:val="00B36FA4"/>
    <w:rsid w:val="00B46904"/>
    <w:rsid w:val="00B66E94"/>
    <w:rsid w:val="00B7707E"/>
    <w:rsid w:val="00B8192E"/>
    <w:rsid w:val="00B9278B"/>
    <w:rsid w:val="00B941ED"/>
    <w:rsid w:val="00B94824"/>
    <w:rsid w:val="00BA3B76"/>
    <w:rsid w:val="00BB3695"/>
    <w:rsid w:val="00BB558C"/>
    <w:rsid w:val="00BB75E4"/>
    <w:rsid w:val="00BC3CA1"/>
    <w:rsid w:val="00BE6B80"/>
    <w:rsid w:val="00BF1DD2"/>
    <w:rsid w:val="00BF3E53"/>
    <w:rsid w:val="00C012CA"/>
    <w:rsid w:val="00C03EA1"/>
    <w:rsid w:val="00C06E90"/>
    <w:rsid w:val="00C11264"/>
    <w:rsid w:val="00C11DD4"/>
    <w:rsid w:val="00C1583B"/>
    <w:rsid w:val="00C51238"/>
    <w:rsid w:val="00C61E12"/>
    <w:rsid w:val="00C6590F"/>
    <w:rsid w:val="00C747BE"/>
    <w:rsid w:val="00C779E0"/>
    <w:rsid w:val="00C86C43"/>
    <w:rsid w:val="00C90E2C"/>
    <w:rsid w:val="00C927CE"/>
    <w:rsid w:val="00C954B6"/>
    <w:rsid w:val="00CB4EAE"/>
    <w:rsid w:val="00CC2DD1"/>
    <w:rsid w:val="00CC2DD9"/>
    <w:rsid w:val="00CD5245"/>
    <w:rsid w:val="00CE214A"/>
    <w:rsid w:val="00CE53DF"/>
    <w:rsid w:val="00CF58B4"/>
    <w:rsid w:val="00CF7143"/>
    <w:rsid w:val="00D00FF7"/>
    <w:rsid w:val="00D05CF3"/>
    <w:rsid w:val="00D11E0C"/>
    <w:rsid w:val="00D45947"/>
    <w:rsid w:val="00D57BC8"/>
    <w:rsid w:val="00D60CD4"/>
    <w:rsid w:val="00D66C00"/>
    <w:rsid w:val="00D71557"/>
    <w:rsid w:val="00D74E77"/>
    <w:rsid w:val="00D778D5"/>
    <w:rsid w:val="00D802C4"/>
    <w:rsid w:val="00D84835"/>
    <w:rsid w:val="00D867B0"/>
    <w:rsid w:val="00D90973"/>
    <w:rsid w:val="00D9216F"/>
    <w:rsid w:val="00D92AF4"/>
    <w:rsid w:val="00DB2B2E"/>
    <w:rsid w:val="00DB7127"/>
    <w:rsid w:val="00DC22DE"/>
    <w:rsid w:val="00DC74C8"/>
    <w:rsid w:val="00DD065F"/>
    <w:rsid w:val="00DD233E"/>
    <w:rsid w:val="00DD720B"/>
    <w:rsid w:val="00DE627F"/>
    <w:rsid w:val="00DF20EA"/>
    <w:rsid w:val="00E05348"/>
    <w:rsid w:val="00E07E43"/>
    <w:rsid w:val="00E16516"/>
    <w:rsid w:val="00E16C72"/>
    <w:rsid w:val="00E22932"/>
    <w:rsid w:val="00E235CA"/>
    <w:rsid w:val="00E42BC3"/>
    <w:rsid w:val="00E46276"/>
    <w:rsid w:val="00E5133F"/>
    <w:rsid w:val="00E625DE"/>
    <w:rsid w:val="00E669A3"/>
    <w:rsid w:val="00E74382"/>
    <w:rsid w:val="00E8646D"/>
    <w:rsid w:val="00E90485"/>
    <w:rsid w:val="00EA74C7"/>
    <w:rsid w:val="00EA7BBD"/>
    <w:rsid w:val="00ED7BE1"/>
    <w:rsid w:val="00EE1947"/>
    <w:rsid w:val="00EF2FD4"/>
    <w:rsid w:val="00F10BED"/>
    <w:rsid w:val="00F12CF9"/>
    <w:rsid w:val="00F13299"/>
    <w:rsid w:val="00F149A2"/>
    <w:rsid w:val="00F17644"/>
    <w:rsid w:val="00F2210C"/>
    <w:rsid w:val="00F26963"/>
    <w:rsid w:val="00F37E57"/>
    <w:rsid w:val="00F45DD2"/>
    <w:rsid w:val="00F51134"/>
    <w:rsid w:val="00F53938"/>
    <w:rsid w:val="00F53D14"/>
    <w:rsid w:val="00F9275C"/>
    <w:rsid w:val="00F965C2"/>
    <w:rsid w:val="00FA3C2F"/>
    <w:rsid w:val="00FA43A9"/>
    <w:rsid w:val="00FD1E46"/>
    <w:rsid w:val="00FD7C8A"/>
    <w:rsid w:val="00FD7F39"/>
    <w:rsid w:val="00FE6904"/>
    <w:rsid w:val="00FF2EAC"/>
    <w:rsid w:val="00FF75E3"/>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299"/>
    <w:pPr>
      <w:autoSpaceDE w:val="0"/>
      <w:autoSpaceDN w:val="0"/>
      <w:jc w:val="both"/>
    </w:pPr>
    <w:rPr>
      <w:sz w:val="24"/>
      <w:szCs w:val="24"/>
      <w:lang w:val="en-GB" w:eastAsia="en-US"/>
    </w:rPr>
  </w:style>
  <w:style w:type="paragraph" w:styleId="Heading1">
    <w:name w:val="heading 1"/>
    <w:basedOn w:val="Normal"/>
    <w:next w:val="Normal"/>
    <w:link w:val="Heading1Char"/>
    <w:uiPriority w:val="99"/>
    <w:qFormat/>
    <w:rsid w:val="00F13299"/>
    <w:pPr>
      <w:keepNext/>
      <w:jc w:val="center"/>
      <w:outlineLvl w:val="0"/>
    </w:pPr>
    <w:rPr>
      <w:b/>
      <w:bCs/>
      <w:sz w:val="28"/>
      <w:szCs w:val="28"/>
    </w:rPr>
  </w:style>
  <w:style w:type="paragraph" w:styleId="Heading2">
    <w:name w:val="heading 2"/>
    <w:basedOn w:val="Normal"/>
    <w:next w:val="Normal"/>
    <w:link w:val="Heading2Char"/>
    <w:uiPriority w:val="99"/>
    <w:qFormat/>
    <w:rsid w:val="00A65B13"/>
    <w:pPr>
      <w:keepNext/>
      <w:spacing w:before="240" w:after="60"/>
      <w:outlineLvl w:val="1"/>
    </w:pPr>
    <w:rPr>
      <w:rFonts w:ascii="Calibri" w:eastAsia="MS Gothic" w:hAnsi="Calibri"/>
      <w:b/>
      <w:bCs/>
      <w:i/>
      <w:iCs/>
      <w:sz w:val="28"/>
      <w:szCs w:val="28"/>
      <w:lang w:eastAsia="fr-FR"/>
    </w:rPr>
  </w:style>
  <w:style w:type="paragraph" w:styleId="Heading3">
    <w:name w:val="heading 3"/>
    <w:basedOn w:val="Normal"/>
    <w:next w:val="Normal"/>
    <w:link w:val="Heading3Char"/>
    <w:uiPriority w:val="99"/>
    <w:qFormat/>
    <w:rsid w:val="00EF2FD4"/>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A65B13"/>
    <w:pPr>
      <w:keepNext/>
      <w:spacing w:before="240" w:after="60"/>
      <w:outlineLvl w:val="3"/>
    </w:pPr>
    <w:rPr>
      <w:rFonts w:ascii="Cambria" w:eastAsia="MS Mincho" w:hAnsi="Cambria"/>
      <w:b/>
      <w:bCs/>
      <w:sz w:val="28"/>
      <w:szCs w:val="28"/>
      <w:lang w:eastAsia="fr-F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3FB"/>
    <w:rPr>
      <w:rFonts w:asciiTheme="majorHAnsi" w:eastAsiaTheme="majorEastAsia" w:hAnsiTheme="majorHAnsi" w:cstheme="majorBidi"/>
      <w:b/>
      <w:bCs/>
      <w:kern w:val="32"/>
      <w:sz w:val="32"/>
      <w:szCs w:val="32"/>
      <w:lang w:val="en-GB" w:eastAsia="en-US"/>
    </w:rPr>
  </w:style>
  <w:style w:type="character" w:customStyle="1" w:styleId="Heading2Char">
    <w:name w:val="Heading 2 Char"/>
    <w:basedOn w:val="DefaultParagraphFont"/>
    <w:link w:val="Heading2"/>
    <w:uiPriority w:val="99"/>
    <w:semiHidden/>
    <w:locked/>
    <w:rsid w:val="00A65B13"/>
    <w:rPr>
      <w:rFonts w:ascii="Calibri" w:eastAsia="MS Gothic" w:hAnsi="Calibri"/>
      <w:b/>
      <w:i/>
      <w:sz w:val="28"/>
      <w:lang w:val="en-GB"/>
    </w:rPr>
  </w:style>
  <w:style w:type="character" w:customStyle="1" w:styleId="Heading3Char">
    <w:name w:val="Heading 3 Char"/>
    <w:basedOn w:val="DefaultParagraphFont"/>
    <w:link w:val="Heading3"/>
    <w:uiPriority w:val="9"/>
    <w:semiHidden/>
    <w:rsid w:val="00E173FB"/>
    <w:rPr>
      <w:rFonts w:asciiTheme="majorHAnsi" w:eastAsiaTheme="majorEastAsia" w:hAnsiTheme="majorHAnsi" w:cstheme="majorBidi"/>
      <w:b/>
      <w:bCs/>
      <w:sz w:val="26"/>
      <w:szCs w:val="26"/>
      <w:lang w:val="en-GB" w:eastAsia="en-US"/>
    </w:rPr>
  </w:style>
  <w:style w:type="character" w:customStyle="1" w:styleId="Heading4Char">
    <w:name w:val="Heading 4 Char"/>
    <w:basedOn w:val="DefaultParagraphFont"/>
    <w:link w:val="Heading4"/>
    <w:uiPriority w:val="99"/>
    <w:semiHidden/>
    <w:locked/>
    <w:rsid w:val="00A65B13"/>
    <w:rPr>
      <w:rFonts w:ascii="Cambria" w:eastAsia="MS Mincho" w:hAnsi="Cambria"/>
      <w:b/>
      <w:sz w:val="28"/>
      <w:lang w:val="en-GB"/>
    </w:rPr>
  </w:style>
  <w:style w:type="paragraph" w:styleId="Header">
    <w:name w:val="header"/>
    <w:basedOn w:val="Normal"/>
    <w:link w:val="HeaderChar"/>
    <w:uiPriority w:val="99"/>
    <w:rsid w:val="00F13299"/>
    <w:pPr>
      <w:tabs>
        <w:tab w:val="center" w:pos="4536"/>
        <w:tab w:val="right" w:pos="9072"/>
      </w:tabs>
    </w:pPr>
  </w:style>
  <w:style w:type="character" w:customStyle="1" w:styleId="HeaderChar">
    <w:name w:val="Header Char"/>
    <w:basedOn w:val="DefaultParagraphFont"/>
    <w:link w:val="Header"/>
    <w:uiPriority w:val="99"/>
    <w:semiHidden/>
    <w:rsid w:val="00E173FB"/>
    <w:rPr>
      <w:sz w:val="24"/>
      <w:szCs w:val="24"/>
      <w:lang w:val="en-GB" w:eastAsia="en-US"/>
    </w:rPr>
  </w:style>
  <w:style w:type="paragraph" w:styleId="Footer">
    <w:name w:val="footer"/>
    <w:basedOn w:val="Normal"/>
    <w:link w:val="FooterChar"/>
    <w:uiPriority w:val="99"/>
    <w:rsid w:val="00F13299"/>
    <w:pPr>
      <w:tabs>
        <w:tab w:val="center" w:pos="4536"/>
        <w:tab w:val="right" w:pos="9072"/>
      </w:tabs>
    </w:pPr>
  </w:style>
  <w:style w:type="character" w:customStyle="1" w:styleId="FooterChar">
    <w:name w:val="Footer Char"/>
    <w:basedOn w:val="DefaultParagraphFont"/>
    <w:link w:val="Footer"/>
    <w:uiPriority w:val="99"/>
    <w:semiHidden/>
    <w:rsid w:val="00E173FB"/>
    <w:rPr>
      <w:sz w:val="24"/>
      <w:szCs w:val="24"/>
      <w:lang w:val="en-GB" w:eastAsia="en-US"/>
    </w:rPr>
  </w:style>
  <w:style w:type="paragraph" w:customStyle="1" w:styleId="SimonsStyle">
    <w:name w:val="Simon's Style"/>
    <w:basedOn w:val="Normal"/>
    <w:uiPriority w:val="99"/>
    <w:rsid w:val="00877259"/>
    <w:pPr>
      <w:autoSpaceDE/>
      <w:autoSpaceDN/>
      <w:jc w:val="left"/>
    </w:pPr>
    <w:rPr>
      <w:rFonts w:ascii="Antique Olv (W1)" w:hAnsi="Antique Olv (W1)" w:cs="Antique Olv (W1)"/>
      <w:sz w:val="20"/>
      <w:szCs w:val="20"/>
    </w:rPr>
  </w:style>
  <w:style w:type="paragraph" w:styleId="BalloonText">
    <w:name w:val="Balloon Text"/>
    <w:basedOn w:val="Normal"/>
    <w:link w:val="BalloonTextChar"/>
    <w:uiPriority w:val="99"/>
    <w:semiHidden/>
    <w:rsid w:val="00060C2C"/>
    <w:rPr>
      <w:rFonts w:ascii="Tahoma" w:hAnsi="Tahoma" w:cs="Tahoma"/>
      <w:sz w:val="16"/>
      <w:szCs w:val="16"/>
    </w:rPr>
  </w:style>
  <w:style w:type="character" w:customStyle="1" w:styleId="BalloonTextChar">
    <w:name w:val="Balloon Text Char"/>
    <w:basedOn w:val="DefaultParagraphFont"/>
    <w:link w:val="BalloonText"/>
    <w:uiPriority w:val="99"/>
    <w:semiHidden/>
    <w:rsid w:val="00E173FB"/>
    <w:rPr>
      <w:sz w:val="0"/>
      <w:szCs w:val="0"/>
      <w:lang w:val="en-GB" w:eastAsia="en-US"/>
    </w:rPr>
  </w:style>
  <w:style w:type="paragraph" w:customStyle="1" w:styleId="CharCharChar">
    <w:name w:val="Char Char Char"/>
    <w:basedOn w:val="Normal"/>
    <w:uiPriority w:val="99"/>
    <w:rsid w:val="00EE1947"/>
    <w:pPr>
      <w:tabs>
        <w:tab w:val="left" w:pos="540"/>
        <w:tab w:val="left" w:pos="1260"/>
        <w:tab w:val="left" w:pos="1800"/>
      </w:tabs>
      <w:autoSpaceDE/>
      <w:autoSpaceDN/>
      <w:spacing w:before="240" w:after="160" w:line="240" w:lineRule="exact"/>
      <w:jc w:val="left"/>
    </w:pPr>
    <w:rPr>
      <w:rFonts w:ascii="Verdana" w:hAnsi="Verdana"/>
      <w:noProof/>
      <w:szCs w:val="20"/>
      <w:lang w:val="en-US"/>
    </w:rPr>
  </w:style>
  <w:style w:type="table" w:styleId="TableGrid">
    <w:name w:val="Table Grid"/>
    <w:basedOn w:val="TableNormal"/>
    <w:uiPriority w:val="99"/>
    <w:rsid w:val="00C747B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rsid w:val="00EF2FD4"/>
    <w:pPr>
      <w:tabs>
        <w:tab w:val="right" w:pos="3527"/>
      </w:tabs>
      <w:jc w:val="center"/>
    </w:pPr>
    <w:rPr>
      <w:b/>
      <w:bCs/>
      <w:i/>
      <w:iCs/>
      <w:sz w:val="28"/>
      <w:szCs w:val="28"/>
      <w:lang w:eastAsia="fr-FR"/>
    </w:rPr>
  </w:style>
  <w:style w:type="character" w:customStyle="1" w:styleId="TitleChar">
    <w:name w:val="Title Char"/>
    <w:basedOn w:val="DefaultParagraphFont"/>
    <w:link w:val="Title"/>
    <w:uiPriority w:val="99"/>
    <w:locked/>
    <w:rsid w:val="00EF2FD4"/>
    <w:rPr>
      <w:b/>
      <w:i/>
      <w:sz w:val="28"/>
      <w:lang w:val="en-GB" w:eastAsia="fr-FR"/>
    </w:rPr>
  </w:style>
  <w:style w:type="character" w:customStyle="1" w:styleId="longtext">
    <w:name w:val="long_text"/>
    <w:basedOn w:val="DefaultParagraphFont"/>
    <w:uiPriority w:val="99"/>
    <w:rsid w:val="00844F79"/>
    <w:rPr>
      <w:rFonts w:cs="Times New Roman"/>
    </w:rPr>
  </w:style>
  <w:style w:type="character" w:customStyle="1" w:styleId="hps">
    <w:name w:val="hps"/>
    <w:basedOn w:val="DefaultParagraphFont"/>
    <w:uiPriority w:val="99"/>
    <w:rsid w:val="00844F79"/>
    <w:rPr>
      <w:rFonts w:cs="Times New Roman"/>
    </w:rPr>
  </w:style>
  <w:style w:type="paragraph" w:styleId="Caption">
    <w:name w:val="caption"/>
    <w:basedOn w:val="Normal"/>
    <w:next w:val="Normal"/>
    <w:link w:val="CaptionChar"/>
    <w:uiPriority w:val="99"/>
    <w:qFormat/>
    <w:rsid w:val="00A65B13"/>
    <w:pPr>
      <w:widowControl w:val="0"/>
      <w:autoSpaceDE/>
      <w:autoSpaceDN/>
      <w:spacing w:before="120" w:after="120"/>
      <w:jc w:val="center"/>
    </w:pPr>
    <w:rPr>
      <w:rFonts w:ascii="Helvetica" w:hAnsi="Helvetica"/>
      <w:sz w:val="16"/>
      <w:szCs w:val="20"/>
      <w:lang w:val="fr-FR" w:eastAsia="fr-FR"/>
    </w:rPr>
  </w:style>
  <w:style w:type="paragraph" w:styleId="BodyText">
    <w:name w:val="Body Text"/>
    <w:basedOn w:val="Normal"/>
    <w:link w:val="BodyTextChar"/>
    <w:uiPriority w:val="99"/>
    <w:rsid w:val="00A65B13"/>
    <w:pPr>
      <w:autoSpaceDE/>
      <w:autoSpaceDN/>
    </w:pPr>
    <w:rPr>
      <w:rFonts w:ascii="Arial" w:hAnsi="Arial"/>
      <w:color w:val="000000"/>
      <w:szCs w:val="20"/>
      <w:lang w:eastAsia="fr-FR"/>
    </w:rPr>
  </w:style>
  <w:style w:type="character" w:customStyle="1" w:styleId="BodyTextChar">
    <w:name w:val="Body Text Char"/>
    <w:basedOn w:val="DefaultParagraphFont"/>
    <w:link w:val="BodyText"/>
    <w:uiPriority w:val="99"/>
    <w:locked/>
    <w:rsid w:val="00A65B13"/>
    <w:rPr>
      <w:rFonts w:ascii="Arial" w:hAnsi="Arial"/>
      <w:color w:val="000000"/>
      <w:sz w:val="24"/>
      <w:lang w:val="en-GB"/>
    </w:rPr>
  </w:style>
  <w:style w:type="character" w:customStyle="1" w:styleId="CaptionChar">
    <w:name w:val="Caption Char"/>
    <w:link w:val="Caption"/>
    <w:uiPriority w:val="99"/>
    <w:locked/>
    <w:rsid w:val="00A65B13"/>
    <w:rPr>
      <w:rFonts w:ascii="Helvetica" w:hAnsi="Helvetica"/>
      <w:snapToGrid w:val="0"/>
      <w:sz w:val="16"/>
    </w:rPr>
  </w:style>
  <w:style w:type="paragraph" w:customStyle="1" w:styleId="bodyChar">
    <w:name w:val="body Char"/>
    <w:basedOn w:val="Normal"/>
    <w:link w:val="bodyCharCar"/>
    <w:uiPriority w:val="99"/>
    <w:rsid w:val="00726EAE"/>
    <w:pPr>
      <w:numPr>
        <w:numId w:val="4"/>
      </w:numPr>
      <w:autoSpaceDE/>
      <w:autoSpaceDN/>
      <w:spacing w:line="360" w:lineRule="auto"/>
    </w:pPr>
    <w:rPr>
      <w:rFonts w:ascii="Arial" w:hAnsi="Arial"/>
      <w:noProof/>
      <w:sz w:val="22"/>
      <w:lang w:val="fr-FR" w:eastAsia="fr-FR"/>
    </w:rPr>
  </w:style>
  <w:style w:type="character" w:customStyle="1" w:styleId="bodyCharCar">
    <w:name w:val="body Char Car"/>
    <w:link w:val="bodyChar"/>
    <w:uiPriority w:val="99"/>
    <w:locked/>
    <w:rsid w:val="00726EAE"/>
    <w:rPr>
      <w:rFonts w:ascii="Arial" w:hAnsi="Arial"/>
      <w:noProof/>
      <w:sz w:val="24"/>
    </w:rPr>
  </w:style>
  <w:style w:type="paragraph" w:styleId="BodyTextIndent2">
    <w:name w:val="Body Text Indent 2"/>
    <w:basedOn w:val="Normal"/>
    <w:link w:val="BodyTextIndent2Char"/>
    <w:uiPriority w:val="99"/>
    <w:rsid w:val="004470C0"/>
    <w:pPr>
      <w:numPr>
        <w:numId w:val="37"/>
      </w:numPr>
      <w:tabs>
        <w:tab w:val="clear" w:pos="0"/>
      </w:tabs>
      <w:autoSpaceDE/>
      <w:autoSpaceDN/>
      <w:ind w:left="709" w:firstLine="0"/>
      <w:jc w:val="left"/>
    </w:pPr>
    <w:rPr>
      <w:rFonts w:ascii="Arial" w:hAnsi="Arial" w:cs="Arial"/>
      <w:szCs w:val="20"/>
    </w:rPr>
  </w:style>
  <w:style w:type="character" w:customStyle="1" w:styleId="BodyTextIndent2Char">
    <w:name w:val="Body Text Indent 2 Char"/>
    <w:basedOn w:val="DefaultParagraphFont"/>
    <w:link w:val="BodyTextIndent2"/>
    <w:uiPriority w:val="99"/>
    <w:locked/>
    <w:rsid w:val="004470C0"/>
    <w:rPr>
      <w:rFonts w:ascii="Arial" w:hAnsi="Arial" w:cs="Arial"/>
      <w:sz w:val="24"/>
      <w:szCs w:val="20"/>
      <w:lang w:val="en-GB" w:eastAsia="en-US"/>
    </w:rPr>
  </w:style>
  <w:style w:type="character" w:styleId="Hyperlink">
    <w:name w:val="Hyperlink"/>
    <w:basedOn w:val="DefaultParagraphFont"/>
    <w:uiPriority w:val="99"/>
    <w:rsid w:val="00812187"/>
    <w:rPr>
      <w:rFonts w:cs="Times New Roman"/>
      <w:color w:val="0000FF"/>
      <w:u w:val="single"/>
    </w:rPr>
  </w:style>
  <w:style w:type="paragraph" w:customStyle="1" w:styleId="Brief">
    <w:name w:val="Brief"/>
    <w:uiPriority w:val="99"/>
    <w:rsid w:val="009C43AF"/>
    <w:pPr>
      <w:tabs>
        <w:tab w:val="left" w:pos="720"/>
        <w:tab w:val="left" w:pos="1440"/>
        <w:tab w:val="left" w:pos="2160"/>
        <w:tab w:val="left" w:pos="2880"/>
      </w:tabs>
      <w:spacing w:before="120"/>
      <w:jc w:val="both"/>
    </w:pPr>
    <w:rPr>
      <w:sz w:val="20"/>
      <w:szCs w:val="20"/>
      <w:lang w:val="en-GB" w:eastAsia="en-US"/>
    </w:rPr>
  </w:style>
  <w:style w:type="paragraph" w:styleId="BodyTextIndent">
    <w:name w:val="Body Text Indent"/>
    <w:basedOn w:val="Normal"/>
    <w:link w:val="BodyTextIndentChar"/>
    <w:uiPriority w:val="99"/>
    <w:rsid w:val="009C43AF"/>
    <w:pPr>
      <w:autoSpaceDE/>
      <w:autoSpaceDN/>
      <w:spacing w:after="120" w:line="480" w:lineRule="auto"/>
      <w:jc w:val="left"/>
    </w:pPr>
    <w:rPr>
      <w:sz w:val="20"/>
      <w:szCs w:val="20"/>
      <w:lang w:val="en-US" w:eastAsia="fr-FR"/>
    </w:rPr>
  </w:style>
  <w:style w:type="character" w:customStyle="1" w:styleId="BodyTextIndentChar">
    <w:name w:val="Body Text Indent Char"/>
    <w:basedOn w:val="DefaultParagraphFont"/>
    <w:link w:val="BodyTextIndent"/>
    <w:uiPriority w:val="99"/>
    <w:locked/>
    <w:rsid w:val="009C43AF"/>
    <w:rPr>
      <w:rFonts w:cs="Times New Roman"/>
      <w:lang w:eastAsia="fr-FR"/>
    </w:rPr>
  </w:style>
  <w:style w:type="paragraph" w:styleId="FootnoteText">
    <w:name w:val="footnote text"/>
    <w:basedOn w:val="Normal"/>
    <w:link w:val="FootnoteTextChar"/>
    <w:uiPriority w:val="99"/>
    <w:rsid w:val="009C43AF"/>
    <w:pPr>
      <w:autoSpaceDE/>
      <w:autoSpaceDN/>
    </w:pPr>
    <w:rPr>
      <w:sz w:val="20"/>
      <w:szCs w:val="20"/>
      <w:lang w:val="fr-FR"/>
    </w:rPr>
  </w:style>
  <w:style w:type="character" w:customStyle="1" w:styleId="FootnoteTextChar">
    <w:name w:val="Footnote Text Char"/>
    <w:basedOn w:val="DefaultParagraphFont"/>
    <w:link w:val="FootnoteText"/>
    <w:uiPriority w:val="99"/>
    <w:locked/>
    <w:rsid w:val="009C43AF"/>
    <w:rPr>
      <w:rFonts w:cs="Times New Roman"/>
      <w:lang w:val="fr-FR"/>
    </w:rPr>
  </w:style>
  <w:style w:type="character" w:styleId="FootnoteReference">
    <w:name w:val="footnote reference"/>
    <w:basedOn w:val="DefaultParagraphFont"/>
    <w:uiPriority w:val="99"/>
    <w:rsid w:val="009C43AF"/>
    <w:rPr>
      <w:rFonts w:cs="Times New Roman"/>
      <w:vertAlign w:val="superscript"/>
    </w:rPr>
  </w:style>
  <w:style w:type="paragraph" w:styleId="ListBullet">
    <w:name w:val="List Bullet"/>
    <w:basedOn w:val="Normal"/>
    <w:autoRedefine/>
    <w:uiPriority w:val="99"/>
    <w:rsid w:val="009C43AF"/>
    <w:pPr>
      <w:numPr>
        <w:numId w:val="40"/>
      </w:numPr>
      <w:autoSpaceDE/>
      <w:autoSpaceDN/>
    </w:pPr>
    <w:rPr>
      <w:sz w:val="20"/>
      <w:szCs w:val="20"/>
      <w:lang w:val="fr-FR"/>
    </w:rPr>
  </w:style>
  <w:style w:type="paragraph" w:customStyle="1" w:styleId="StyleHeading112pt">
    <w:name w:val="Style Heading 1 + 12 pt"/>
    <w:basedOn w:val="Heading1"/>
    <w:autoRedefine/>
    <w:uiPriority w:val="99"/>
    <w:rsid w:val="009C43AF"/>
    <w:pPr>
      <w:widowControl w:val="0"/>
      <w:numPr>
        <w:numId w:val="42"/>
      </w:numPr>
      <w:tabs>
        <w:tab w:val="clear" w:pos="720"/>
        <w:tab w:val="num" w:pos="567"/>
      </w:tabs>
      <w:autoSpaceDE/>
      <w:autoSpaceDN/>
      <w:spacing w:before="480" w:after="240"/>
      <w:ind w:left="567" w:hanging="567"/>
      <w:jc w:val="left"/>
    </w:pPr>
    <w:rPr>
      <w:sz w:val="20"/>
      <w:szCs w:val="20"/>
    </w:rPr>
  </w:style>
</w:styles>
</file>

<file path=word/webSettings.xml><?xml version="1.0" encoding="utf-8"?>
<w:webSettings xmlns:r="http://schemas.openxmlformats.org/officeDocument/2006/relationships" xmlns:w="http://schemas.openxmlformats.org/wordprocessingml/2006/main">
  <w:divs>
    <w:div w:id="1338582775">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ept.org" TargetMode="Externa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129</TotalTime>
  <Pages>4</Pages>
  <Words>876</Words>
  <Characters>4822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deschamps</cp:lastModifiedBy>
  <cp:revision>12</cp:revision>
  <cp:lastPrinted>2005-11-14T15:58:00Z</cp:lastPrinted>
  <dcterms:created xsi:type="dcterms:W3CDTF">2011-03-28T10:03:00Z</dcterms:created>
  <dcterms:modified xsi:type="dcterms:W3CDTF">2011-06-30T06:52:00Z</dcterms:modified>
</cp:coreProperties>
</file>