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C1" w:rsidRPr="00A35AC1" w:rsidRDefault="00A35AC1">
      <w:pPr>
        <w:rPr>
          <w:rFonts w:ascii="Arial" w:hAnsi="Arial" w:cs="Arial"/>
        </w:rPr>
      </w:pPr>
    </w:p>
    <w:p w:rsidR="001D00A6" w:rsidRPr="00A35AC1" w:rsidRDefault="00A35AC1" w:rsidP="00A35AC1">
      <w:pPr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A35AC1">
        <w:rPr>
          <w:rFonts w:ascii="Arial" w:hAnsi="Arial" w:cs="Arial"/>
          <w:b/>
          <w:sz w:val="24"/>
          <w:szCs w:val="24"/>
        </w:rPr>
        <w:t>FM48(</w:t>
      </w:r>
      <w:proofErr w:type="gramEnd"/>
      <w:r w:rsidRPr="00A35AC1">
        <w:rPr>
          <w:rFonts w:ascii="Arial" w:hAnsi="Arial" w:cs="Arial"/>
          <w:b/>
          <w:sz w:val="24"/>
          <w:szCs w:val="24"/>
        </w:rPr>
        <w:t>11)037</w:t>
      </w:r>
    </w:p>
    <w:p w:rsidR="00A35AC1" w:rsidRPr="00A35AC1" w:rsidRDefault="00A35AC1">
      <w:pPr>
        <w:rPr>
          <w:rFonts w:ascii="Arial" w:hAnsi="Arial" w:cs="Arial"/>
        </w:rPr>
      </w:pPr>
    </w:p>
    <w:p w:rsidR="00A35AC1" w:rsidRPr="00A35AC1" w:rsidRDefault="00A35AC1">
      <w:pPr>
        <w:rPr>
          <w:rFonts w:ascii="Arial" w:hAnsi="Arial" w:cs="Arial"/>
        </w:rPr>
      </w:pPr>
    </w:p>
    <w:p w:rsidR="00A35AC1" w:rsidRPr="00A35AC1" w:rsidRDefault="00A35AC1">
      <w:pPr>
        <w:rPr>
          <w:rFonts w:ascii="Arial" w:hAnsi="Arial" w:cs="Arial"/>
        </w:rPr>
      </w:pPr>
    </w:p>
    <w:p w:rsidR="00A35AC1" w:rsidRPr="00A35AC1" w:rsidRDefault="00A35AC1">
      <w:pPr>
        <w:rPr>
          <w:rFonts w:ascii="Arial" w:hAnsi="Arial" w:cs="Arial"/>
        </w:rPr>
      </w:pPr>
    </w:p>
    <w:p w:rsidR="00A35AC1" w:rsidRPr="00A35AC1" w:rsidRDefault="00A35AC1" w:rsidP="00A35AC1">
      <w:pPr>
        <w:ind w:left="720"/>
        <w:rPr>
          <w:rFonts w:ascii="Arial" w:eastAsia="Times New Roman" w:hAnsi="Arial" w:cs="Arial"/>
          <w:lang w:eastAsia="en-GB"/>
        </w:rPr>
      </w:pPr>
      <w:bookmarkStart w:id="0" w:name="_MailOriginal"/>
      <w:r w:rsidRPr="00A35AC1">
        <w:rPr>
          <w:rFonts w:ascii="Arial" w:eastAsia="Times New Roman" w:hAnsi="Arial" w:cs="Arial"/>
          <w:b/>
          <w:bCs/>
          <w:lang w:eastAsia="en-GB"/>
        </w:rPr>
        <w:t>From:</w:t>
      </w:r>
      <w:r w:rsidRPr="00A35AC1">
        <w:rPr>
          <w:rFonts w:ascii="Arial" w:eastAsia="Times New Roman" w:hAnsi="Arial" w:cs="Arial"/>
          <w:lang w:eastAsia="en-GB"/>
        </w:rPr>
        <w:t xml:space="preserve"> Thurmes Roland [mailto:Roland.Thurmes@ilr.lu] </w:t>
      </w:r>
      <w:r w:rsidRPr="00A35AC1">
        <w:rPr>
          <w:rFonts w:ascii="Arial" w:eastAsia="Times New Roman" w:hAnsi="Arial" w:cs="Arial"/>
          <w:lang w:eastAsia="en-GB"/>
        </w:rPr>
        <w:br/>
      </w:r>
      <w:r w:rsidRPr="00A35AC1">
        <w:rPr>
          <w:rFonts w:ascii="Arial" w:eastAsia="Times New Roman" w:hAnsi="Arial" w:cs="Arial"/>
          <w:b/>
          <w:bCs/>
          <w:lang w:eastAsia="en-GB"/>
        </w:rPr>
        <w:t>Sent:</w:t>
      </w:r>
      <w:r w:rsidRPr="00A35AC1">
        <w:rPr>
          <w:rFonts w:ascii="Arial" w:eastAsia="Times New Roman" w:hAnsi="Arial" w:cs="Arial"/>
          <w:lang w:eastAsia="en-GB"/>
        </w:rPr>
        <w:t xml:space="preserve"> Wednesday, September 07, 2011 2:26 PM</w:t>
      </w:r>
      <w:r w:rsidRPr="00A35AC1">
        <w:rPr>
          <w:rFonts w:ascii="Arial" w:eastAsia="Times New Roman" w:hAnsi="Arial" w:cs="Arial"/>
          <w:lang w:eastAsia="en-GB"/>
        </w:rPr>
        <w:br/>
      </w:r>
      <w:r w:rsidRPr="00A35AC1">
        <w:rPr>
          <w:rFonts w:ascii="Arial" w:eastAsia="Times New Roman" w:hAnsi="Arial" w:cs="Arial"/>
          <w:b/>
          <w:bCs/>
          <w:lang w:eastAsia="en-GB"/>
        </w:rPr>
        <w:t>To:</w:t>
      </w:r>
      <w:r w:rsidRPr="00A35AC1">
        <w:rPr>
          <w:rFonts w:ascii="Arial" w:eastAsia="Times New Roman" w:hAnsi="Arial" w:cs="Arial"/>
          <w:lang w:eastAsia="en-GB"/>
        </w:rPr>
        <w:t xml:space="preserve"> thomas.weilacher@bnetza.de</w:t>
      </w:r>
      <w:r w:rsidRPr="00A35AC1">
        <w:rPr>
          <w:rFonts w:ascii="Arial" w:eastAsia="Times New Roman" w:hAnsi="Arial" w:cs="Arial"/>
          <w:lang w:eastAsia="en-GB"/>
        </w:rPr>
        <w:br/>
      </w:r>
      <w:r w:rsidRPr="00A35AC1">
        <w:rPr>
          <w:rFonts w:ascii="Arial" w:eastAsia="Times New Roman" w:hAnsi="Arial" w:cs="Arial"/>
          <w:b/>
          <w:bCs/>
          <w:lang w:eastAsia="en-GB"/>
        </w:rPr>
        <w:t>Subject:</w:t>
      </w:r>
      <w:r w:rsidRPr="00A35AC1">
        <w:rPr>
          <w:rFonts w:ascii="Arial" w:eastAsia="Times New Roman" w:hAnsi="Arial" w:cs="Arial"/>
          <w:lang w:eastAsia="en-GB"/>
        </w:rPr>
        <w:t xml:space="preserve"> FM 48 meeting</w:t>
      </w:r>
    </w:p>
    <w:p w:rsidR="00A35AC1" w:rsidRPr="00A35AC1" w:rsidRDefault="00A35AC1" w:rsidP="00A35AC1">
      <w:pPr>
        <w:ind w:left="720"/>
        <w:rPr>
          <w:rFonts w:ascii="Arial" w:hAnsi="Arial" w:cs="Arial"/>
        </w:rPr>
      </w:pPr>
    </w:p>
    <w:p w:rsidR="00A35AC1" w:rsidRPr="00A35AC1" w:rsidRDefault="00A35AC1" w:rsidP="00A35AC1">
      <w:pPr>
        <w:ind w:left="720"/>
        <w:rPr>
          <w:rFonts w:ascii="Arial" w:hAnsi="Arial" w:cs="Arial"/>
        </w:rPr>
      </w:pPr>
      <w:r w:rsidRPr="00A35AC1">
        <w:rPr>
          <w:rFonts w:ascii="Arial" w:hAnsi="Arial" w:cs="Arial"/>
        </w:rPr>
        <w:t>Dear Thomas, chairman of FM 48,</w:t>
      </w:r>
    </w:p>
    <w:p w:rsidR="00A35AC1" w:rsidRPr="00A35AC1" w:rsidRDefault="00A35AC1" w:rsidP="00A35AC1">
      <w:pPr>
        <w:ind w:left="720"/>
        <w:rPr>
          <w:rFonts w:ascii="Arial" w:hAnsi="Arial" w:cs="Arial"/>
        </w:rPr>
      </w:pPr>
    </w:p>
    <w:p w:rsidR="00A35AC1" w:rsidRPr="00A35AC1" w:rsidRDefault="00A35AC1" w:rsidP="00A35AC1">
      <w:pPr>
        <w:ind w:left="720"/>
        <w:rPr>
          <w:rFonts w:ascii="Arial" w:hAnsi="Arial" w:cs="Arial"/>
        </w:rPr>
      </w:pPr>
      <w:r w:rsidRPr="00A35AC1">
        <w:rPr>
          <w:rFonts w:ascii="Arial" w:hAnsi="Arial" w:cs="Arial"/>
        </w:rPr>
        <w:t>Please be informed that the Luxembourg Administration cannot attempt the next FM 48 meeting due to holiday season</w:t>
      </w:r>
      <w:r>
        <w:rPr>
          <w:rFonts w:ascii="Arial" w:hAnsi="Arial" w:cs="Arial"/>
        </w:rPr>
        <w:t xml:space="preserve"> (lack of human resources). We </w:t>
      </w:r>
      <w:r w:rsidRPr="00A35AC1">
        <w:rPr>
          <w:rFonts w:ascii="Arial" w:hAnsi="Arial" w:cs="Arial"/>
        </w:rPr>
        <w:t>support however in principle the views expressed by Solaris Mobile limited in their document FM 48(11)036 regarding the availability of the 2 GHz MSS band for Broadband Direct Air-to-Ground Communications.</w:t>
      </w:r>
    </w:p>
    <w:p w:rsidR="00A35AC1" w:rsidRPr="00A35AC1" w:rsidRDefault="00A35AC1" w:rsidP="00A35AC1">
      <w:pPr>
        <w:ind w:left="720"/>
        <w:rPr>
          <w:rFonts w:ascii="Arial" w:hAnsi="Arial" w:cs="Arial"/>
        </w:rPr>
      </w:pPr>
    </w:p>
    <w:p w:rsidR="00A35AC1" w:rsidRPr="00A35AC1" w:rsidRDefault="00A35AC1" w:rsidP="00A35AC1">
      <w:pPr>
        <w:ind w:left="720"/>
        <w:rPr>
          <w:rFonts w:ascii="Arial" w:hAnsi="Arial" w:cs="Arial"/>
        </w:rPr>
      </w:pPr>
      <w:r w:rsidRPr="00A35AC1">
        <w:rPr>
          <w:rFonts w:ascii="Arial" w:hAnsi="Arial" w:cs="Arial"/>
        </w:rPr>
        <w:t>Therefore I want to inform you that the Luxembourg Administration disagrees t</w:t>
      </w:r>
      <w:r>
        <w:rPr>
          <w:rFonts w:ascii="Arial" w:hAnsi="Arial" w:cs="Arial"/>
        </w:rPr>
        <w:t>o consider the 2 GHz MSS band (</w:t>
      </w:r>
      <w:r w:rsidRPr="00A35AC1">
        <w:rPr>
          <w:rFonts w:ascii="Arial" w:hAnsi="Arial" w:cs="Arial"/>
        </w:rPr>
        <w:t xml:space="preserve">1980 – 2010 / 2170 – 2200 MHz) for DA2GC and is of the opinion to </w:t>
      </w:r>
      <w:r>
        <w:rPr>
          <w:rFonts w:ascii="Arial" w:hAnsi="Arial" w:cs="Arial"/>
        </w:rPr>
        <w:t xml:space="preserve">exclude this band from further </w:t>
      </w:r>
      <w:r w:rsidRPr="00A35AC1">
        <w:rPr>
          <w:rFonts w:ascii="Arial" w:hAnsi="Arial" w:cs="Arial"/>
        </w:rPr>
        <w:t>consideration.</w:t>
      </w:r>
    </w:p>
    <w:p w:rsidR="00A35AC1" w:rsidRPr="00A35AC1" w:rsidRDefault="00A35AC1" w:rsidP="00A35AC1">
      <w:pPr>
        <w:ind w:left="720"/>
        <w:rPr>
          <w:rFonts w:ascii="Arial" w:hAnsi="Arial" w:cs="Arial"/>
        </w:rPr>
      </w:pPr>
    </w:p>
    <w:p w:rsidR="00A35AC1" w:rsidRPr="00A35AC1" w:rsidRDefault="00A35AC1" w:rsidP="00A35AC1">
      <w:pPr>
        <w:ind w:left="720"/>
        <w:rPr>
          <w:rFonts w:ascii="Arial" w:hAnsi="Arial" w:cs="Arial"/>
        </w:rPr>
      </w:pPr>
      <w:r w:rsidRPr="00A35AC1">
        <w:rPr>
          <w:rFonts w:ascii="Arial" w:hAnsi="Arial" w:cs="Arial"/>
        </w:rPr>
        <w:t>Best regards</w:t>
      </w:r>
    </w:p>
    <w:p w:rsidR="00A35AC1" w:rsidRPr="00A35AC1" w:rsidRDefault="00A35AC1" w:rsidP="00A35AC1">
      <w:pPr>
        <w:ind w:left="720"/>
        <w:rPr>
          <w:rFonts w:ascii="Arial" w:hAnsi="Arial" w:cs="Arial"/>
        </w:rPr>
      </w:pPr>
    </w:p>
    <w:p w:rsidR="00A35AC1" w:rsidRPr="00A35AC1" w:rsidRDefault="00A35AC1" w:rsidP="00A35AC1">
      <w:pPr>
        <w:ind w:left="720"/>
        <w:rPr>
          <w:rFonts w:ascii="Arial" w:hAnsi="Arial" w:cs="Arial"/>
        </w:rPr>
      </w:pPr>
      <w:r w:rsidRPr="00A35AC1">
        <w:rPr>
          <w:rFonts w:ascii="Arial" w:hAnsi="Arial" w:cs="Arial"/>
        </w:rPr>
        <w:t xml:space="preserve">For the </w:t>
      </w:r>
      <w:r w:rsidRPr="00A35AC1">
        <w:rPr>
          <w:rFonts w:ascii="Arial" w:hAnsi="Arial" w:cs="Arial"/>
          <w:lang w:val="fr-FR"/>
        </w:rPr>
        <w:t>Institut Luxembourgeois</w:t>
      </w:r>
      <w:r w:rsidRPr="00A35AC1">
        <w:rPr>
          <w:rFonts w:ascii="Arial" w:hAnsi="Arial" w:cs="Arial"/>
        </w:rPr>
        <w:t xml:space="preserve"> de Regulation</w:t>
      </w:r>
    </w:p>
    <w:p w:rsidR="00A35AC1" w:rsidRPr="00A35AC1" w:rsidRDefault="00A35AC1" w:rsidP="00A35AC1">
      <w:pPr>
        <w:ind w:left="720"/>
        <w:rPr>
          <w:rFonts w:ascii="Arial" w:hAnsi="Arial" w:cs="Arial"/>
        </w:rPr>
      </w:pPr>
    </w:p>
    <w:p w:rsidR="00A35AC1" w:rsidRPr="00A35AC1" w:rsidRDefault="00A35AC1" w:rsidP="00A35AC1">
      <w:pPr>
        <w:ind w:left="720"/>
        <w:rPr>
          <w:rFonts w:ascii="Arial" w:hAnsi="Arial" w:cs="Arial"/>
        </w:rPr>
      </w:pPr>
      <w:r w:rsidRPr="00A35AC1">
        <w:rPr>
          <w:rFonts w:ascii="Arial" w:hAnsi="Arial" w:cs="Arial"/>
        </w:rPr>
        <w:t>Roland Thurmes</w:t>
      </w:r>
    </w:p>
    <w:p w:rsidR="00A35AC1" w:rsidRPr="00A35AC1" w:rsidRDefault="00A35AC1" w:rsidP="00A35AC1">
      <w:pPr>
        <w:ind w:left="720"/>
        <w:rPr>
          <w:rFonts w:ascii="Arial" w:hAnsi="Arial" w:cs="Arial"/>
        </w:rPr>
      </w:pPr>
      <w:r w:rsidRPr="00A35AC1">
        <w:rPr>
          <w:rFonts w:ascii="Arial" w:hAnsi="Arial" w:cs="Arial"/>
        </w:rPr>
        <w:t xml:space="preserve">Premier </w:t>
      </w:r>
      <w:proofErr w:type="gramStart"/>
      <w:r w:rsidRPr="00A35AC1">
        <w:rPr>
          <w:rFonts w:ascii="Arial" w:hAnsi="Arial" w:cs="Arial"/>
          <w:lang w:val="fr-FR"/>
        </w:rPr>
        <w:t>conseiller</w:t>
      </w:r>
      <w:proofErr w:type="gramEnd"/>
      <w:r w:rsidRPr="00A35AC1">
        <w:rPr>
          <w:rFonts w:ascii="Arial" w:hAnsi="Arial" w:cs="Arial"/>
        </w:rPr>
        <w:t xml:space="preserve"> de direction</w:t>
      </w:r>
    </w:p>
    <w:p w:rsidR="00A35AC1" w:rsidRPr="00A35AC1" w:rsidRDefault="00637EE4" w:rsidP="00A35AC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A35AC1" w:rsidRPr="00A35AC1">
        <w:rPr>
          <w:rFonts w:ascii="Arial" w:hAnsi="Arial" w:cs="Arial"/>
        </w:rPr>
        <w:t>: + 352 45884524</w:t>
      </w:r>
    </w:p>
    <w:p w:rsidR="00A35AC1" w:rsidRPr="00A35AC1" w:rsidRDefault="00637EE4" w:rsidP="00A35AC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Fax</w:t>
      </w:r>
      <w:bookmarkStart w:id="1" w:name="_GoBack"/>
      <w:bookmarkEnd w:id="1"/>
      <w:r w:rsidR="00A35AC1" w:rsidRPr="00A35AC1">
        <w:rPr>
          <w:rFonts w:ascii="Arial" w:hAnsi="Arial" w:cs="Arial"/>
        </w:rPr>
        <w:t>: + 352 45884588</w:t>
      </w:r>
    </w:p>
    <w:p w:rsidR="00A35AC1" w:rsidRPr="00A35AC1" w:rsidRDefault="00A35AC1" w:rsidP="00A35AC1">
      <w:pPr>
        <w:ind w:left="720"/>
        <w:rPr>
          <w:rFonts w:ascii="Arial" w:hAnsi="Arial" w:cs="Arial"/>
        </w:rPr>
      </w:pPr>
      <w:r w:rsidRPr="00A35AC1">
        <w:rPr>
          <w:rFonts w:ascii="Arial" w:hAnsi="Arial" w:cs="Arial"/>
        </w:rPr>
        <w:t>e-</w:t>
      </w:r>
      <w:proofErr w:type="gramStart"/>
      <w:r w:rsidRPr="00A35AC1">
        <w:rPr>
          <w:rFonts w:ascii="Arial" w:hAnsi="Arial" w:cs="Arial"/>
        </w:rPr>
        <w:t>mail :</w:t>
      </w:r>
      <w:proofErr w:type="gramEnd"/>
      <w:r w:rsidRPr="00A35AC1">
        <w:rPr>
          <w:rFonts w:ascii="Arial" w:hAnsi="Arial" w:cs="Arial"/>
        </w:rPr>
        <w:t xml:space="preserve"> </w:t>
      </w:r>
      <w:hyperlink r:id="rId5" w:history="1">
        <w:r w:rsidRPr="00A35AC1">
          <w:rPr>
            <w:rStyle w:val="Hyperlink"/>
            <w:rFonts w:ascii="Arial" w:hAnsi="Arial" w:cs="Arial"/>
          </w:rPr>
          <w:t>roland.thurmes@ilr.lu</w:t>
        </w:r>
      </w:hyperlink>
    </w:p>
    <w:bookmarkEnd w:id="0"/>
    <w:p w:rsidR="00A35AC1" w:rsidRPr="00A35AC1" w:rsidRDefault="00A35AC1" w:rsidP="00A35AC1">
      <w:pPr>
        <w:ind w:left="720"/>
        <w:rPr>
          <w:rFonts w:ascii="Arial" w:hAnsi="Arial" w:cs="Arial"/>
        </w:rPr>
      </w:pPr>
    </w:p>
    <w:p w:rsidR="00A35AC1" w:rsidRPr="00A35AC1" w:rsidRDefault="00A35AC1">
      <w:pPr>
        <w:rPr>
          <w:rFonts w:ascii="Arial" w:hAnsi="Arial" w:cs="Arial"/>
        </w:rPr>
      </w:pPr>
    </w:p>
    <w:p w:rsidR="00A35AC1" w:rsidRPr="00A35AC1" w:rsidRDefault="00A35AC1">
      <w:pPr>
        <w:rPr>
          <w:rFonts w:ascii="Arial" w:hAnsi="Arial" w:cs="Arial"/>
          <w:lang w:val="de-DE"/>
        </w:rPr>
      </w:pPr>
    </w:p>
    <w:sectPr w:rsidR="00A35AC1" w:rsidRPr="00A35A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C1"/>
    <w:rsid w:val="0013796E"/>
    <w:rsid w:val="001D00A6"/>
    <w:rsid w:val="00637EE4"/>
    <w:rsid w:val="00A35AC1"/>
    <w:rsid w:val="00E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5AC1"/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35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5AC1"/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35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land.thurmes@ilr.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Roland.Thurmes@ilr.lu</Manager>
  <Company>Luxembourg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at 2 GHz</dc:title>
  <dc:subject/>
  <dc:creator>Thomas Weilacher</dc:creator>
  <cp:keywords/>
  <dc:description>FM48 #3, September 2011</dc:description>
  <cp:lastModifiedBy>Thomas Weilacher</cp:lastModifiedBy>
  <cp:revision>3</cp:revision>
  <dcterms:created xsi:type="dcterms:W3CDTF">2011-09-08T14:38:00Z</dcterms:created>
  <dcterms:modified xsi:type="dcterms:W3CDTF">2011-09-08T14:46:00Z</dcterms:modified>
</cp:coreProperties>
</file>