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751" w:rsidRDefault="00C72751" w:rsidP="00612A8B">
      <w:pPr>
        <w:jc w:val="right"/>
        <w:rPr>
          <w:rFonts w:ascii="Arial" w:hAnsi="Arial" w:cs="Arial"/>
          <w:b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color w:val="000000"/>
          <w:sz w:val="24"/>
          <w:szCs w:val="24"/>
        </w:rPr>
        <w:t>FM48(</w:t>
      </w:r>
      <w:proofErr w:type="gramEnd"/>
      <w:r>
        <w:rPr>
          <w:rFonts w:ascii="Arial" w:hAnsi="Arial" w:cs="Arial"/>
          <w:b/>
          <w:color w:val="000000"/>
          <w:sz w:val="24"/>
          <w:szCs w:val="24"/>
        </w:rPr>
        <w:t>11)049</w:t>
      </w:r>
    </w:p>
    <w:p w:rsidR="00786D91" w:rsidRPr="00C72751" w:rsidRDefault="00C72751" w:rsidP="00612A8B">
      <w:pPr>
        <w:jc w:val="right"/>
        <w:rPr>
          <w:rFonts w:ascii="Arial" w:hAnsi="Arial" w:cs="Arial"/>
          <w:color w:val="000000"/>
        </w:rPr>
      </w:pPr>
      <w:r w:rsidRPr="00C72751">
        <w:rPr>
          <w:rFonts w:ascii="Arial" w:hAnsi="Arial" w:cs="Arial"/>
          <w:color w:val="000000"/>
        </w:rPr>
        <w:t>(</w:t>
      </w:r>
      <w:proofErr w:type="gramStart"/>
      <w:r w:rsidR="00612A8B" w:rsidRPr="00C72751">
        <w:rPr>
          <w:rFonts w:ascii="Arial" w:hAnsi="Arial" w:cs="Arial"/>
          <w:color w:val="000000"/>
        </w:rPr>
        <w:t>FM(</w:t>
      </w:r>
      <w:proofErr w:type="gramEnd"/>
      <w:r w:rsidR="00612A8B" w:rsidRPr="00C72751">
        <w:rPr>
          <w:rFonts w:ascii="Arial" w:hAnsi="Arial" w:cs="Arial"/>
          <w:color w:val="000000"/>
        </w:rPr>
        <w:t>11)202 Annex 16</w:t>
      </w:r>
      <w:r w:rsidRPr="00C72751">
        <w:rPr>
          <w:rFonts w:ascii="Arial" w:hAnsi="Arial" w:cs="Arial"/>
          <w:color w:val="000000"/>
        </w:rPr>
        <w:t>)</w:t>
      </w:r>
    </w:p>
    <w:p w:rsidR="00786D91" w:rsidRPr="00723C20" w:rsidRDefault="00786D91" w:rsidP="00BF559B">
      <w:pPr>
        <w:rPr>
          <w:rFonts w:ascii="Arial" w:hAnsi="Arial" w:cs="Arial"/>
          <w:color w:val="000000"/>
          <w:sz w:val="22"/>
          <w:szCs w:val="22"/>
        </w:rPr>
      </w:pPr>
    </w:p>
    <w:p w:rsidR="00786D91" w:rsidRPr="00723C20" w:rsidRDefault="00786D91" w:rsidP="00BF559B">
      <w:pPr>
        <w:pStyle w:val="berschrift1"/>
        <w:jc w:val="center"/>
        <w:rPr>
          <w:rFonts w:ascii="Arial" w:hAnsi="Arial" w:cs="Arial"/>
          <w:color w:val="000000"/>
        </w:rPr>
      </w:pPr>
      <w:r w:rsidRPr="00723C20">
        <w:rPr>
          <w:rFonts w:ascii="Arial" w:hAnsi="Arial" w:cs="Arial"/>
          <w:color w:val="000000"/>
        </w:rPr>
        <w:t>Candidate bands for Broadband DA2GC</w:t>
      </w:r>
    </w:p>
    <w:p w:rsidR="00CF6ED0" w:rsidRDefault="00786D91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(Revised during the 73</w:t>
      </w:r>
      <w:r w:rsidR="001B34D3" w:rsidRPr="001B34D3">
        <w:rPr>
          <w:rFonts w:ascii="Arial" w:hAnsi="Arial" w:cs="Arial"/>
          <w:color w:val="000000"/>
          <w:sz w:val="22"/>
          <w:szCs w:val="22"/>
          <w:vertAlign w:val="superscript"/>
        </w:rPr>
        <w:t>rd</w:t>
      </w:r>
      <w:r>
        <w:rPr>
          <w:rFonts w:ascii="Arial" w:hAnsi="Arial" w:cs="Arial"/>
          <w:color w:val="000000"/>
          <w:sz w:val="22"/>
          <w:szCs w:val="22"/>
        </w:rPr>
        <w:t xml:space="preserve"> meeting of WG FM, October 2011)</w:t>
      </w:r>
    </w:p>
    <w:p w:rsidR="00786D91" w:rsidRPr="00723C20" w:rsidRDefault="00786D91" w:rsidP="00BF559B">
      <w:pPr>
        <w:rPr>
          <w:rFonts w:ascii="Arial" w:hAnsi="Arial" w:cs="Arial"/>
          <w:color w:val="000000"/>
          <w:sz w:val="22"/>
          <w:szCs w:val="22"/>
        </w:rPr>
      </w:pPr>
    </w:p>
    <w:p w:rsidR="00786D91" w:rsidRPr="00723C20" w:rsidRDefault="00786D91" w:rsidP="00BF559B">
      <w:pPr>
        <w:rPr>
          <w:rFonts w:ascii="Arial" w:hAnsi="Arial" w:cs="Arial"/>
          <w:color w:val="000000"/>
          <w:sz w:val="22"/>
          <w:szCs w:val="22"/>
        </w:rPr>
      </w:pPr>
    </w:p>
    <w:p w:rsidR="00786D91" w:rsidRPr="00723C20" w:rsidRDefault="00786D91" w:rsidP="00BF559B">
      <w:pPr>
        <w:pStyle w:val="berschrift1"/>
        <w:rPr>
          <w:rFonts w:ascii="Arial" w:hAnsi="Arial" w:cs="Arial"/>
          <w:color w:val="000000"/>
          <w:sz w:val="24"/>
          <w:szCs w:val="24"/>
        </w:rPr>
      </w:pPr>
      <w:r w:rsidRPr="00723C20">
        <w:rPr>
          <w:rFonts w:ascii="Arial" w:hAnsi="Arial" w:cs="Arial"/>
          <w:color w:val="000000"/>
          <w:sz w:val="24"/>
          <w:szCs w:val="24"/>
        </w:rPr>
        <w:t>Category 1: Frequency bands already submitted to WG SE for compatibility/sharing studies</w:t>
      </w:r>
    </w:p>
    <w:p w:rsidR="00786D91" w:rsidRPr="006D3A76" w:rsidRDefault="00786D91" w:rsidP="00062206">
      <w:pPr>
        <w:pStyle w:val="KeinLeerraum"/>
        <w:rPr>
          <w:color w:val="000000"/>
        </w:rPr>
      </w:pPr>
    </w:p>
    <w:tbl>
      <w:tblPr>
        <w:tblW w:w="13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1559"/>
        <w:gridCol w:w="1276"/>
        <w:gridCol w:w="1417"/>
        <w:gridCol w:w="1393"/>
        <w:gridCol w:w="1603"/>
        <w:gridCol w:w="1824"/>
        <w:gridCol w:w="992"/>
        <w:gridCol w:w="1942"/>
      </w:tblGrid>
      <w:tr w:rsidR="00786D91" w:rsidRPr="006D3A76" w:rsidTr="00995438">
        <w:trPr>
          <w:cantSplit/>
          <w:trHeight w:val="1134"/>
          <w:jc w:val="center"/>
        </w:trPr>
        <w:tc>
          <w:tcPr>
            <w:tcW w:w="1974" w:type="dxa"/>
            <w:vAlign w:val="center"/>
          </w:tcPr>
          <w:p w:rsidR="00786D91" w:rsidRPr="006D3A76" w:rsidRDefault="00786D91" w:rsidP="00995438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</w:rPr>
            </w:pPr>
            <w:r w:rsidRPr="006D3A76">
              <w:rPr>
                <w:rFonts w:ascii="Arial" w:hAnsi="Arial" w:cs="Arial"/>
                <w:b/>
                <w:color w:val="000000"/>
              </w:rPr>
              <w:t>Frequency band</w:t>
            </w:r>
          </w:p>
        </w:tc>
        <w:tc>
          <w:tcPr>
            <w:tcW w:w="1559" w:type="dxa"/>
            <w:textDirection w:val="btLr"/>
            <w:vAlign w:val="center"/>
          </w:tcPr>
          <w:p w:rsidR="00786D91" w:rsidRPr="006D3A76" w:rsidRDefault="00786D91" w:rsidP="00995438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 w:rsidRPr="006D3A76">
              <w:rPr>
                <w:rFonts w:ascii="Arial" w:hAnsi="Arial" w:cs="Arial"/>
                <w:color w:val="000000"/>
              </w:rPr>
              <w:t>Existing allocation in the RR suitable for Broadband DA2GC (MS or AMS)</w:t>
            </w:r>
          </w:p>
          <w:p w:rsidR="00786D91" w:rsidRPr="006D3A76" w:rsidRDefault="00786D91" w:rsidP="00995438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color w:val="000000"/>
              </w:rPr>
            </w:pPr>
            <w:r w:rsidRPr="006D3A76">
              <w:rPr>
                <w:rFonts w:ascii="Arial" w:hAnsi="Arial" w:cs="Arial"/>
                <w:color w:val="000000"/>
              </w:rPr>
              <w:t>?</w:t>
            </w:r>
          </w:p>
        </w:tc>
        <w:tc>
          <w:tcPr>
            <w:tcW w:w="1276" w:type="dxa"/>
            <w:textDirection w:val="btLr"/>
            <w:vAlign w:val="center"/>
          </w:tcPr>
          <w:p w:rsidR="00786D91" w:rsidRPr="006D3A76" w:rsidRDefault="00786D91" w:rsidP="00995438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 w:rsidRPr="006D3A76">
              <w:rPr>
                <w:rFonts w:ascii="Arial" w:hAnsi="Arial" w:cs="Arial"/>
                <w:color w:val="000000"/>
              </w:rPr>
              <w:t>Current level of harmonisation</w:t>
            </w:r>
          </w:p>
          <w:p w:rsidR="00786D91" w:rsidRPr="006D3A76" w:rsidRDefault="00786D91" w:rsidP="00995438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color w:val="000000"/>
              </w:rPr>
            </w:pPr>
            <w:r w:rsidRPr="006D3A76">
              <w:rPr>
                <w:rFonts w:ascii="Arial" w:hAnsi="Arial" w:cs="Arial"/>
                <w:color w:val="000000"/>
              </w:rPr>
              <w:t>?</w:t>
            </w:r>
          </w:p>
        </w:tc>
        <w:tc>
          <w:tcPr>
            <w:tcW w:w="1417" w:type="dxa"/>
            <w:textDirection w:val="btLr"/>
            <w:vAlign w:val="center"/>
          </w:tcPr>
          <w:p w:rsidR="00786D91" w:rsidRPr="006D3A76" w:rsidRDefault="00786D91" w:rsidP="00995438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 w:rsidRPr="006D3A76">
              <w:rPr>
                <w:rFonts w:ascii="Arial" w:hAnsi="Arial" w:cs="Arial"/>
                <w:color w:val="000000"/>
              </w:rPr>
              <w:t>Would the bandwidth required (2 x 10 MHz FDD or 20 MHz TDD) fit in the band</w:t>
            </w:r>
          </w:p>
          <w:p w:rsidR="00786D91" w:rsidRPr="006D3A76" w:rsidRDefault="00786D91" w:rsidP="00995438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color w:val="000000"/>
              </w:rPr>
            </w:pPr>
            <w:r w:rsidRPr="006D3A76">
              <w:rPr>
                <w:rFonts w:ascii="Arial" w:hAnsi="Arial" w:cs="Arial"/>
                <w:color w:val="000000"/>
              </w:rPr>
              <w:t>?</w:t>
            </w:r>
          </w:p>
        </w:tc>
        <w:tc>
          <w:tcPr>
            <w:tcW w:w="1393" w:type="dxa"/>
            <w:vAlign w:val="center"/>
          </w:tcPr>
          <w:p w:rsidR="00786D91" w:rsidRPr="006D3A76" w:rsidRDefault="00786D91" w:rsidP="009954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6D3A76">
              <w:rPr>
                <w:rFonts w:ascii="Arial" w:hAnsi="Arial" w:cs="Arial"/>
                <w:color w:val="000000"/>
              </w:rPr>
              <w:t>Proposed or future alternative usage under consi</w:t>
            </w:r>
            <w:r w:rsidRPr="006D3A76">
              <w:rPr>
                <w:rFonts w:ascii="Arial" w:hAnsi="Arial" w:cs="Arial"/>
                <w:color w:val="000000"/>
              </w:rPr>
              <w:softHyphen/>
              <w:t>deration</w:t>
            </w:r>
            <w:r w:rsidRPr="006D3A76">
              <w:rPr>
                <w:rFonts w:ascii="Arial" w:hAnsi="Arial" w:cs="Arial"/>
                <w:color w:val="000000"/>
              </w:rPr>
              <w:br/>
              <w:t>(within CEPT)</w:t>
            </w:r>
          </w:p>
          <w:p w:rsidR="00786D91" w:rsidRPr="006D3A76" w:rsidRDefault="00786D91" w:rsidP="009954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6D3A76">
              <w:rPr>
                <w:rFonts w:ascii="Arial" w:hAnsi="Arial" w:cs="Arial"/>
                <w:color w:val="000000"/>
              </w:rPr>
              <w:t>?</w:t>
            </w:r>
          </w:p>
        </w:tc>
        <w:tc>
          <w:tcPr>
            <w:tcW w:w="1603" w:type="dxa"/>
            <w:vAlign w:val="center"/>
          </w:tcPr>
          <w:p w:rsidR="00786D91" w:rsidRPr="006D3A76" w:rsidRDefault="00786D91" w:rsidP="00995438">
            <w:pPr>
              <w:pStyle w:val="KeinLeerraum"/>
              <w:jc w:val="center"/>
              <w:rPr>
                <w:color w:val="000000"/>
                <w:sz w:val="20"/>
                <w:szCs w:val="20"/>
                <w:lang w:val="en-GB" w:eastAsia="de-DE"/>
              </w:rPr>
            </w:pPr>
            <w:r w:rsidRPr="006D3A76">
              <w:rPr>
                <w:color w:val="000000"/>
                <w:sz w:val="20"/>
                <w:szCs w:val="20"/>
                <w:lang w:val="en-GB" w:eastAsia="de-DE"/>
              </w:rPr>
              <w:t>Actual usage of the band</w:t>
            </w:r>
            <w:r w:rsidRPr="006D3A76">
              <w:rPr>
                <w:color w:val="000000"/>
                <w:sz w:val="20"/>
                <w:szCs w:val="20"/>
                <w:lang w:val="en-GB" w:eastAsia="de-DE"/>
              </w:rPr>
              <w:br/>
              <w:t>- national level</w:t>
            </w:r>
            <w:r w:rsidRPr="006D3A76">
              <w:rPr>
                <w:color w:val="000000"/>
                <w:sz w:val="20"/>
                <w:szCs w:val="20"/>
                <w:lang w:val="en-GB" w:eastAsia="de-DE"/>
              </w:rPr>
              <w:br/>
              <w:t>- within CEPT</w:t>
            </w:r>
            <w:r w:rsidRPr="006D3A76">
              <w:rPr>
                <w:color w:val="000000"/>
                <w:sz w:val="20"/>
                <w:szCs w:val="20"/>
                <w:lang w:val="en-GB" w:eastAsia="de-DE"/>
              </w:rPr>
              <w:br/>
              <w:t>(- worldwide)</w:t>
            </w:r>
            <w:r w:rsidRPr="006D3A76">
              <w:rPr>
                <w:color w:val="000000"/>
                <w:sz w:val="20"/>
                <w:szCs w:val="20"/>
                <w:lang w:val="en-GB" w:eastAsia="de-DE"/>
              </w:rPr>
              <w:br/>
              <w:t>for future sharing studies</w:t>
            </w:r>
          </w:p>
          <w:p w:rsidR="00786D91" w:rsidRPr="006D3A76" w:rsidRDefault="00786D91" w:rsidP="009954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6D3A76">
              <w:rPr>
                <w:rFonts w:ascii="Arial" w:hAnsi="Arial" w:cs="Arial"/>
                <w:color w:val="000000"/>
              </w:rPr>
              <w:t>?</w:t>
            </w:r>
          </w:p>
        </w:tc>
        <w:tc>
          <w:tcPr>
            <w:tcW w:w="1824" w:type="dxa"/>
            <w:vAlign w:val="center"/>
          </w:tcPr>
          <w:p w:rsidR="00786D91" w:rsidRPr="006D3A76" w:rsidRDefault="00786D91" w:rsidP="00995438">
            <w:pPr>
              <w:pStyle w:val="KeinLeerraum"/>
              <w:jc w:val="center"/>
              <w:rPr>
                <w:color w:val="000000"/>
                <w:sz w:val="20"/>
                <w:szCs w:val="20"/>
                <w:lang w:val="en-GB" w:eastAsia="de-DE"/>
              </w:rPr>
            </w:pPr>
            <w:r w:rsidRPr="006D3A76">
              <w:rPr>
                <w:color w:val="000000"/>
                <w:sz w:val="20"/>
                <w:szCs w:val="20"/>
                <w:lang w:val="en-GB" w:eastAsia="de-DE"/>
              </w:rPr>
              <w:t>Actual usage of adjacent bands</w:t>
            </w:r>
            <w:r w:rsidRPr="006D3A76">
              <w:rPr>
                <w:color w:val="000000"/>
                <w:sz w:val="20"/>
                <w:szCs w:val="20"/>
                <w:lang w:val="en-GB" w:eastAsia="de-DE"/>
              </w:rPr>
              <w:br/>
              <w:t>- national level</w:t>
            </w:r>
            <w:r w:rsidRPr="006D3A76">
              <w:rPr>
                <w:color w:val="000000"/>
                <w:sz w:val="20"/>
                <w:szCs w:val="20"/>
                <w:lang w:val="en-GB" w:eastAsia="de-DE"/>
              </w:rPr>
              <w:br/>
              <w:t>- within CEPT</w:t>
            </w:r>
            <w:r w:rsidRPr="006D3A76">
              <w:rPr>
                <w:color w:val="000000"/>
                <w:sz w:val="20"/>
                <w:szCs w:val="20"/>
                <w:lang w:val="en-GB" w:eastAsia="de-DE"/>
              </w:rPr>
              <w:br/>
              <w:t>for future compatibility studies</w:t>
            </w:r>
          </w:p>
          <w:p w:rsidR="00786D91" w:rsidRPr="006D3A76" w:rsidRDefault="00786D91" w:rsidP="009954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6D3A76">
              <w:rPr>
                <w:rFonts w:ascii="Arial" w:hAnsi="Arial" w:cs="Arial"/>
                <w:color w:val="000000"/>
              </w:rPr>
              <w:t>?</w:t>
            </w:r>
          </w:p>
        </w:tc>
        <w:tc>
          <w:tcPr>
            <w:tcW w:w="992" w:type="dxa"/>
            <w:vAlign w:val="center"/>
          </w:tcPr>
          <w:p w:rsidR="00786D91" w:rsidRPr="006D3A76" w:rsidRDefault="00786D91" w:rsidP="009954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42" w:type="dxa"/>
            <w:vAlign w:val="center"/>
          </w:tcPr>
          <w:p w:rsidR="00786D91" w:rsidRPr="006D3A76" w:rsidRDefault="00786D91" w:rsidP="009954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6D3A76">
              <w:rPr>
                <w:rFonts w:ascii="Arial" w:hAnsi="Arial" w:cs="Arial"/>
                <w:color w:val="000000"/>
              </w:rPr>
              <w:t>Likely time scales</w:t>
            </w:r>
            <w:r w:rsidRPr="006D3A76">
              <w:rPr>
                <w:rFonts w:ascii="Arial" w:hAnsi="Arial" w:cs="Arial"/>
                <w:color w:val="000000"/>
              </w:rPr>
              <w:br/>
              <w:t>(target date 2012)</w:t>
            </w:r>
          </w:p>
        </w:tc>
      </w:tr>
      <w:tr w:rsidR="00786D91" w:rsidRPr="006D3A76" w:rsidTr="00995438">
        <w:trPr>
          <w:jc w:val="center"/>
        </w:trPr>
        <w:tc>
          <w:tcPr>
            <w:tcW w:w="1974" w:type="dxa"/>
            <w:vAlign w:val="center"/>
          </w:tcPr>
          <w:p w:rsidR="00786D91" w:rsidRPr="006D3A76" w:rsidRDefault="00786D91" w:rsidP="00995438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</w:rPr>
            </w:pPr>
            <w:r w:rsidRPr="006D3A76">
              <w:rPr>
                <w:rFonts w:ascii="Arial" w:hAnsi="Arial" w:cs="Arial"/>
                <w:b/>
                <w:color w:val="000000"/>
              </w:rPr>
              <w:t>2400 – 2483.5 MHz</w:t>
            </w:r>
          </w:p>
        </w:tc>
        <w:tc>
          <w:tcPr>
            <w:tcW w:w="1559" w:type="dxa"/>
            <w:vAlign w:val="center"/>
          </w:tcPr>
          <w:p w:rsidR="00786D91" w:rsidRPr="006D3A76" w:rsidRDefault="00786D91" w:rsidP="009954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6D3A76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276" w:type="dxa"/>
            <w:vAlign w:val="center"/>
          </w:tcPr>
          <w:p w:rsidR="00786D91" w:rsidRPr="006D3A76" w:rsidRDefault="00786D91" w:rsidP="009954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6D3A76">
              <w:rPr>
                <w:rFonts w:ascii="Arial" w:hAnsi="Arial" w:cs="Arial"/>
                <w:color w:val="000000"/>
              </w:rPr>
              <w:t>high</w:t>
            </w:r>
          </w:p>
        </w:tc>
        <w:tc>
          <w:tcPr>
            <w:tcW w:w="1417" w:type="dxa"/>
            <w:vAlign w:val="center"/>
          </w:tcPr>
          <w:p w:rsidR="00786D91" w:rsidRPr="006D3A76" w:rsidRDefault="00786D91" w:rsidP="009954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6D3A76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393" w:type="dxa"/>
            <w:vAlign w:val="center"/>
          </w:tcPr>
          <w:p w:rsidR="00786D91" w:rsidRPr="006D3A76" w:rsidRDefault="00786D91" w:rsidP="009954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6D3A76">
              <w:rPr>
                <w:rFonts w:ascii="Arial" w:hAnsi="Arial" w:cs="Arial"/>
                <w:color w:val="000000"/>
              </w:rPr>
              <w:t>---</w:t>
            </w:r>
          </w:p>
        </w:tc>
        <w:tc>
          <w:tcPr>
            <w:tcW w:w="1603" w:type="dxa"/>
            <w:vAlign w:val="center"/>
          </w:tcPr>
          <w:p w:rsidR="00786D91" w:rsidRPr="006D3A76" w:rsidRDefault="00786D91" w:rsidP="009954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6D3A76">
              <w:rPr>
                <w:rFonts w:ascii="Arial" w:hAnsi="Arial" w:cs="Arial"/>
                <w:color w:val="000000"/>
              </w:rPr>
              <w:t>RLANs, SRDs/RFIDs, ISM</w:t>
            </w:r>
          </w:p>
        </w:tc>
        <w:tc>
          <w:tcPr>
            <w:tcW w:w="1824" w:type="dxa"/>
            <w:vAlign w:val="center"/>
          </w:tcPr>
          <w:p w:rsidR="00786D91" w:rsidRPr="006D3A76" w:rsidRDefault="00786D91" w:rsidP="009954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6D3A76">
              <w:rPr>
                <w:rFonts w:ascii="Arial" w:hAnsi="Arial" w:cs="Arial"/>
                <w:color w:val="000000"/>
              </w:rPr>
              <w:t>Aeronautical Telemetry, Amateur, Mobile applications, SAP/SAB (cordless cameras), MSS, ISM</w:t>
            </w:r>
          </w:p>
        </w:tc>
        <w:tc>
          <w:tcPr>
            <w:tcW w:w="992" w:type="dxa"/>
            <w:vAlign w:val="center"/>
          </w:tcPr>
          <w:p w:rsidR="00786D91" w:rsidRPr="006D3A76" w:rsidRDefault="00786D91" w:rsidP="009954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42" w:type="dxa"/>
            <w:vAlign w:val="center"/>
          </w:tcPr>
          <w:p w:rsidR="00786D91" w:rsidRPr="006D3A76" w:rsidRDefault="00786D91" w:rsidP="009954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6D3A76">
              <w:rPr>
                <w:rFonts w:ascii="Arial" w:hAnsi="Arial" w:cs="Arial"/>
                <w:color w:val="000000"/>
              </w:rPr>
              <w:t>possibly within</w:t>
            </w:r>
          </w:p>
        </w:tc>
      </w:tr>
      <w:tr w:rsidR="00786D91" w:rsidRPr="006D3A76" w:rsidTr="00995438">
        <w:trPr>
          <w:jc w:val="center"/>
        </w:trPr>
        <w:tc>
          <w:tcPr>
            <w:tcW w:w="1974" w:type="dxa"/>
            <w:vAlign w:val="center"/>
          </w:tcPr>
          <w:p w:rsidR="00786D91" w:rsidRPr="006D3A76" w:rsidRDefault="00786D91" w:rsidP="00995438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</w:rPr>
            </w:pPr>
            <w:r w:rsidRPr="006D3A76">
              <w:rPr>
                <w:rFonts w:ascii="Arial" w:hAnsi="Arial" w:cs="Arial"/>
                <w:b/>
                <w:color w:val="000000"/>
              </w:rPr>
              <w:t>3400 – 3600 MHz</w:t>
            </w:r>
          </w:p>
        </w:tc>
        <w:tc>
          <w:tcPr>
            <w:tcW w:w="1559" w:type="dxa"/>
            <w:vAlign w:val="center"/>
          </w:tcPr>
          <w:p w:rsidR="00786D91" w:rsidRPr="006D3A76" w:rsidRDefault="00786D91" w:rsidP="009954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6D3A76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276" w:type="dxa"/>
            <w:vAlign w:val="center"/>
          </w:tcPr>
          <w:p w:rsidR="00786D91" w:rsidRPr="006D3A76" w:rsidRDefault="00786D91" w:rsidP="009954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6D3A76">
              <w:rPr>
                <w:rFonts w:ascii="Arial" w:hAnsi="Arial" w:cs="Arial"/>
                <w:color w:val="000000"/>
              </w:rPr>
              <w:t>high</w:t>
            </w:r>
          </w:p>
        </w:tc>
        <w:tc>
          <w:tcPr>
            <w:tcW w:w="1417" w:type="dxa"/>
            <w:vAlign w:val="center"/>
          </w:tcPr>
          <w:p w:rsidR="00786D91" w:rsidRPr="006D3A76" w:rsidRDefault="00786D91" w:rsidP="009954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6D3A76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393" w:type="dxa"/>
            <w:vAlign w:val="center"/>
          </w:tcPr>
          <w:p w:rsidR="00786D91" w:rsidRPr="006D3A76" w:rsidRDefault="00786D91" w:rsidP="009954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6D3A76">
              <w:rPr>
                <w:rFonts w:ascii="Arial" w:hAnsi="Arial" w:cs="Arial"/>
                <w:color w:val="000000"/>
              </w:rPr>
              <w:t>band plan under consi</w:t>
            </w:r>
            <w:r>
              <w:rPr>
                <w:rFonts w:ascii="Arial" w:hAnsi="Arial" w:cs="Arial"/>
                <w:color w:val="000000"/>
              </w:rPr>
              <w:softHyphen/>
            </w:r>
            <w:r w:rsidRPr="006D3A76">
              <w:rPr>
                <w:rFonts w:ascii="Arial" w:hAnsi="Arial" w:cs="Arial"/>
                <w:color w:val="000000"/>
              </w:rPr>
              <w:t>deration within ECC PT 1</w:t>
            </w:r>
          </w:p>
        </w:tc>
        <w:tc>
          <w:tcPr>
            <w:tcW w:w="1603" w:type="dxa"/>
            <w:vAlign w:val="center"/>
          </w:tcPr>
          <w:p w:rsidR="00786D91" w:rsidRPr="006D3A76" w:rsidRDefault="00786D91" w:rsidP="009954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6D3A76">
              <w:rPr>
                <w:rFonts w:ascii="Arial" w:hAnsi="Arial" w:cs="Arial"/>
                <w:color w:val="000000"/>
              </w:rPr>
              <w:t>BWA, FSS, FS links, RLS</w:t>
            </w:r>
          </w:p>
        </w:tc>
        <w:tc>
          <w:tcPr>
            <w:tcW w:w="1824" w:type="dxa"/>
            <w:vAlign w:val="center"/>
          </w:tcPr>
          <w:p w:rsidR="00786D91" w:rsidRPr="006D3A76" w:rsidRDefault="00786D91" w:rsidP="009954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6D3A76">
              <w:rPr>
                <w:rFonts w:ascii="Arial" w:hAnsi="Arial" w:cs="Arial"/>
                <w:color w:val="000000"/>
              </w:rPr>
              <w:t>RLS, FSS, BWA, FS links</w:t>
            </w:r>
          </w:p>
        </w:tc>
        <w:tc>
          <w:tcPr>
            <w:tcW w:w="992" w:type="dxa"/>
            <w:vAlign w:val="center"/>
          </w:tcPr>
          <w:p w:rsidR="00786D91" w:rsidRPr="006D3A76" w:rsidRDefault="00786D91" w:rsidP="009954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42" w:type="dxa"/>
            <w:vAlign w:val="center"/>
          </w:tcPr>
          <w:p w:rsidR="00786D91" w:rsidRPr="006D3A76" w:rsidRDefault="00786D91" w:rsidP="009954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6D3A76">
              <w:rPr>
                <w:rFonts w:ascii="Arial" w:hAnsi="Arial" w:cs="Arial"/>
                <w:color w:val="000000"/>
              </w:rPr>
              <w:t>possibly within</w:t>
            </w:r>
          </w:p>
        </w:tc>
      </w:tr>
      <w:tr w:rsidR="00786D91" w:rsidRPr="006D3A76" w:rsidTr="00995438">
        <w:trPr>
          <w:jc w:val="center"/>
        </w:trPr>
        <w:tc>
          <w:tcPr>
            <w:tcW w:w="1974" w:type="dxa"/>
            <w:vAlign w:val="center"/>
          </w:tcPr>
          <w:p w:rsidR="00786D91" w:rsidRPr="006D3A76" w:rsidRDefault="00786D91" w:rsidP="00995438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</w:rPr>
            </w:pPr>
            <w:r w:rsidRPr="006D3A76">
              <w:rPr>
                <w:rFonts w:ascii="Arial" w:hAnsi="Arial" w:cs="Arial"/>
                <w:b/>
                <w:color w:val="000000"/>
              </w:rPr>
              <w:lastRenderedPageBreak/>
              <w:t>5855 – 5875 MHz</w:t>
            </w:r>
          </w:p>
        </w:tc>
        <w:tc>
          <w:tcPr>
            <w:tcW w:w="1559" w:type="dxa"/>
            <w:vAlign w:val="center"/>
          </w:tcPr>
          <w:p w:rsidR="00786D91" w:rsidRPr="006D3A76" w:rsidRDefault="00786D91" w:rsidP="009954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6D3A76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276" w:type="dxa"/>
            <w:vAlign w:val="center"/>
          </w:tcPr>
          <w:p w:rsidR="00786D91" w:rsidRPr="006D3A76" w:rsidRDefault="00786D91" w:rsidP="009954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6D3A76">
              <w:rPr>
                <w:rFonts w:ascii="Arial" w:hAnsi="Arial" w:cs="Arial"/>
                <w:color w:val="000000"/>
              </w:rPr>
              <w:t>medium</w:t>
            </w:r>
          </w:p>
        </w:tc>
        <w:tc>
          <w:tcPr>
            <w:tcW w:w="1417" w:type="dxa"/>
            <w:vAlign w:val="center"/>
          </w:tcPr>
          <w:p w:rsidR="00786D91" w:rsidRPr="006D3A76" w:rsidRDefault="00786D91" w:rsidP="009954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6D3A76">
              <w:rPr>
                <w:rFonts w:ascii="Arial" w:hAnsi="Arial" w:cs="Arial"/>
                <w:color w:val="000000"/>
              </w:rPr>
              <w:t>yes (air to ground)</w:t>
            </w:r>
          </w:p>
        </w:tc>
        <w:tc>
          <w:tcPr>
            <w:tcW w:w="1393" w:type="dxa"/>
            <w:vAlign w:val="center"/>
          </w:tcPr>
          <w:p w:rsidR="00786D91" w:rsidRPr="006D3A76" w:rsidRDefault="00786D91" w:rsidP="009954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6D3A76">
              <w:rPr>
                <w:rFonts w:ascii="Arial" w:hAnsi="Arial" w:cs="Arial"/>
                <w:color w:val="000000"/>
              </w:rPr>
              <w:t>AI 1.20 WRC-12</w:t>
            </w:r>
          </w:p>
        </w:tc>
        <w:tc>
          <w:tcPr>
            <w:tcW w:w="1603" w:type="dxa"/>
            <w:vAlign w:val="center"/>
          </w:tcPr>
          <w:p w:rsidR="00786D91" w:rsidRPr="006D3A76" w:rsidRDefault="00786D91" w:rsidP="009954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6D3A76">
              <w:rPr>
                <w:rFonts w:ascii="Arial" w:hAnsi="Arial" w:cs="Arial"/>
                <w:color w:val="000000"/>
              </w:rPr>
              <w:t>BFWA, ITS, SRDs, FSS (uplink), military systems (on a national level), ISM</w:t>
            </w:r>
          </w:p>
        </w:tc>
        <w:tc>
          <w:tcPr>
            <w:tcW w:w="1824" w:type="dxa"/>
            <w:vAlign w:val="center"/>
          </w:tcPr>
          <w:p w:rsidR="00786D91" w:rsidRPr="006D3A76" w:rsidRDefault="00786D91" w:rsidP="009954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6D3A76">
              <w:rPr>
                <w:rFonts w:ascii="Arial" w:hAnsi="Arial" w:cs="Arial"/>
                <w:color w:val="000000"/>
              </w:rPr>
              <w:t>RLS, RTTT, BFWA, SRDs, ITS</w:t>
            </w:r>
          </w:p>
        </w:tc>
        <w:tc>
          <w:tcPr>
            <w:tcW w:w="992" w:type="dxa"/>
            <w:vAlign w:val="center"/>
          </w:tcPr>
          <w:p w:rsidR="00786D91" w:rsidRPr="006D3A76" w:rsidRDefault="00786D91" w:rsidP="009954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42" w:type="dxa"/>
            <w:vAlign w:val="center"/>
          </w:tcPr>
          <w:p w:rsidR="00786D91" w:rsidRPr="006D3A76" w:rsidRDefault="00786D91" w:rsidP="009954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6D3A76">
              <w:rPr>
                <w:rFonts w:ascii="Arial" w:hAnsi="Arial" w:cs="Arial"/>
                <w:color w:val="000000"/>
              </w:rPr>
              <w:t>within</w:t>
            </w:r>
          </w:p>
        </w:tc>
      </w:tr>
    </w:tbl>
    <w:p w:rsidR="00786D91" w:rsidRPr="006D3A76" w:rsidRDefault="00786D91" w:rsidP="00062206">
      <w:pPr>
        <w:pStyle w:val="KeinLeerraum"/>
        <w:rPr>
          <w:color w:val="000000"/>
        </w:rPr>
      </w:pPr>
    </w:p>
    <w:p w:rsidR="00786D91" w:rsidRPr="00723C20" w:rsidRDefault="00786D91" w:rsidP="009E573E">
      <w:pPr>
        <w:pStyle w:val="berschrift1"/>
        <w:rPr>
          <w:rFonts w:ascii="Arial" w:hAnsi="Arial" w:cs="Arial"/>
          <w:color w:val="000000"/>
          <w:sz w:val="24"/>
          <w:szCs w:val="24"/>
        </w:rPr>
      </w:pPr>
      <w:r w:rsidRPr="00723C20">
        <w:rPr>
          <w:rFonts w:ascii="Arial" w:hAnsi="Arial" w:cs="Arial"/>
          <w:color w:val="000000"/>
          <w:sz w:val="24"/>
          <w:szCs w:val="24"/>
        </w:rPr>
        <w:t>Category 2: Frequency bands to be considered next or in case the studies for the category 1 bands will not show positive results</w:t>
      </w:r>
    </w:p>
    <w:p w:rsidR="00786D91" w:rsidRPr="00723C20" w:rsidRDefault="00786D91" w:rsidP="00F22B19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3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1559"/>
        <w:gridCol w:w="845"/>
        <w:gridCol w:w="1620"/>
        <w:gridCol w:w="1558"/>
        <w:gridCol w:w="1800"/>
        <w:gridCol w:w="1948"/>
        <w:gridCol w:w="900"/>
        <w:gridCol w:w="1529"/>
      </w:tblGrid>
      <w:tr w:rsidR="00786D91" w:rsidRPr="00723C20" w:rsidTr="00327CA5">
        <w:trPr>
          <w:cantSplit/>
          <w:trHeight w:val="1134"/>
          <w:jc w:val="center"/>
        </w:trPr>
        <w:tc>
          <w:tcPr>
            <w:tcW w:w="1974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</w:rPr>
            </w:pPr>
            <w:r w:rsidRPr="00723C20">
              <w:rPr>
                <w:rFonts w:ascii="Arial" w:hAnsi="Arial" w:cs="Arial"/>
                <w:b/>
                <w:color w:val="000000"/>
              </w:rPr>
              <w:t>Frequency band</w:t>
            </w:r>
          </w:p>
        </w:tc>
        <w:tc>
          <w:tcPr>
            <w:tcW w:w="1559" w:type="dxa"/>
            <w:textDirection w:val="btLr"/>
            <w:vAlign w:val="center"/>
          </w:tcPr>
          <w:p w:rsidR="00786D91" w:rsidRPr="00723C20" w:rsidRDefault="00786D91" w:rsidP="003C25F5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Existing allocation in the RR suitable for Broadband DA2GC (MS or AMS)</w:t>
            </w:r>
          </w:p>
          <w:p w:rsidR="00786D91" w:rsidRPr="00723C20" w:rsidRDefault="00786D91" w:rsidP="003C25F5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?</w:t>
            </w:r>
          </w:p>
        </w:tc>
        <w:tc>
          <w:tcPr>
            <w:tcW w:w="845" w:type="dxa"/>
            <w:textDirection w:val="btLr"/>
            <w:vAlign w:val="center"/>
          </w:tcPr>
          <w:p w:rsidR="00786D91" w:rsidRPr="00723C20" w:rsidRDefault="00786D91" w:rsidP="003C25F5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Current level of harmonisation</w:t>
            </w:r>
          </w:p>
          <w:p w:rsidR="00786D91" w:rsidRPr="00723C20" w:rsidRDefault="00786D91" w:rsidP="003C25F5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?</w:t>
            </w:r>
          </w:p>
        </w:tc>
        <w:tc>
          <w:tcPr>
            <w:tcW w:w="1620" w:type="dxa"/>
            <w:textDirection w:val="btLr"/>
            <w:vAlign w:val="center"/>
          </w:tcPr>
          <w:p w:rsidR="00786D91" w:rsidRPr="00723C20" w:rsidRDefault="00786D91" w:rsidP="003C25F5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Would the bandwidth required (2 x 10 MHz FDD or 20 MHz TDD) fit in the band</w:t>
            </w:r>
          </w:p>
          <w:p w:rsidR="00786D91" w:rsidRPr="00723C20" w:rsidRDefault="00786D91" w:rsidP="003C25F5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?</w:t>
            </w:r>
          </w:p>
        </w:tc>
        <w:tc>
          <w:tcPr>
            <w:tcW w:w="1558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Proposed or futur</w:t>
            </w:r>
            <w:r>
              <w:rPr>
                <w:rFonts w:ascii="Arial" w:hAnsi="Arial" w:cs="Arial"/>
                <w:color w:val="000000"/>
              </w:rPr>
              <w:t>e alternative usage under consi</w:t>
            </w:r>
            <w:r w:rsidRPr="00723C20">
              <w:rPr>
                <w:rFonts w:ascii="Arial" w:hAnsi="Arial" w:cs="Arial"/>
                <w:color w:val="000000"/>
              </w:rPr>
              <w:t>deration</w:t>
            </w:r>
            <w:r w:rsidRPr="00723C20">
              <w:rPr>
                <w:rFonts w:ascii="Arial" w:hAnsi="Arial" w:cs="Arial"/>
                <w:color w:val="000000"/>
              </w:rPr>
              <w:br/>
              <w:t>(within CEPT)</w:t>
            </w:r>
          </w:p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?</w:t>
            </w:r>
          </w:p>
        </w:tc>
        <w:tc>
          <w:tcPr>
            <w:tcW w:w="1800" w:type="dxa"/>
            <w:vAlign w:val="center"/>
          </w:tcPr>
          <w:p w:rsidR="00786D91" w:rsidRPr="00723C20" w:rsidRDefault="00786D91" w:rsidP="003C25F5">
            <w:pPr>
              <w:pStyle w:val="KeinLeerraum"/>
              <w:jc w:val="center"/>
              <w:rPr>
                <w:color w:val="000000"/>
                <w:sz w:val="20"/>
                <w:szCs w:val="20"/>
                <w:lang w:val="en-GB" w:eastAsia="de-DE"/>
              </w:rPr>
            </w:pPr>
            <w:r w:rsidRPr="00723C20">
              <w:rPr>
                <w:color w:val="000000"/>
                <w:sz w:val="20"/>
                <w:szCs w:val="20"/>
                <w:lang w:val="en-GB" w:eastAsia="de-DE"/>
              </w:rPr>
              <w:t>Actual usage of the band</w:t>
            </w:r>
            <w:r w:rsidRPr="00723C20">
              <w:rPr>
                <w:color w:val="000000"/>
                <w:sz w:val="20"/>
                <w:szCs w:val="20"/>
                <w:lang w:val="en-GB" w:eastAsia="de-DE"/>
              </w:rPr>
              <w:br/>
              <w:t>- national level</w:t>
            </w:r>
            <w:r w:rsidRPr="00723C20">
              <w:rPr>
                <w:color w:val="000000"/>
                <w:sz w:val="20"/>
                <w:szCs w:val="20"/>
                <w:lang w:val="en-GB" w:eastAsia="de-DE"/>
              </w:rPr>
              <w:br/>
              <w:t>- within CEPT</w:t>
            </w:r>
            <w:r w:rsidRPr="00723C20">
              <w:rPr>
                <w:color w:val="000000"/>
                <w:sz w:val="20"/>
                <w:szCs w:val="20"/>
                <w:lang w:val="en-GB" w:eastAsia="de-DE"/>
              </w:rPr>
              <w:br/>
              <w:t>(- worldwide)</w:t>
            </w:r>
            <w:r w:rsidRPr="00723C20">
              <w:rPr>
                <w:color w:val="000000"/>
                <w:sz w:val="20"/>
                <w:szCs w:val="20"/>
                <w:lang w:val="en-GB" w:eastAsia="de-DE"/>
              </w:rPr>
              <w:br/>
              <w:t>for future sharing studies</w:t>
            </w:r>
          </w:p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?</w:t>
            </w:r>
          </w:p>
        </w:tc>
        <w:tc>
          <w:tcPr>
            <w:tcW w:w="1948" w:type="dxa"/>
            <w:vAlign w:val="center"/>
          </w:tcPr>
          <w:p w:rsidR="00786D91" w:rsidRPr="00723C20" w:rsidRDefault="00786D91" w:rsidP="003C25F5">
            <w:pPr>
              <w:pStyle w:val="KeinLeerraum"/>
              <w:jc w:val="center"/>
              <w:rPr>
                <w:color w:val="000000"/>
                <w:sz w:val="20"/>
                <w:szCs w:val="20"/>
                <w:lang w:val="en-GB" w:eastAsia="de-DE"/>
              </w:rPr>
            </w:pPr>
            <w:r w:rsidRPr="00723C20">
              <w:rPr>
                <w:color w:val="000000"/>
                <w:sz w:val="20"/>
                <w:szCs w:val="20"/>
                <w:lang w:val="en-GB" w:eastAsia="de-DE"/>
              </w:rPr>
              <w:t>Actual usage of adjacent bands</w:t>
            </w:r>
            <w:r w:rsidRPr="00723C20">
              <w:rPr>
                <w:color w:val="000000"/>
                <w:sz w:val="20"/>
                <w:szCs w:val="20"/>
                <w:lang w:val="en-GB" w:eastAsia="de-DE"/>
              </w:rPr>
              <w:br/>
              <w:t>- national level</w:t>
            </w:r>
            <w:r w:rsidRPr="00723C20">
              <w:rPr>
                <w:color w:val="000000"/>
                <w:sz w:val="20"/>
                <w:szCs w:val="20"/>
                <w:lang w:val="en-GB" w:eastAsia="de-DE"/>
              </w:rPr>
              <w:br/>
              <w:t>- within CEPT</w:t>
            </w:r>
            <w:r w:rsidRPr="00723C20">
              <w:rPr>
                <w:color w:val="000000"/>
                <w:sz w:val="20"/>
                <w:szCs w:val="20"/>
                <w:lang w:val="en-GB" w:eastAsia="de-DE"/>
              </w:rPr>
              <w:br/>
              <w:t>for future compatibility studies</w:t>
            </w:r>
          </w:p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?</w:t>
            </w:r>
          </w:p>
        </w:tc>
        <w:tc>
          <w:tcPr>
            <w:tcW w:w="900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29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Likely time scales</w:t>
            </w:r>
            <w:r w:rsidRPr="00723C20">
              <w:rPr>
                <w:rFonts w:ascii="Arial" w:hAnsi="Arial" w:cs="Arial"/>
                <w:color w:val="000000"/>
              </w:rPr>
              <w:br/>
              <w:t>(target date 2012)</w:t>
            </w:r>
          </w:p>
        </w:tc>
      </w:tr>
      <w:tr w:rsidR="00786D91" w:rsidRPr="00723C20" w:rsidTr="00327CA5">
        <w:trPr>
          <w:cantSplit/>
          <w:jc w:val="center"/>
        </w:trPr>
        <w:tc>
          <w:tcPr>
            <w:tcW w:w="1974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</w:rPr>
            </w:pPr>
            <w:r w:rsidRPr="00723C20">
              <w:rPr>
                <w:rFonts w:ascii="Arial" w:hAnsi="Arial" w:cs="Arial"/>
                <w:b/>
                <w:color w:val="000000"/>
              </w:rPr>
              <w:t>2483.5 – 2500 MHz</w:t>
            </w:r>
          </w:p>
        </w:tc>
        <w:tc>
          <w:tcPr>
            <w:tcW w:w="1559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845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high</w:t>
            </w:r>
          </w:p>
        </w:tc>
        <w:tc>
          <w:tcPr>
            <w:tcW w:w="1620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yes (ground to air)</w:t>
            </w:r>
          </w:p>
        </w:tc>
        <w:tc>
          <w:tcPr>
            <w:tcW w:w="1558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AI 1.18 WRC-12</w:t>
            </w:r>
          </w:p>
        </w:tc>
        <w:tc>
          <w:tcPr>
            <w:tcW w:w="1800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MSS, ISM</w:t>
            </w:r>
          </w:p>
        </w:tc>
        <w:tc>
          <w:tcPr>
            <w:tcW w:w="1948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RLANs, SRDs/RFIDs, ISM, ECS</w:t>
            </w:r>
          </w:p>
        </w:tc>
        <w:tc>
          <w:tcPr>
            <w:tcW w:w="900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29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possibly within</w:t>
            </w:r>
          </w:p>
        </w:tc>
      </w:tr>
      <w:tr w:rsidR="00786D91" w:rsidRPr="00723C20" w:rsidTr="00327CA5">
        <w:trPr>
          <w:cantSplit/>
          <w:jc w:val="center"/>
        </w:trPr>
        <w:tc>
          <w:tcPr>
            <w:tcW w:w="1974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</w:rPr>
            </w:pPr>
            <w:r w:rsidRPr="00723C20">
              <w:rPr>
                <w:rFonts w:ascii="Arial" w:hAnsi="Arial" w:cs="Arial"/>
                <w:b/>
                <w:color w:val="000000"/>
              </w:rPr>
              <w:t>5150 – 5170 MHz</w:t>
            </w:r>
          </w:p>
        </w:tc>
        <w:tc>
          <w:tcPr>
            <w:tcW w:w="1559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yes </w:t>
            </w:r>
            <w:r w:rsidRPr="00EA052B">
              <w:rPr>
                <w:rFonts w:ascii="Arial" w:hAnsi="Arial" w:cs="Arial"/>
                <w:color w:val="000000"/>
                <w:vertAlign w:val="superscript"/>
              </w:rPr>
              <w:t>(1)</w:t>
            </w:r>
          </w:p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(see also 5.446C)</w:t>
            </w:r>
          </w:p>
        </w:tc>
        <w:tc>
          <w:tcPr>
            <w:tcW w:w="845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high</w:t>
            </w:r>
          </w:p>
        </w:tc>
        <w:tc>
          <w:tcPr>
            <w:tcW w:w="1620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558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786D91" w:rsidRPr="00723C20" w:rsidRDefault="00786D91" w:rsidP="00577D0E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FSS (feeder links), RLANs, BBDR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  <w:lang w:val="de-DE"/>
              </w:rPr>
              <w:t>AMS (Flight Test Telemetry)</w:t>
            </w:r>
          </w:p>
        </w:tc>
        <w:tc>
          <w:tcPr>
            <w:tcW w:w="1948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 xml:space="preserve">MLS, </w:t>
            </w:r>
            <w:r>
              <w:rPr>
                <w:rFonts w:ascii="Arial" w:hAnsi="Arial" w:cs="Arial"/>
                <w:color w:val="000000"/>
                <w:lang w:val="de-DE"/>
              </w:rPr>
              <w:t xml:space="preserve">AM(R)S, </w:t>
            </w:r>
            <w:r w:rsidRPr="00723C20">
              <w:rPr>
                <w:rFonts w:ascii="Arial" w:hAnsi="Arial" w:cs="Arial"/>
                <w:color w:val="000000"/>
              </w:rPr>
              <w:t>RLANs, FSS (feeder links)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EA052B">
              <w:rPr>
                <w:rFonts w:ascii="Arial" w:hAnsi="Arial" w:cs="Arial"/>
                <w:color w:val="000000"/>
                <w:vertAlign w:val="superscript"/>
              </w:rPr>
              <w:t>(2)</w:t>
            </w:r>
          </w:p>
        </w:tc>
        <w:tc>
          <w:tcPr>
            <w:tcW w:w="900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29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within</w:t>
            </w:r>
          </w:p>
        </w:tc>
      </w:tr>
    </w:tbl>
    <w:p w:rsidR="00786D91" w:rsidRPr="00EA052B" w:rsidRDefault="00786D91" w:rsidP="00BF559B">
      <w:pPr>
        <w:rPr>
          <w:rFonts w:ascii="Arial" w:hAnsi="Arial" w:cs="Arial"/>
          <w:color w:val="000000"/>
        </w:rPr>
      </w:pPr>
      <w:r w:rsidRPr="00EA052B">
        <w:rPr>
          <w:rFonts w:ascii="Arial" w:hAnsi="Arial" w:cs="Arial"/>
          <w:color w:val="000000"/>
        </w:rPr>
        <w:t xml:space="preserve">(1) </w:t>
      </w:r>
      <w:r w:rsidRPr="00EA052B">
        <w:rPr>
          <w:rFonts w:ascii="Arial" w:hAnsi="Arial" w:cs="Arial"/>
        </w:rPr>
        <w:t>The current AMS allocation would need to be modified to allow Broadband DA2GC</w:t>
      </w:r>
    </w:p>
    <w:p w:rsidR="00786D91" w:rsidRPr="00EA052B" w:rsidRDefault="00786D91" w:rsidP="00BF559B">
      <w:pPr>
        <w:rPr>
          <w:rFonts w:ascii="Arial" w:hAnsi="Arial" w:cs="Arial"/>
          <w:color w:val="000000"/>
        </w:rPr>
      </w:pPr>
      <w:r w:rsidRPr="00EA052B">
        <w:rPr>
          <w:rFonts w:ascii="Arial" w:hAnsi="Arial" w:cs="Arial"/>
          <w:color w:val="000000"/>
        </w:rPr>
        <w:t xml:space="preserve">(2) </w:t>
      </w:r>
      <w:r w:rsidRPr="00EA052B">
        <w:rPr>
          <w:rFonts w:ascii="Arial" w:hAnsi="Arial" w:cs="Arial"/>
        </w:rPr>
        <w:t>Compatibility studies with MLS, AM(R</w:t>
      </w:r>
      <w:proofErr w:type="gramStart"/>
      <w:r w:rsidRPr="00EA052B">
        <w:rPr>
          <w:rFonts w:ascii="Arial" w:hAnsi="Arial" w:cs="Arial"/>
        </w:rPr>
        <w:t>)S</w:t>
      </w:r>
      <w:proofErr w:type="gramEnd"/>
      <w:r w:rsidRPr="00EA052B">
        <w:rPr>
          <w:rFonts w:ascii="Arial" w:hAnsi="Arial" w:cs="Arial"/>
        </w:rPr>
        <w:t>, RLANs and FSS have been completed</w:t>
      </w:r>
    </w:p>
    <w:p w:rsidR="00786D91" w:rsidRDefault="00786D91">
      <w:pPr>
        <w:rPr>
          <w:rFonts w:ascii="Arial" w:hAnsi="Arial" w:cs="Arial"/>
          <w:color w:val="000000"/>
          <w:sz w:val="22"/>
          <w:szCs w:val="22"/>
        </w:rPr>
      </w:pPr>
    </w:p>
    <w:p w:rsidR="00786D91" w:rsidRDefault="00786D91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Remark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:</w:t>
      </w:r>
      <w:proofErr w:type="gramEnd"/>
      <w:r>
        <w:rPr>
          <w:rFonts w:ascii="Arial" w:hAnsi="Arial" w:cs="Arial"/>
          <w:color w:val="000000"/>
          <w:sz w:val="22"/>
          <w:szCs w:val="22"/>
        </w:rPr>
        <w:br/>
        <w:t>The band 5150-5170 MHz was proposed for deletion by FM PT 48, WG FM decided to keep this band for the time being and for further consideration by FM PT 48.</w:t>
      </w:r>
    </w:p>
    <w:p w:rsidR="00786D91" w:rsidRDefault="00786D91">
      <w:pPr>
        <w:rPr>
          <w:rFonts w:ascii="Arial" w:hAnsi="Arial" w:cs="Arial"/>
          <w:color w:val="000000"/>
          <w:sz w:val="22"/>
          <w:szCs w:val="22"/>
        </w:rPr>
      </w:pPr>
    </w:p>
    <w:p w:rsidR="00786D91" w:rsidRPr="00723C20" w:rsidRDefault="00786D91" w:rsidP="009E573E">
      <w:pPr>
        <w:pStyle w:val="berschrift1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 w:rsidRPr="00723C20">
        <w:rPr>
          <w:rFonts w:ascii="Arial" w:hAnsi="Arial" w:cs="Arial"/>
          <w:color w:val="000000"/>
          <w:sz w:val="24"/>
          <w:szCs w:val="24"/>
        </w:rPr>
        <w:t>Category 3: Position on frequency bands still open/undecided</w:t>
      </w:r>
    </w:p>
    <w:p w:rsidR="00786D91" w:rsidRPr="00723C20" w:rsidRDefault="00786D91" w:rsidP="00F863FA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3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1559"/>
        <w:gridCol w:w="845"/>
        <w:gridCol w:w="1620"/>
        <w:gridCol w:w="1558"/>
        <w:gridCol w:w="1800"/>
        <w:gridCol w:w="1948"/>
        <w:gridCol w:w="900"/>
        <w:gridCol w:w="1529"/>
      </w:tblGrid>
      <w:tr w:rsidR="00786D91" w:rsidRPr="00723C20" w:rsidTr="003C25F5">
        <w:trPr>
          <w:cantSplit/>
          <w:trHeight w:val="1134"/>
          <w:jc w:val="center"/>
        </w:trPr>
        <w:tc>
          <w:tcPr>
            <w:tcW w:w="1974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</w:rPr>
            </w:pPr>
            <w:r w:rsidRPr="00723C20">
              <w:rPr>
                <w:rFonts w:ascii="Arial" w:hAnsi="Arial" w:cs="Arial"/>
                <w:b/>
                <w:color w:val="000000"/>
              </w:rPr>
              <w:t>Frequency band</w:t>
            </w:r>
          </w:p>
        </w:tc>
        <w:tc>
          <w:tcPr>
            <w:tcW w:w="1559" w:type="dxa"/>
            <w:textDirection w:val="btLr"/>
            <w:vAlign w:val="center"/>
          </w:tcPr>
          <w:p w:rsidR="00786D91" w:rsidRPr="00723C20" w:rsidRDefault="00786D91" w:rsidP="003C25F5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Existing allocation in the RR suitable for Broadband DA2GC (MS or AMS)</w:t>
            </w:r>
          </w:p>
          <w:p w:rsidR="00786D91" w:rsidRPr="00723C20" w:rsidRDefault="00786D91" w:rsidP="003C25F5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?</w:t>
            </w:r>
          </w:p>
        </w:tc>
        <w:tc>
          <w:tcPr>
            <w:tcW w:w="845" w:type="dxa"/>
            <w:textDirection w:val="btLr"/>
            <w:vAlign w:val="center"/>
          </w:tcPr>
          <w:p w:rsidR="00786D91" w:rsidRPr="00723C20" w:rsidRDefault="00786D91" w:rsidP="003C25F5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Current level of harmonisation</w:t>
            </w:r>
          </w:p>
          <w:p w:rsidR="00786D91" w:rsidRPr="00723C20" w:rsidRDefault="00786D91" w:rsidP="003C25F5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?</w:t>
            </w:r>
          </w:p>
        </w:tc>
        <w:tc>
          <w:tcPr>
            <w:tcW w:w="1620" w:type="dxa"/>
            <w:textDirection w:val="btLr"/>
            <w:vAlign w:val="center"/>
          </w:tcPr>
          <w:p w:rsidR="00786D91" w:rsidRPr="00723C20" w:rsidRDefault="00786D91" w:rsidP="003C25F5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Would the bandwidth required (2 x 10 MHz FDD or 20 MHz TDD) fit in the band</w:t>
            </w:r>
          </w:p>
          <w:p w:rsidR="00786D91" w:rsidRPr="00723C20" w:rsidRDefault="00786D91" w:rsidP="003C25F5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?</w:t>
            </w:r>
          </w:p>
        </w:tc>
        <w:tc>
          <w:tcPr>
            <w:tcW w:w="1558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Proposed or future alternative usage under consi</w:t>
            </w:r>
            <w:r w:rsidRPr="00723C20">
              <w:rPr>
                <w:rFonts w:ascii="Arial" w:hAnsi="Arial" w:cs="Arial"/>
                <w:color w:val="000000"/>
              </w:rPr>
              <w:softHyphen/>
              <w:t>deration</w:t>
            </w:r>
            <w:r w:rsidRPr="00723C20">
              <w:rPr>
                <w:rFonts w:ascii="Arial" w:hAnsi="Arial" w:cs="Arial"/>
                <w:color w:val="000000"/>
              </w:rPr>
              <w:br/>
              <w:t>(within CEPT)</w:t>
            </w:r>
          </w:p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?</w:t>
            </w:r>
          </w:p>
        </w:tc>
        <w:tc>
          <w:tcPr>
            <w:tcW w:w="1800" w:type="dxa"/>
            <w:vAlign w:val="center"/>
          </w:tcPr>
          <w:p w:rsidR="00786D91" w:rsidRPr="00723C20" w:rsidRDefault="00786D91" w:rsidP="003C25F5">
            <w:pPr>
              <w:pStyle w:val="KeinLeerraum"/>
              <w:jc w:val="center"/>
              <w:rPr>
                <w:color w:val="000000"/>
                <w:sz w:val="20"/>
                <w:szCs w:val="20"/>
                <w:lang w:val="en-GB" w:eastAsia="de-DE"/>
              </w:rPr>
            </w:pPr>
            <w:r w:rsidRPr="00723C20">
              <w:rPr>
                <w:color w:val="000000"/>
                <w:sz w:val="20"/>
                <w:szCs w:val="20"/>
                <w:lang w:val="en-GB" w:eastAsia="de-DE"/>
              </w:rPr>
              <w:t>Actual usage of the band</w:t>
            </w:r>
            <w:r w:rsidRPr="00723C20">
              <w:rPr>
                <w:color w:val="000000"/>
                <w:sz w:val="20"/>
                <w:szCs w:val="20"/>
                <w:lang w:val="en-GB" w:eastAsia="de-DE"/>
              </w:rPr>
              <w:br/>
              <w:t>- national level</w:t>
            </w:r>
            <w:r w:rsidRPr="00723C20">
              <w:rPr>
                <w:color w:val="000000"/>
                <w:sz w:val="20"/>
                <w:szCs w:val="20"/>
                <w:lang w:val="en-GB" w:eastAsia="de-DE"/>
              </w:rPr>
              <w:br/>
              <w:t>- within CEPT</w:t>
            </w:r>
            <w:r w:rsidRPr="00723C20">
              <w:rPr>
                <w:color w:val="000000"/>
                <w:sz w:val="20"/>
                <w:szCs w:val="20"/>
                <w:lang w:val="en-GB" w:eastAsia="de-DE"/>
              </w:rPr>
              <w:br/>
              <w:t>(- worldwide)</w:t>
            </w:r>
            <w:r w:rsidRPr="00723C20">
              <w:rPr>
                <w:color w:val="000000"/>
                <w:sz w:val="20"/>
                <w:szCs w:val="20"/>
                <w:lang w:val="en-GB" w:eastAsia="de-DE"/>
              </w:rPr>
              <w:br/>
              <w:t>for future sharing studies</w:t>
            </w:r>
          </w:p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?</w:t>
            </w:r>
          </w:p>
        </w:tc>
        <w:tc>
          <w:tcPr>
            <w:tcW w:w="1948" w:type="dxa"/>
            <w:vAlign w:val="center"/>
          </w:tcPr>
          <w:p w:rsidR="00786D91" w:rsidRPr="00723C20" w:rsidRDefault="00786D91" w:rsidP="003C25F5">
            <w:pPr>
              <w:pStyle w:val="KeinLeerraum"/>
              <w:jc w:val="center"/>
              <w:rPr>
                <w:color w:val="000000"/>
                <w:sz w:val="20"/>
                <w:szCs w:val="20"/>
                <w:lang w:val="en-GB" w:eastAsia="de-DE"/>
              </w:rPr>
            </w:pPr>
            <w:r w:rsidRPr="00723C20">
              <w:rPr>
                <w:color w:val="000000"/>
                <w:sz w:val="20"/>
                <w:szCs w:val="20"/>
                <w:lang w:val="en-GB" w:eastAsia="de-DE"/>
              </w:rPr>
              <w:t>Actual usage of adjacent bands</w:t>
            </w:r>
            <w:r w:rsidRPr="00723C20">
              <w:rPr>
                <w:color w:val="000000"/>
                <w:sz w:val="20"/>
                <w:szCs w:val="20"/>
                <w:lang w:val="en-GB" w:eastAsia="de-DE"/>
              </w:rPr>
              <w:br/>
              <w:t>- national level</w:t>
            </w:r>
            <w:r w:rsidRPr="00723C20">
              <w:rPr>
                <w:color w:val="000000"/>
                <w:sz w:val="20"/>
                <w:szCs w:val="20"/>
                <w:lang w:val="en-GB" w:eastAsia="de-DE"/>
              </w:rPr>
              <w:br/>
              <w:t>- within CEPT</w:t>
            </w:r>
            <w:r w:rsidRPr="00723C20">
              <w:rPr>
                <w:color w:val="000000"/>
                <w:sz w:val="20"/>
                <w:szCs w:val="20"/>
                <w:lang w:val="en-GB" w:eastAsia="de-DE"/>
              </w:rPr>
              <w:br/>
              <w:t>for future compatibility studies</w:t>
            </w:r>
          </w:p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?</w:t>
            </w:r>
          </w:p>
        </w:tc>
        <w:tc>
          <w:tcPr>
            <w:tcW w:w="900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29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Likely time scales</w:t>
            </w:r>
            <w:r w:rsidRPr="00723C20">
              <w:rPr>
                <w:rFonts w:ascii="Arial" w:hAnsi="Arial" w:cs="Arial"/>
                <w:color w:val="000000"/>
              </w:rPr>
              <w:br/>
              <w:t>(target date 2012)</w:t>
            </w:r>
          </w:p>
        </w:tc>
      </w:tr>
      <w:tr w:rsidR="00786D91" w:rsidRPr="00723C20" w:rsidTr="003C25F5">
        <w:trPr>
          <w:cantSplit/>
          <w:jc w:val="center"/>
        </w:trPr>
        <w:tc>
          <w:tcPr>
            <w:tcW w:w="1974" w:type="dxa"/>
            <w:vAlign w:val="center"/>
          </w:tcPr>
          <w:p w:rsidR="00786D91" w:rsidRDefault="00786D91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</w:rPr>
            </w:pPr>
            <w:r w:rsidRPr="00723C20">
              <w:rPr>
                <w:rFonts w:ascii="Arial" w:hAnsi="Arial" w:cs="Arial"/>
                <w:b/>
                <w:color w:val="000000"/>
              </w:rPr>
              <w:t>1452 – 1492 MHz</w:t>
            </w:r>
          </w:p>
          <w:p w:rsidR="00786D91" w:rsidRDefault="00786D91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786D91" w:rsidRDefault="00786D91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(under consideration within FM PT 50)</w:t>
            </w:r>
          </w:p>
        </w:tc>
        <w:tc>
          <w:tcPr>
            <w:tcW w:w="1559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45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8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786D91" w:rsidRDefault="00786D9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48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29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86D91" w:rsidRPr="00723C20" w:rsidTr="003C25F5">
        <w:trPr>
          <w:cantSplit/>
          <w:jc w:val="center"/>
        </w:trPr>
        <w:tc>
          <w:tcPr>
            <w:tcW w:w="1974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</w:rPr>
            </w:pPr>
            <w:r w:rsidRPr="00723C20">
              <w:rPr>
                <w:rFonts w:ascii="Arial" w:hAnsi="Arial" w:cs="Arial"/>
                <w:b/>
                <w:color w:val="000000"/>
              </w:rPr>
              <w:t xml:space="preserve">1900 – 1920 MHz / </w:t>
            </w:r>
            <w:r w:rsidRPr="00723C20">
              <w:rPr>
                <w:rFonts w:ascii="Arial" w:hAnsi="Arial" w:cs="Arial"/>
                <w:b/>
                <w:color w:val="000000"/>
              </w:rPr>
              <w:br/>
              <w:t>2010 – 2025 MHz</w:t>
            </w:r>
          </w:p>
        </w:tc>
        <w:tc>
          <w:tcPr>
            <w:tcW w:w="1559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yes,</w:t>
            </w:r>
            <w:r w:rsidRPr="00723C20">
              <w:rPr>
                <w:rFonts w:ascii="Arial" w:hAnsi="Arial" w:cs="Arial"/>
                <w:color w:val="000000"/>
              </w:rPr>
              <w:br/>
              <w:t>yes</w:t>
            </w:r>
          </w:p>
        </w:tc>
        <w:tc>
          <w:tcPr>
            <w:tcW w:w="845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high,</w:t>
            </w:r>
            <w:r w:rsidRPr="00723C20">
              <w:rPr>
                <w:rFonts w:ascii="Arial" w:hAnsi="Arial" w:cs="Arial"/>
                <w:color w:val="000000"/>
              </w:rPr>
              <w:br/>
              <w:t>high</w:t>
            </w:r>
          </w:p>
        </w:tc>
        <w:tc>
          <w:tcPr>
            <w:tcW w:w="1620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558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ECS</w:t>
            </w:r>
          </w:p>
        </w:tc>
        <w:tc>
          <w:tcPr>
            <w:tcW w:w="1800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UMTS (TDD)</w:t>
            </w:r>
          </w:p>
        </w:tc>
        <w:tc>
          <w:tcPr>
            <w:tcW w:w="1948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DECT, UMTS (FDD), EESS, SRS, FS, SAP/SAB</w:t>
            </w:r>
          </w:p>
        </w:tc>
        <w:tc>
          <w:tcPr>
            <w:tcW w:w="900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29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within</w:t>
            </w:r>
          </w:p>
        </w:tc>
      </w:tr>
      <w:tr w:rsidR="00786D91" w:rsidRPr="00723C20" w:rsidTr="003C25F5">
        <w:trPr>
          <w:cantSplit/>
          <w:jc w:val="center"/>
        </w:trPr>
        <w:tc>
          <w:tcPr>
            <w:tcW w:w="1974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</w:rPr>
            </w:pPr>
            <w:r w:rsidRPr="00723C20">
              <w:rPr>
                <w:rFonts w:ascii="Arial" w:hAnsi="Arial" w:cs="Arial"/>
                <w:b/>
                <w:color w:val="000000"/>
              </w:rPr>
              <w:t>3600 – 3800 MHz</w:t>
            </w:r>
          </w:p>
        </w:tc>
        <w:tc>
          <w:tcPr>
            <w:tcW w:w="1559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845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high</w:t>
            </w:r>
          </w:p>
        </w:tc>
        <w:tc>
          <w:tcPr>
            <w:tcW w:w="1620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558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band plan under consi</w:t>
            </w:r>
            <w:r w:rsidRPr="00723C20">
              <w:rPr>
                <w:rFonts w:ascii="Arial" w:hAnsi="Arial" w:cs="Arial"/>
                <w:color w:val="000000"/>
              </w:rPr>
              <w:softHyphen/>
              <w:t>deration within ECC PT 1</w:t>
            </w:r>
          </w:p>
        </w:tc>
        <w:tc>
          <w:tcPr>
            <w:tcW w:w="1800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BWA, FSS, FS links</w:t>
            </w:r>
          </w:p>
        </w:tc>
        <w:tc>
          <w:tcPr>
            <w:tcW w:w="1948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BWA, FSS, FS links</w:t>
            </w:r>
          </w:p>
        </w:tc>
        <w:tc>
          <w:tcPr>
            <w:tcW w:w="900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29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possibly within</w:t>
            </w:r>
          </w:p>
        </w:tc>
      </w:tr>
      <w:tr w:rsidR="00786D91" w:rsidRPr="00723C20" w:rsidTr="003C25F5">
        <w:trPr>
          <w:cantSplit/>
          <w:jc w:val="center"/>
        </w:trPr>
        <w:tc>
          <w:tcPr>
            <w:tcW w:w="1974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</w:rPr>
            </w:pPr>
            <w:r w:rsidRPr="00723C20">
              <w:rPr>
                <w:rFonts w:ascii="Arial" w:hAnsi="Arial" w:cs="Arial"/>
                <w:b/>
                <w:color w:val="000000"/>
              </w:rPr>
              <w:t>5905 – 5925 MHz</w:t>
            </w:r>
          </w:p>
        </w:tc>
        <w:tc>
          <w:tcPr>
            <w:tcW w:w="1559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845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high</w:t>
            </w:r>
          </w:p>
        </w:tc>
        <w:tc>
          <w:tcPr>
            <w:tcW w:w="1620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yes (air to ground)</w:t>
            </w:r>
          </w:p>
        </w:tc>
        <w:tc>
          <w:tcPr>
            <w:tcW w:w="1558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AI 1.20 WRC-12</w:t>
            </w:r>
          </w:p>
        </w:tc>
        <w:tc>
          <w:tcPr>
            <w:tcW w:w="1800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FSS (uplink),</w:t>
            </w:r>
          </w:p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military systems (on a national level)</w:t>
            </w:r>
          </w:p>
        </w:tc>
        <w:tc>
          <w:tcPr>
            <w:tcW w:w="1948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FS links</w:t>
            </w:r>
          </w:p>
        </w:tc>
        <w:tc>
          <w:tcPr>
            <w:tcW w:w="900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29" w:type="dxa"/>
            <w:vAlign w:val="center"/>
          </w:tcPr>
          <w:p w:rsidR="00786D91" w:rsidRPr="00723C20" w:rsidRDefault="00786D91" w:rsidP="003C25F5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within</w:t>
            </w:r>
          </w:p>
        </w:tc>
      </w:tr>
    </w:tbl>
    <w:p w:rsidR="00786D91" w:rsidRDefault="00786D91" w:rsidP="00BF559B">
      <w:pPr>
        <w:rPr>
          <w:rFonts w:ascii="Arial" w:hAnsi="Arial" w:cs="Arial"/>
          <w:color w:val="000000"/>
          <w:sz w:val="22"/>
          <w:szCs w:val="22"/>
        </w:rPr>
      </w:pPr>
    </w:p>
    <w:p w:rsidR="00786D91" w:rsidRDefault="00786D91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:rsidR="00786D91" w:rsidRPr="00723C20" w:rsidRDefault="00786D91" w:rsidP="00BF559B">
      <w:pPr>
        <w:rPr>
          <w:rFonts w:ascii="Arial" w:hAnsi="Arial" w:cs="Arial"/>
          <w:color w:val="000000"/>
          <w:sz w:val="22"/>
          <w:szCs w:val="22"/>
        </w:rPr>
      </w:pPr>
    </w:p>
    <w:p w:rsidR="00786D91" w:rsidRPr="00905A3F" w:rsidRDefault="00786D91" w:rsidP="009E573E">
      <w:pPr>
        <w:pStyle w:val="berschrift1"/>
        <w:rPr>
          <w:rFonts w:ascii="Arial" w:hAnsi="Arial" w:cs="Arial"/>
          <w:color w:val="000000"/>
          <w:sz w:val="24"/>
          <w:szCs w:val="24"/>
        </w:rPr>
      </w:pPr>
      <w:r w:rsidRPr="00905A3F">
        <w:rPr>
          <w:rFonts w:ascii="Arial" w:hAnsi="Arial" w:cs="Arial"/>
          <w:color w:val="000000"/>
          <w:sz w:val="24"/>
          <w:szCs w:val="24"/>
        </w:rPr>
        <w:t>Category 4: Frequency bands with high regulatory obstacles for an introduction of Broadband DA2GC systems</w:t>
      </w:r>
    </w:p>
    <w:p w:rsidR="00786D91" w:rsidRPr="00723C20" w:rsidRDefault="00786D91" w:rsidP="00BF559B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3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1559"/>
        <w:gridCol w:w="845"/>
        <w:gridCol w:w="1620"/>
        <w:gridCol w:w="1558"/>
        <w:gridCol w:w="1800"/>
        <w:gridCol w:w="1948"/>
        <w:gridCol w:w="900"/>
        <w:gridCol w:w="1529"/>
      </w:tblGrid>
      <w:tr w:rsidR="00786D91" w:rsidRPr="00723C20" w:rsidTr="00E66719">
        <w:trPr>
          <w:cantSplit/>
          <w:trHeight w:val="1134"/>
          <w:jc w:val="center"/>
        </w:trPr>
        <w:tc>
          <w:tcPr>
            <w:tcW w:w="1974" w:type="dxa"/>
            <w:vAlign w:val="center"/>
          </w:tcPr>
          <w:p w:rsidR="00786D91" w:rsidRPr="00723C20" w:rsidRDefault="00786D91" w:rsidP="00B6795D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</w:rPr>
            </w:pPr>
            <w:r w:rsidRPr="00723C20">
              <w:rPr>
                <w:rFonts w:ascii="Arial" w:hAnsi="Arial" w:cs="Arial"/>
                <w:b/>
                <w:color w:val="000000"/>
              </w:rPr>
              <w:t>Frequency band</w:t>
            </w:r>
          </w:p>
        </w:tc>
        <w:tc>
          <w:tcPr>
            <w:tcW w:w="1559" w:type="dxa"/>
            <w:textDirection w:val="btLr"/>
            <w:vAlign w:val="center"/>
          </w:tcPr>
          <w:p w:rsidR="00786D91" w:rsidRPr="00723C20" w:rsidRDefault="00786D91" w:rsidP="006C0437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Existing allocation in the RR suitable for Broadband DA2GC (MS or AMS)</w:t>
            </w:r>
          </w:p>
          <w:p w:rsidR="00786D91" w:rsidRPr="00723C20" w:rsidRDefault="00786D91" w:rsidP="006C0437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?</w:t>
            </w:r>
          </w:p>
        </w:tc>
        <w:tc>
          <w:tcPr>
            <w:tcW w:w="845" w:type="dxa"/>
            <w:textDirection w:val="btLr"/>
            <w:vAlign w:val="center"/>
          </w:tcPr>
          <w:p w:rsidR="00786D91" w:rsidRPr="00723C20" w:rsidRDefault="00786D91" w:rsidP="006C0437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Current level of harmonisation</w:t>
            </w:r>
          </w:p>
          <w:p w:rsidR="00786D91" w:rsidRPr="00723C20" w:rsidRDefault="00786D91" w:rsidP="006C0437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?</w:t>
            </w:r>
          </w:p>
        </w:tc>
        <w:tc>
          <w:tcPr>
            <w:tcW w:w="1620" w:type="dxa"/>
            <w:textDirection w:val="btLr"/>
            <w:vAlign w:val="center"/>
          </w:tcPr>
          <w:p w:rsidR="00786D91" w:rsidRPr="00723C20" w:rsidRDefault="00786D91" w:rsidP="006C0437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Would the bandwidth required (2 x 10 MHz FDD or 20 MHz TDD) fit in the band</w:t>
            </w:r>
          </w:p>
          <w:p w:rsidR="00786D91" w:rsidRPr="00723C20" w:rsidRDefault="00786D91" w:rsidP="006C0437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?</w:t>
            </w:r>
          </w:p>
        </w:tc>
        <w:tc>
          <w:tcPr>
            <w:tcW w:w="1558" w:type="dxa"/>
            <w:vAlign w:val="center"/>
          </w:tcPr>
          <w:p w:rsidR="00786D91" w:rsidRPr="00723C20" w:rsidRDefault="00786D91" w:rsidP="00411DA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Proposed or future alternative usage under consi</w:t>
            </w:r>
            <w:r w:rsidRPr="00723C20">
              <w:rPr>
                <w:rFonts w:ascii="Arial" w:hAnsi="Arial" w:cs="Arial"/>
                <w:color w:val="000000"/>
              </w:rPr>
              <w:softHyphen/>
              <w:t>deration</w:t>
            </w:r>
            <w:r w:rsidRPr="00723C20">
              <w:rPr>
                <w:rFonts w:ascii="Arial" w:hAnsi="Arial" w:cs="Arial"/>
                <w:color w:val="000000"/>
              </w:rPr>
              <w:br/>
              <w:t>(within CEPT)</w:t>
            </w:r>
          </w:p>
          <w:p w:rsidR="00786D91" w:rsidRPr="00723C20" w:rsidRDefault="00786D91" w:rsidP="00411DA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?</w:t>
            </w:r>
          </w:p>
        </w:tc>
        <w:tc>
          <w:tcPr>
            <w:tcW w:w="1800" w:type="dxa"/>
            <w:vAlign w:val="center"/>
          </w:tcPr>
          <w:p w:rsidR="00786D91" w:rsidRPr="00723C20" w:rsidRDefault="00786D91" w:rsidP="00411DA0">
            <w:pPr>
              <w:pStyle w:val="KeinLeerraum"/>
              <w:jc w:val="center"/>
              <w:rPr>
                <w:color w:val="000000"/>
                <w:sz w:val="20"/>
                <w:szCs w:val="20"/>
                <w:lang w:val="en-GB" w:eastAsia="de-DE"/>
              </w:rPr>
            </w:pPr>
            <w:r w:rsidRPr="00723C20">
              <w:rPr>
                <w:color w:val="000000"/>
                <w:sz w:val="20"/>
                <w:szCs w:val="20"/>
                <w:lang w:val="en-GB" w:eastAsia="de-DE"/>
              </w:rPr>
              <w:t>Actual usage of the band</w:t>
            </w:r>
            <w:r w:rsidRPr="00723C20">
              <w:rPr>
                <w:color w:val="000000"/>
                <w:sz w:val="20"/>
                <w:szCs w:val="20"/>
                <w:lang w:val="en-GB" w:eastAsia="de-DE"/>
              </w:rPr>
              <w:br/>
              <w:t>- national level</w:t>
            </w:r>
            <w:r w:rsidRPr="00723C20">
              <w:rPr>
                <w:color w:val="000000"/>
                <w:sz w:val="20"/>
                <w:szCs w:val="20"/>
                <w:lang w:val="en-GB" w:eastAsia="de-DE"/>
              </w:rPr>
              <w:br/>
              <w:t>- within CEPT</w:t>
            </w:r>
            <w:r w:rsidRPr="00723C20">
              <w:rPr>
                <w:color w:val="000000"/>
                <w:sz w:val="20"/>
                <w:szCs w:val="20"/>
                <w:lang w:val="en-GB" w:eastAsia="de-DE"/>
              </w:rPr>
              <w:br/>
              <w:t>(- worldwide)</w:t>
            </w:r>
            <w:r w:rsidRPr="00723C20">
              <w:rPr>
                <w:color w:val="000000"/>
                <w:sz w:val="20"/>
                <w:szCs w:val="20"/>
                <w:lang w:val="en-GB" w:eastAsia="de-DE"/>
              </w:rPr>
              <w:br/>
              <w:t>for future sharing studies</w:t>
            </w:r>
          </w:p>
          <w:p w:rsidR="00786D91" w:rsidRPr="00723C20" w:rsidRDefault="00786D91" w:rsidP="00411DA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?</w:t>
            </w:r>
          </w:p>
        </w:tc>
        <w:tc>
          <w:tcPr>
            <w:tcW w:w="1948" w:type="dxa"/>
            <w:vAlign w:val="center"/>
          </w:tcPr>
          <w:p w:rsidR="00786D91" w:rsidRPr="00723C20" w:rsidRDefault="00786D91" w:rsidP="00411DA0">
            <w:pPr>
              <w:pStyle w:val="KeinLeerraum"/>
              <w:jc w:val="center"/>
              <w:rPr>
                <w:color w:val="000000"/>
                <w:sz w:val="20"/>
                <w:szCs w:val="20"/>
                <w:lang w:val="en-GB" w:eastAsia="de-DE"/>
              </w:rPr>
            </w:pPr>
            <w:r w:rsidRPr="00723C20">
              <w:rPr>
                <w:color w:val="000000"/>
                <w:sz w:val="20"/>
                <w:szCs w:val="20"/>
                <w:lang w:val="en-GB" w:eastAsia="de-DE"/>
              </w:rPr>
              <w:t>Actual usage of adjacent bands</w:t>
            </w:r>
            <w:r w:rsidRPr="00723C20">
              <w:rPr>
                <w:color w:val="000000"/>
                <w:sz w:val="20"/>
                <w:szCs w:val="20"/>
                <w:lang w:val="en-GB" w:eastAsia="de-DE"/>
              </w:rPr>
              <w:br/>
              <w:t>- national level</w:t>
            </w:r>
            <w:r w:rsidRPr="00723C20">
              <w:rPr>
                <w:color w:val="000000"/>
                <w:sz w:val="20"/>
                <w:szCs w:val="20"/>
                <w:lang w:val="en-GB" w:eastAsia="de-DE"/>
              </w:rPr>
              <w:br/>
              <w:t>- within CEPT</w:t>
            </w:r>
            <w:r w:rsidRPr="00723C20">
              <w:rPr>
                <w:color w:val="000000"/>
                <w:sz w:val="20"/>
                <w:szCs w:val="20"/>
                <w:lang w:val="en-GB" w:eastAsia="de-DE"/>
              </w:rPr>
              <w:br/>
              <w:t>for future compatibility studies</w:t>
            </w:r>
          </w:p>
          <w:p w:rsidR="00786D91" w:rsidRPr="00723C20" w:rsidRDefault="00786D91" w:rsidP="00411DA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?</w:t>
            </w:r>
          </w:p>
        </w:tc>
        <w:tc>
          <w:tcPr>
            <w:tcW w:w="900" w:type="dxa"/>
            <w:vAlign w:val="center"/>
          </w:tcPr>
          <w:p w:rsidR="00786D91" w:rsidRPr="00723C20" w:rsidRDefault="00786D91" w:rsidP="00411DA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29" w:type="dxa"/>
            <w:vAlign w:val="center"/>
          </w:tcPr>
          <w:p w:rsidR="00786D91" w:rsidRPr="00723C20" w:rsidRDefault="00786D91" w:rsidP="003F510B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Likely time scales</w:t>
            </w:r>
            <w:r w:rsidRPr="00723C20">
              <w:rPr>
                <w:rFonts w:ascii="Arial" w:hAnsi="Arial" w:cs="Arial"/>
                <w:color w:val="000000"/>
              </w:rPr>
              <w:br/>
              <w:t>(target date 2012)</w:t>
            </w:r>
          </w:p>
        </w:tc>
      </w:tr>
      <w:tr w:rsidR="00786D91" w:rsidRPr="00723C20" w:rsidTr="00E66719">
        <w:trPr>
          <w:cantSplit/>
          <w:jc w:val="center"/>
        </w:trPr>
        <w:tc>
          <w:tcPr>
            <w:tcW w:w="1974" w:type="dxa"/>
            <w:vAlign w:val="center"/>
          </w:tcPr>
          <w:p w:rsidR="00786D91" w:rsidRPr="00723C20" w:rsidRDefault="00786D91" w:rsidP="00411DA0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</w:rPr>
            </w:pPr>
            <w:r w:rsidRPr="00723C20">
              <w:rPr>
                <w:rFonts w:ascii="Arial" w:hAnsi="Arial" w:cs="Arial"/>
                <w:b/>
                <w:color w:val="000000"/>
              </w:rPr>
              <w:t>2300 – 2400 MHz</w:t>
            </w:r>
          </w:p>
        </w:tc>
        <w:tc>
          <w:tcPr>
            <w:tcW w:w="1559" w:type="dxa"/>
            <w:vAlign w:val="center"/>
          </w:tcPr>
          <w:p w:rsidR="00786D91" w:rsidRPr="00723C20" w:rsidRDefault="00786D91" w:rsidP="00411DA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845" w:type="dxa"/>
            <w:vAlign w:val="center"/>
          </w:tcPr>
          <w:p w:rsidR="00786D91" w:rsidRPr="00723C20" w:rsidRDefault="00786D91" w:rsidP="00411DA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low</w:t>
            </w:r>
          </w:p>
        </w:tc>
        <w:tc>
          <w:tcPr>
            <w:tcW w:w="1620" w:type="dxa"/>
            <w:vAlign w:val="center"/>
          </w:tcPr>
          <w:p w:rsidR="00786D91" w:rsidRPr="00723C20" w:rsidRDefault="00786D91" w:rsidP="00411DA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558" w:type="dxa"/>
            <w:vAlign w:val="center"/>
          </w:tcPr>
          <w:p w:rsidR="00786D91" w:rsidRPr="00723C20" w:rsidRDefault="00786D91" w:rsidP="00411DA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786D91" w:rsidRPr="00723C20" w:rsidRDefault="00786D91" w:rsidP="00411DA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Aeronautical Telemetry, Amateur, Mobile applications, SAP/SAB (cordless cameras)</w:t>
            </w:r>
          </w:p>
        </w:tc>
        <w:tc>
          <w:tcPr>
            <w:tcW w:w="1948" w:type="dxa"/>
            <w:vAlign w:val="center"/>
          </w:tcPr>
          <w:p w:rsidR="00786D91" w:rsidRPr="00723C20" w:rsidRDefault="00786D91" w:rsidP="00411DA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723C20">
              <w:rPr>
                <w:rFonts w:ascii="Arial" w:hAnsi="Arial" w:cs="Arial"/>
                <w:color w:val="000000"/>
              </w:rPr>
              <w:t>FS, MS, SRS</w:t>
            </w:r>
          </w:p>
        </w:tc>
        <w:tc>
          <w:tcPr>
            <w:tcW w:w="900" w:type="dxa"/>
            <w:vAlign w:val="center"/>
          </w:tcPr>
          <w:p w:rsidR="00786D91" w:rsidRPr="00723C20" w:rsidRDefault="00786D91" w:rsidP="00411DA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29" w:type="dxa"/>
            <w:vAlign w:val="center"/>
          </w:tcPr>
          <w:p w:rsidR="00786D91" w:rsidRPr="00723C20" w:rsidRDefault="00786D91" w:rsidP="00411DA0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723C20">
              <w:rPr>
                <w:rFonts w:ascii="Arial" w:hAnsi="Arial" w:cs="Arial"/>
                <w:color w:val="000000"/>
              </w:rPr>
              <w:t>within ???</w:t>
            </w:r>
            <w:proofErr w:type="gramEnd"/>
          </w:p>
        </w:tc>
      </w:tr>
    </w:tbl>
    <w:p w:rsidR="00786D91" w:rsidRPr="00CB3017" w:rsidRDefault="00786D91" w:rsidP="00B6795D">
      <w:pPr>
        <w:pStyle w:val="KeinLeerraum"/>
        <w:rPr>
          <w:color w:val="000000"/>
          <w:lang w:val="en-GB"/>
        </w:rPr>
      </w:pPr>
    </w:p>
    <w:p w:rsidR="00786D91" w:rsidRPr="00723C20" w:rsidRDefault="00786D91" w:rsidP="00B6795D">
      <w:pPr>
        <w:pStyle w:val="KeinLeerraum"/>
        <w:rPr>
          <w:color w:val="000000"/>
          <w:lang w:val="en-GB"/>
        </w:rPr>
        <w:sectPr w:rsidR="00786D91" w:rsidRPr="00723C20" w:rsidSect="00A26FBE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:rsidR="00786D91" w:rsidRPr="00723C20" w:rsidRDefault="00786D91" w:rsidP="0002050B">
      <w:pPr>
        <w:pStyle w:val="KeinLeerraum"/>
        <w:rPr>
          <w:color w:val="000000"/>
          <w:lang w:val="en-GB"/>
        </w:rPr>
      </w:pPr>
    </w:p>
    <w:p w:rsidR="00786D91" w:rsidRPr="00723C20" w:rsidRDefault="00786D91" w:rsidP="0002050B">
      <w:pPr>
        <w:pStyle w:val="KeinLeerraum"/>
        <w:jc w:val="center"/>
        <w:rPr>
          <w:b/>
          <w:color w:val="000000"/>
          <w:sz w:val="24"/>
          <w:szCs w:val="24"/>
          <w:lang w:val="en-GB"/>
        </w:rPr>
      </w:pPr>
      <w:r w:rsidRPr="00723C20">
        <w:rPr>
          <w:b/>
          <w:color w:val="000000"/>
          <w:sz w:val="24"/>
          <w:szCs w:val="24"/>
          <w:lang w:val="en-GB"/>
        </w:rPr>
        <w:t>List of abbreviations used in the tables</w:t>
      </w:r>
    </w:p>
    <w:p w:rsidR="00786D91" w:rsidRPr="00723C20" w:rsidRDefault="00786D91" w:rsidP="0002050B">
      <w:pPr>
        <w:pStyle w:val="KeinLeerraum"/>
        <w:rPr>
          <w:color w:val="000000"/>
          <w:lang w:val="en-GB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6836"/>
      </w:tblGrid>
      <w:tr w:rsidR="00786D91" w:rsidRPr="00723C20" w:rsidTr="003C25F5">
        <w:tc>
          <w:tcPr>
            <w:tcW w:w="1984" w:type="dxa"/>
          </w:tcPr>
          <w:p w:rsidR="00786D91" w:rsidRPr="00723C20" w:rsidRDefault="00786D91" w:rsidP="003C25F5">
            <w:pPr>
              <w:pStyle w:val="KeinLeerraum"/>
              <w:rPr>
                <w:b/>
                <w:bCs/>
                <w:color w:val="000000"/>
                <w:lang w:val="en-GB"/>
              </w:rPr>
            </w:pPr>
            <w:r w:rsidRPr="00723C20">
              <w:rPr>
                <w:b/>
                <w:bCs/>
                <w:color w:val="000000"/>
                <w:lang w:val="en-GB"/>
              </w:rPr>
              <w:t>Abbreviation</w:t>
            </w:r>
          </w:p>
        </w:tc>
        <w:tc>
          <w:tcPr>
            <w:tcW w:w="6836" w:type="dxa"/>
          </w:tcPr>
          <w:p w:rsidR="00786D91" w:rsidRPr="00723C20" w:rsidRDefault="00786D91" w:rsidP="003C25F5">
            <w:pPr>
              <w:pStyle w:val="KeinLeerraum"/>
              <w:rPr>
                <w:b/>
                <w:bCs/>
                <w:color w:val="000000"/>
                <w:lang w:val="en-GB"/>
              </w:rPr>
            </w:pPr>
            <w:r w:rsidRPr="00723C20">
              <w:rPr>
                <w:b/>
                <w:bCs/>
                <w:color w:val="000000"/>
                <w:lang w:val="en-GB"/>
              </w:rPr>
              <w:t>Explanation</w:t>
            </w:r>
          </w:p>
        </w:tc>
      </w:tr>
      <w:tr w:rsidR="00786D91" w:rsidRPr="00723C20" w:rsidTr="003C25F5">
        <w:tc>
          <w:tcPr>
            <w:tcW w:w="1984" w:type="dxa"/>
          </w:tcPr>
          <w:p w:rsidR="00786D91" w:rsidRPr="00723C20" w:rsidRDefault="00786D91" w:rsidP="003C25F5">
            <w:pPr>
              <w:pStyle w:val="KeinLeerraum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AMS</w:t>
            </w:r>
          </w:p>
        </w:tc>
        <w:tc>
          <w:tcPr>
            <w:tcW w:w="6836" w:type="dxa"/>
          </w:tcPr>
          <w:p w:rsidR="00786D91" w:rsidRPr="00723C20" w:rsidRDefault="00786D91" w:rsidP="003C25F5">
            <w:pPr>
              <w:pStyle w:val="KeinLeerraum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Aeronautical Mobile Service</w:t>
            </w:r>
          </w:p>
        </w:tc>
      </w:tr>
      <w:tr w:rsidR="00786D91" w:rsidRPr="00723C20" w:rsidTr="003C25F5">
        <w:tc>
          <w:tcPr>
            <w:tcW w:w="1984" w:type="dxa"/>
          </w:tcPr>
          <w:p w:rsidR="00786D91" w:rsidRPr="00723C20" w:rsidRDefault="00786D91" w:rsidP="003C25F5">
            <w:pPr>
              <w:pStyle w:val="KeinLeerraum"/>
              <w:rPr>
                <w:color w:val="000000"/>
                <w:lang w:val="en-GB"/>
              </w:rPr>
            </w:pPr>
            <w:r w:rsidRPr="00723C20">
              <w:rPr>
                <w:color w:val="000000"/>
                <w:lang w:val="en-GB"/>
              </w:rPr>
              <w:t>BFWA</w:t>
            </w:r>
          </w:p>
        </w:tc>
        <w:tc>
          <w:tcPr>
            <w:tcW w:w="6836" w:type="dxa"/>
          </w:tcPr>
          <w:p w:rsidR="00786D91" w:rsidRPr="00723C20" w:rsidRDefault="00786D91" w:rsidP="003C25F5">
            <w:pPr>
              <w:pStyle w:val="KeinLeerraum"/>
              <w:rPr>
                <w:color w:val="000000"/>
                <w:lang w:val="en-GB"/>
              </w:rPr>
            </w:pPr>
            <w:r w:rsidRPr="00723C20">
              <w:rPr>
                <w:color w:val="000000"/>
                <w:lang w:val="en-GB"/>
              </w:rPr>
              <w:t>Broadband Fixed Wireless Access</w:t>
            </w:r>
          </w:p>
        </w:tc>
      </w:tr>
      <w:tr w:rsidR="00786D91" w:rsidRPr="00723C20" w:rsidTr="003C25F5">
        <w:tc>
          <w:tcPr>
            <w:tcW w:w="1984" w:type="dxa"/>
          </w:tcPr>
          <w:p w:rsidR="00786D91" w:rsidRPr="00723C20" w:rsidRDefault="00786D91" w:rsidP="003C25F5">
            <w:pPr>
              <w:pStyle w:val="KeinLeerraum"/>
              <w:rPr>
                <w:color w:val="000000"/>
                <w:lang w:val="en-GB"/>
              </w:rPr>
            </w:pPr>
            <w:smartTag w:uri="urn:schemas-microsoft-com:office:smarttags" w:element="stockticker">
              <w:r w:rsidRPr="00723C20">
                <w:rPr>
                  <w:color w:val="000000"/>
                  <w:lang w:val="en-GB"/>
                </w:rPr>
                <w:t>BWA</w:t>
              </w:r>
            </w:smartTag>
          </w:p>
        </w:tc>
        <w:tc>
          <w:tcPr>
            <w:tcW w:w="6836" w:type="dxa"/>
          </w:tcPr>
          <w:p w:rsidR="00786D91" w:rsidRPr="00723C20" w:rsidRDefault="00786D91" w:rsidP="003C25F5">
            <w:pPr>
              <w:pStyle w:val="KeinLeerraum"/>
              <w:rPr>
                <w:color w:val="000000"/>
                <w:lang w:val="en-GB"/>
              </w:rPr>
            </w:pPr>
            <w:r w:rsidRPr="00723C20">
              <w:rPr>
                <w:color w:val="000000"/>
                <w:lang w:val="en-GB"/>
              </w:rPr>
              <w:t>Broadband Wireless Access</w:t>
            </w:r>
          </w:p>
        </w:tc>
      </w:tr>
      <w:tr w:rsidR="00786D91" w:rsidRPr="00723C20" w:rsidTr="003C25F5">
        <w:tc>
          <w:tcPr>
            <w:tcW w:w="1984" w:type="dxa"/>
          </w:tcPr>
          <w:p w:rsidR="00786D91" w:rsidRPr="00723C20" w:rsidRDefault="00786D91" w:rsidP="003C25F5">
            <w:pPr>
              <w:pStyle w:val="KeinLeerraum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DA2GC</w:t>
            </w:r>
          </w:p>
        </w:tc>
        <w:tc>
          <w:tcPr>
            <w:tcW w:w="6836" w:type="dxa"/>
          </w:tcPr>
          <w:p w:rsidR="00786D91" w:rsidRPr="00723C20" w:rsidRDefault="00786D91" w:rsidP="003C25F5">
            <w:pPr>
              <w:pStyle w:val="KeinLeerraum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Direct-Air-to-Ground Communications</w:t>
            </w:r>
          </w:p>
        </w:tc>
      </w:tr>
      <w:tr w:rsidR="00786D91" w:rsidRPr="00723C20" w:rsidTr="003C25F5">
        <w:tc>
          <w:tcPr>
            <w:tcW w:w="1984" w:type="dxa"/>
          </w:tcPr>
          <w:p w:rsidR="00786D91" w:rsidRPr="00723C20" w:rsidRDefault="00786D91" w:rsidP="003C25F5">
            <w:pPr>
              <w:pStyle w:val="KeinLeerraum"/>
              <w:rPr>
                <w:color w:val="000000"/>
                <w:lang w:val="en-GB"/>
              </w:rPr>
            </w:pPr>
            <w:smartTag w:uri="urn:schemas-microsoft-com:office:smarttags" w:element="stockticker">
              <w:r w:rsidRPr="00723C20">
                <w:rPr>
                  <w:color w:val="000000"/>
                  <w:lang w:val="en-GB"/>
                </w:rPr>
                <w:t>DECT</w:t>
              </w:r>
            </w:smartTag>
          </w:p>
        </w:tc>
        <w:tc>
          <w:tcPr>
            <w:tcW w:w="6836" w:type="dxa"/>
          </w:tcPr>
          <w:p w:rsidR="00786D91" w:rsidRPr="00723C20" w:rsidRDefault="00786D91" w:rsidP="003C25F5">
            <w:pPr>
              <w:pStyle w:val="KeinLeerraum"/>
              <w:rPr>
                <w:color w:val="000000"/>
                <w:lang w:val="en-GB"/>
              </w:rPr>
            </w:pPr>
            <w:r w:rsidRPr="00723C20">
              <w:rPr>
                <w:color w:val="000000"/>
                <w:lang w:val="en-GB"/>
              </w:rPr>
              <w:t>Digital Enhanced Cordless Telecommunications</w:t>
            </w:r>
          </w:p>
        </w:tc>
      </w:tr>
      <w:tr w:rsidR="00786D91" w:rsidRPr="00723C20" w:rsidTr="003C25F5">
        <w:tc>
          <w:tcPr>
            <w:tcW w:w="1984" w:type="dxa"/>
          </w:tcPr>
          <w:p w:rsidR="00786D91" w:rsidRPr="00723C20" w:rsidRDefault="00786D91" w:rsidP="003C25F5">
            <w:pPr>
              <w:pStyle w:val="KeinLeerraum"/>
              <w:rPr>
                <w:color w:val="000000"/>
                <w:lang w:val="en-GB"/>
              </w:rPr>
            </w:pPr>
            <w:r w:rsidRPr="00723C20">
              <w:rPr>
                <w:color w:val="000000"/>
                <w:lang w:val="en-GB"/>
              </w:rPr>
              <w:t>ECS</w:t>
            </w:r>
          </w:p>
        </w:tc>
        <w:tc>
          <w:tcPr>
            <w:tcW w:w="6836" w:type="dxa"/>
          </w:tcPr>
          <w:p w:rsidR="00786D91" w:rsidRPr="00723C20" w:rsidRDefault="00786D91" w:rsidP="003C25F5">
            <w:pPr>
              <w:pStyle w:val="KeinLeerraum"/>
              <w:rPr>
                <w:color w:val="000000"/>
                <w:lang w:val="en-GB"/>
              </w:rPr>
            </w:pPr>
            <w:r w:rsidRPr="00723C20">
              <w:rPr>
                <w:color w:val="000000"/>
                <w:lang w:val="en-GB"/>
              </w:rPr>
              <w:t>Electronic Communications Services</w:t>
            </w:r>
          </w:p>
        </w:tc>
      </w:tr>
      <w:tr w:rsidR="00786D91" w:rsidRPr="00723C20" w:rsidTr="003C25F5">
        <w:tc>
          <w:tcPr>
            <w:tcW w:w="1984" w:type="dxa"/>
          </w:tcPr>
          <w:p w:rsidR="00786D91" w:rsidRPr="00723C20" w:rsidRDefault="00786D91" w:rsidP="003C25F5">
            <w:pPr>
              <w:pStyle w:val="KeinLeerraum"/>
              <w:rPr>
                <w:color w:val="000000"/>
                <w:lang w:val="en-GB"/>
              </w:rPr>
            </w:pPr>
            <w:r w:rsidRPr="00723C20">
              <w:rPr>
                <w:color w:val="000000"/>
                <w:lang w:val="en-GB"/>
              </w:rPr>
              <w:t>EESS</w:t>
            </w:r>
          </w:p>
        </w:tc>
        <w:tc>
          <w:tcPr>
            <w:tcW w:w="6836" w:type="dxa"/>
          </w:tcPr>
          <w:p w:rsidR="00786D91" w:rsidRPr="00723C20" w:rsidRDefault="00786D91" w:rsidP="003C25F5">
            <w:pPr>
              <w:pStyle w:val="KeinLeerraum"/>
              <w:rPr>
                <w:color w:val="000000"/>
                <w:lang w:val="en-GB"/>
              </w:rPr>
            </w:pPr>
            <w:r w:rsidRPr="00723C20">
              <w:rPr>
                <w:color w:val="000000"/>
                <w:lang w:val="en-GB"/>
              </w:rPr>
              <w:t>Earth Exploration-Satellite Service</w:t>
            </w:r>
          </w:p>
        </w:tc>
      </w:tr>
      <w:tr w:rsidR="00786D91" w:rsidRPr="00723C20" w:rsidTr="003C25F5">
        <w:tc>
          <w:tcPr>
            <w:tcW w:w="1984" w:type="dxa"/>
          </w:tcPr>
          <w:p w:rsidR="00786D91" w:rsidRPr="00723C20" w:rsidRDefault="00786D91" w:rsidP="003C25F5">
            <w:pPr>
              <w:pStyle w:val="KeinLeerraum"/>
              <w:rPr>
                <w:color w:val="000000"/>
                <w:lang w:val="en-GB"/>
              </w:rPr>
            </w:pPr>
            <w:r w:rsidRPr="00723C20">
              <w:rPr>
                <w:color w:val="000000"/>
                <w:lang w:val="en-GB"/>
              </w:rPr>
              <w:t>FDD</w:t>
            </w:r>
          </w:p>
        </w:tc>
        <w:tc>
          <w:tcPr>
            <w:tcW w:w="6836" w:type="dxa"/>
          </w:tcPr>
          <w:p w:rsidR="00786D91" w:rsidRPr="00723C20" w:rsidRDefault="00786D91" w:rsidP="003C25F5">
            <w:pPr>
              <w:pStyle w:val="KeinLeerraum"/>
              <w:rPr>
                <w:color w:val="000000"/>
                <w:lang w:val="en-GB"/>
              </w:rPr>
            </w:pPr>
            <w:r w:rsidRPr="00723C20">
              <w:rPr>
                <w:color w:val="000000"/>
                <w:lang w:val="en-GB"/>
              </w:rPr>
              <w:t>Frequency Division Duplex</w:t>
            </w:r>
          </w:p>
        </w:tc>
      </w:tr>
      <w:tr w:rsidR="00786D91" w:rsidRPr="00723C20" w:rsidTr="003C25F5">
        <w:tc>
          <w:tcPr>
            <w:tcW w:w="1984" w:type="dxa"/>
          </w:tcPr>
          <w:p w:rsidR="00786D91" w:rsidRPr="00723C20" w:rsidRDefault="00786D91" w:rsidP="003C25F5">
            <w:pPr>
              <w:pStyle w:val="KeinLeerraum"/>
              <w:rPr>
                <w:color w:val="000000"/>
                <w:lang w:val="en-GB"/>
              </w:rPr>
            </w:pPr>
            <w:r w:rsidRPr="00723C20">
              <w:rPr>
                <w:color w:val="000000"/>
                <w:lang w:val="en-GB"/>
              </w:rPr>
              <w:t>FS</w:t>
            </w:r>
          </w:p>
        </w:tc>
        <w:tc>
          <w:tcPr>
            <w:tcW w:w="6836" w:type="dxa"/>
          </w:tcPr>
          <w:p w:rsidR="00786D91" w:rsidRPr="00723C20" w:rsidRDefault="00786D91" w:rsidP="003C25F5">
            <w:pPr>
              <w:pStyle w:val="KeinLeerraum"/>
              <w:rPr>
                <w:color w:val="000000"/>
                <w:lang w:val="en-GB"/>
              </w:rPr>
            </w:pPr>
            <w:r w:rsidRPr="00723C20">
              <w:rPr>
                <w:color w:val="000000"/>
                <w:lang w:val="en-GB"/>
              </w:rPr>
              <w:t>Fixed Service</w:t>
            </w:r>
          </w:p>
        </w:tc>
      </w:tr>
      <w:tr w:rsidR="00786D91" w:rsidRPr="00723C20" w:rsidTr="003C25F5">
        <w:tc>
          <w:tcPr>
            <w:tcW w:w="1984" w:type="dxa"/>
          </w:tcPr>
          <w:p w:rsidR="00786D91" w:rsidRPr="00723C20" w:rsidRDefault="00786D91" w:rsidP="003C25F5">
            <w:pPr>
              <w:pStyle w:val="KeinLeerraum"/>
              <w:rPr>
                <w:color w:val="000000"/>
                <w:lang w:val="en-GB"/>
              </w:rPr>
            </w:pPr>
            <w:smartTag w:uri="urn:schemas-microsoft-com:office:smarttags" w:element="stockticker">
              <w:r w:rsidRPr="00723C20">
                <w:rPr>
                  <w:color w:val="000000"/>
                  <w:lang w:val="en-GB"/>
                </w:rPr>
                <w:t>FSS</w:t>
              </w:r>
            </w:smartTag>
          </w:p>
        </w:tc>
        <w:tc>
          <w:tcPr>
            <w:tcW w:w="6836" w:type="dxa"/>
          </w:tcPr>
          <w:p w:rsidR="00786D91" w:rsidRPr="00723C20" w:rsidRDefault="00786D91" w:rsidP="003C25F5">
            <w:pPr>
              <w:pStyle w:val="KeinLeerraum"/>
              <w:rPr>
                <w:color w:val="000000"/>
                <w:lang w:val="en-GB"/>
              </w:rPr>
            </w:pPr>
            <w:r w:rsidRPr="00723C20">
              <w:rPr>
                <w:color w:val="000000"/>
                <w:lang w:val="en-GB"/>
              </w:rPr>
              <w:t>Fixed-Satellite Service</w:t>
            </w:r>
          </w:p>
        </w:tc>
      </w:tr>
      <w:tr w:rsidR="00786D91" w:rsidRPr="00723C20" w:rsidTr="003C25F5">
        <w:tc>
          <w:tcPr>
            <w:tcW w:w="1984" w:type="dxa"/>
          </w:tcPr>
          <w:p w:rsidR="00786D91" w:rsidRPr="00723C20" w:rsidRDefault="00786D91" w:rsidP="003C25F5">
            <w:pPr>
              <w:pStyle w:val="KeinLeerraum"/>
              <w:rPr>
                <w:color w:val="000000"/>
                <w:lang w:val="en-GB"/>
              </w:rPr>
            </w:pPr>
            <w:r w:rsidRPr="00723C20">
              <w:rPr>
                <w:color w:val="000000"/>
                <w:lang w:val="en-GB"/>
              </w:rPr>
              <w:t>ISM</w:t>
            </w:r>
          </w:p>
        </w:tc>
        <w:tc>
          <w:tcPr>
            <w:tcW w:w="6836" w:type="dxa"/>
          </w:tcPr>
          <w:p w:rsidR="00786D91" w:rsidRPr="00723C20" w:rsidRDefault="00786D91" w:rsidP="003C25F5">
            <w:pPr>
              <w:pStyle w:val="KeinLeerraum"/>
              <w:rPr>
                <w:color w:val="000000"/>
                <w:lang w:val="en-GB"/>
              </w:rPr>
            </w:pPr>
            <w:r w:rsidRPr="00723C20">
              <w:rPr>
                <w:color w:val="000000"/>
                <w:lang w:val="en-GB"/>
              </w:rPr>
              <w:t>Industrial, scientific and medical applications</w:t>
            </w:r>
          </w:p>
        </w:tc>
      </w:tr>
      <w:tr w:rsidR="00786D91" w:rsidRPr="00723C20" w:rsidTr="003C25F5">
        <w:tc>
          <w:tcPr>
            <w:tcW w:w="1984" w:type="dxa"/>
          </w:tcPr>
          <w:p w:rsidR="00786D91" w:rsidRPr="00723C20" w:rsidRDefault="00786D91" w:rsidP="003C25F5">
            <w:pPr>
              <w:pStyle w:val="KeinLeerraum"/>
              <w:rPr>
                <w:color w:val="000000"/>
                <w:lang w:val="en-GB"/>
              </w:rPr>
            </w:pPr>
            <w:r w:rsidRPr="00723C20">
              <w:rPr>
                <w:color w:val="000000"/>
                <w:lang w:val="en-GB"/>
              </w:rPr>
              <w:t>ITS</w:t>
            </w:r>
          </w:p>
        </w:tc>
        <w:tc>
          <w:tcPr>
            <w:tcW w:w="6836" w:type="dxa"/>
          </w:tcPr>
          <w:p w:rsidR="00786D91" w:rsidRPr="00723C20" w:rsidRDefault="00786D91" w:rsidP="003C25F5">
            <w:pPr>
              <w:pStyle w:val="KeinLeerraum"/>
              <w:rPr>
                <w:color w:val="000000"/>
                <w:lang w:val="en-GB"/>
              </w:rPr>
            </w:pPr>
            <w:r w:rsidRPr="00723C20">
              <w:rPr>
                <w:color w:val="000000"/>
                <w:lang w:val="en-GB"/>
              </w:rPr>
              <w:t>Intelligent Transport Systems</w:t>
            </w:r>
          </w:p>
        </w:tc>
      </w:tr>
      <w:tr w:rsidR="00786D91" w:rsidRPr="00723C20" w:rsidTr="003C25F5">
        <w:tc>
          <w:tcPr>
            <w:tcW w:w="1984" w:type="dxa"/>
          </w:tcPr>
          <w:p w:rsidR="00786D91" w:rsidRPr="00723C20" w:rsidRDefault="00786D91" w:rsidP="003C25F5">
            <w:pPr>
              <w:pStyle w:val="KeinLeerraum"/>
              <w:rPr>
                <w:color w:val="000000"/>
                <w:lang w:val="en-GB"/>
              </w:rPr>
            </w:pPr>
            <w:r w:rsidRPr="00723C20">
              <w:rPr>
                <w:color w:val="000000"/>
                <w:lang w:val="en-GB"/>
              </w:rPr>
              <w:t>MS</w:t>
            </w:r>
          </w:p>
        </w:tc>
        <w:tc>
          <w:tcPr>
            <w:tcW w:w="6836" w:type="dxa"/>
          </w:tcPr>
          <w:p w:rsidR="00786D91" w:rsidRPr="00723C20" w:rsidRDefault="00786D91" w:rsidP="003C25F5">
            <w:pPr>
              <w:pStyle w:val="KeinLeerraum"/>
              <w:rPr>
                <w:color w:val="000000"/>
                <w:lang w:val="en-GB"/>
              </w:rPr>
            </w:pPr>
            <w:r w:rsidRPr="00723C20">
              <w:rPr>
                <w:color w:val="000000"/>
                <w:lang w:val="en-GB"/>
              </w:rPr>
              <w:t>Mobile Service</w:t>
            </w:r>
          </w:p>
        </w:tc>
      </w:tr>
      <w:tr w:rsidR="00786D91" w:rsidRPr="00723C20" w:rsidTr="003C25F5">
        <w:tc>
          <w:tcPr>
            <w:tcW w:w="1984" w:type="dxa"/>
          </w:tcPr>
          <w:p w:rsidR="00786D91" w:rsidRPr="00723C20" w:rsidRDefault="00786D91" w:rsidP="003C25F5">
            <w:pPr>
              <w:pStyle w:val="KeinLeerraum"/>
              <w:rPr>
                <w:color w:val="000000"/>
                <w:lang w:val="en-GB"/>
              </w:rPr>
            </w:pPr>
            <w:smartTag w:uri="urn:schemas-microsoft-com:office:smarttags" w:element="stockticker">
              <w:r w:rsidRPr="00723C20">
                <w:rPr>
                  <w:color w:val="000000"/>
                  <w:lang w:val="en-GB"/>
                </w:rPr>
                <w:t>MSS</w:t>
              </w:r>
            </w:smartTag>
          </w:p>
        </w:tc>
        <w:tc>
          <w:tcPr>
            <w:tcW w:w="6836" w:type="dxa"/>
          </w:tcPr>
          <w:p w:rsidR="00786D91" w:rsidRPr="00723C20" w:rsidRDefault="00786D91" w:rsidP="003C25F5">
            <w:pPr>
              <w:pStyle w:val="KeinLeerraum"/>
              <w:rPr>
                <w:color w:val="000000"/>
                <w:lang w:val="en-GB"/>
              </w:rPr>
            </w:pPr>
            <w:r w:rsidRPr="00723C20">
              <w:rPr>
                <w:color w:val="000000"/>
                <w:lang w:val="en-GB"/>
              </w:rPr>
              <w:t>Mobile Satellite-Service</w:t>
            </w:r>
          </w:p>
        </w:tc>
      </w:tr>
      <w:tr w:rsidR="00F82203" w:rsidRPr="00723C20" w:rsidTr="003C25F5">
        <w:tc>
          <w:tcPr>
            <w:tcW w:w="1984" w:type="dxa"/>
          </w:tcPr>
          <w:p w:rsidR="00F82203" w:rsidRPr="007B3E5B" w:rsidRDefault="00F82203" w:rsidP="000270A8">
            <w:pPr>
              <w:pStyle w:val="KeinLeerraum"/>
              <w:rPr>
                <w:color w:val="000000"/>
                <w:lang w:val="en-GB"/>
              </w:rPr>
            </w:pPr>
            <w:r w:rsidRPr="007B3E5B">
              <w:rPr>
                <w:color w:val="000000"/>
                <w:lang w:val="en-GB"/>
              </w:rPr>
              <w:t>RFIDs</w:t>
            </w:r>
          </w:p>
        </w:tc>
        <w:tc>
          <w:tcPr>
            <w:tcW w:w="6836" w:type="dxa"/>
          </w:tcPr>
          <w:p w:rsidR="00F82203" w:rsidRPr="007B3E5B" w:rsidRDefault="00F82203" w:rsidP="000270A8">
            <w:pPr>
              <w:pStyle w:val="KeinLeerraum"/>
              <w:rPr>
                <w:color w:val="000000"/>
                <w:lang w:val="en-GB"/>
              </w:rPr>
            </w:pPr>
            <w:r w:rsidRPr="007B3E5B">
              <w:rPr>
                <w:color w:val="000000"/>
                <w:lang w:val="en-GB"/>
              </w:rPr>
              <w:t>Radio frequency identification devices</w:t>
            </w:r>
          </w:p>
        </w:tc>
      </w:tr>
      <w:tr w:rsidR="00F82203" w:rsidRPr="00723C20" w:rsidTr="003C25F5">
        <w:tc>
          <w:tcPr>
            <w:tcW w:w="1984" w:type="dxa"/>
          </w:tcPr>
          <w:p w:rsidR="00F82203" w:rsidRPr="00723C20" w:rsidRDefault="00F82203" w:rsidP="003C25F5">
            <w:pPr>
              <w:pStyle w:val="KeinLeerraum"/>
              <w:rPr>
                <w:color w:val="000000"/>
                <w:lang w:val="en-GB"/>
              </w:rPr>
            </w:pPr>
            <w:r w:rsidRPr="00723C20">
              <w:rPr>
                <w:color w:val="000000"/>
                <w:lang w:val="en-GB"/>
              </w:rPr>
              <w:t>RLANs</w:t>
            </w:r>
          </w:p>
        </w:tc>
        <w:tc>
          <w:tcPr>
            <w:tcW w:w="6836" w:type="dxa"/>
          </w:tcPr>
          <w:p w:rsidR="00F82203" w:rsidRPr="00723C20" w:rsidRDefault="00F82203" w:rsidP="003C25F5">
            <w:pPr>
              <w:pStyle w:val="KeinLeerraum"/>
              <w:rPr>
                <w:color w:val="000000"/>
                <w:lang w:val="en-GB"/>
              </w:rPr>
            </w:pPr>
            <w:r w:rsidRPr="00723C20">
              <w:rPr>
                <w:color w:val="000000"/>
                <w:lang w:val="en-GB"/>
              </w:rPr>
              <w:t>Radio Local Area Networks</w:t>
            </w:r>
          </w:p>
        </w:tc>
      </w:tr>
      <w:tr w:rsidR="00F82203" w:rsidRPr="00723C20" w:rsidTr="003C25F5">
        <w:tc>
          <w:tcPr>
            <w:tcW w:w="1984" w:type="dxa"/>
          </w:tcPr>
          <w:p w:rsidR="00F82203" w:rsidRPr="00723C20" w:rsidRDefault="00F82203" w:rsidP="003C25F5">
            <w:pPr>
              <w:pStyle w:val="KeinLeerraum"/>
              <w:rPr>
                <w:color w:val="000000"/>
                <w:lang w:val="en-GB"/>
              </w:rPr>
            </w:pPr>
            <w:r w:rsidRPr="00723C20">
              <w:rPr>
                <w:color w:val="000000"/>
                <w:lang w:val="en-GB"/>
              </w:rPr>
              <w:t>RLS</w:t>
            </w:r>
          </w:p>
        </w:tc>
        <w:tc>
          <w:tcPr>
            <w:tcW w:w="6836" w:type="dxa"/>
          </w:tcPr>
          <w:p w:rsidR="00F82203" w:rsidRPr="00723C20" w:rsidRDefault="00F82203" w:rsidP="003C25F5">
            <w:pPr>
              <w:pStyle w:val="KeinLeerraum"/>
              <w:rPr>
                <w:color w:val="000000"/>
                <w:lang w:val="en-GB"/>
              </w:rPr>
            </w:pPr>
            <w:r w:rsidRPr="00723C20">
              <w:rPr>
                <w:color w:val="000000"/>
                <w:lang w:val="en-GB"/>
              </w:rPr>
              <w:t>Radiolocation Service</w:t>
            </w:r>
          </w:p>
        </w:tc>
      </w:tr>
      <w:tr w:rsidR="00F82203" w:rsidRPr="00723C20" w:rsidTr="003C25F5">
        <w:tc>
          <w:tcPr>
            <w:tcW w:w="1984" w:type="dxa"/>
          </w:tcPr>
          <w:p w:rsidR="00F82203" w:rsidRPr="00723C20" w:rsidRDefault="00F82203" w:rsidP="003C25F5">
            <w:pPr>
              <w:pStyle w:val="KeinLeerraum"/>
              <w:rPr>
                <w:color w:val="000000"/>
                <w:lang w:val="en-GB"/>
              </w:rPr>
            </w:pPr>
            <w:r w:rsidRPr="00723C20">
              <w:rPr>
                <w:color w:val="000000"/>
                <w:lang w:val="en-GB"/>
              </w:rPr>
              <w:t>RTTT</w:t>
            </w:r>
          </w:p>
        </w:tc>
        <w:tc>
          <w:tcPr>
            <w:tcW w:w="6836" w:type="dxa"/>
          </w:tcPr>
          <w:p w:rsidR="00F82203" w:rsidRPr="00723C20" w:rsidRDefault="00F82203" w:rsidP="003C25F5">
            <w:pPr>
              <w:pStyle w:val="KeinLeerraum"/>
              <w:rPr>
                <w:color w:val="000000"/>
                <w:lang w:val="en-GB"/>
              </w:rPr>
            </w:pPr>
            <w:r w:rsidRPr="00723C20">
              <w:rPr>
                <w:color w:val="000000"/>
                <w:lang w:val="en-GB"/>
              </w:rPr>
              <w:t>Road Transport and Traffic Telematics</w:t>
            </w:r>
          </w:p>
        </w:tc>
      </w:tr>
      <w:tr w:rsidR="00F82203" w:rsidRPr="00723C20" w:rsidTr="003C25F5">
        <w:tc>
          <w:tcPr>
            <w:tcW w:w="1984" w:type="dxa"/>
          </w:tcPr>
          <w:p w:rsidR="00F82203" w:rsidRPr="00723C20" w:rsidRDefault="00F82203" w:rsidP="003C25F5">
            <w:pPr>
              <w:pStyle w:val="KeinLeerraum"/>
              <w:rPr>
                <w:color w:val="000000"/>
                <w:lang w:val="en-GB"/>
              </w:rPr>
            </w:pPr>
            <w:smartTag w:uri="urn:schemas-microsoft-com:office:smarttags" w:element="stockticker">
              <w:r w:rsidRPr="00723C20">
                <w:rPr>
                  <w:color w:val="000000"/>
                  <w:lang w:val="en-GB"/>
                </w:rPr>
                <w:t>SAP</w:t>
              </w:r>
            </w:smartTag>
            <w:r w:rsidRPr="00723C20">
              <w:rPr>
                <w:color w:val="000000"/>
                <w:lang w:val="en-GB"/>
              </w:rPr>
              <w:t>/</w:t>
            </w:r>
            <w:smartTag w:uri="urn:schemas-microsoft-com:office:smarttags" w:element="stockticker">
              <w:r w:rsidRPr="00723C20">
                <w:rPr>
                  <w:color w:val="000000"/>
                  <w:lang w:val="en-GB"/>
                </w:rPr>
                <w:t>SAB</w:t>
              </w:r>
            </w:smartTag>
          </w:p>
        </w:tc>
        <w:tc>
          <w:tcPr>
            <w:tcW w:w="6836" w:type="dxa"/>
          </w:tcPr>
          <w:p w:rsidR="00F82203" w:rsidRPr="00723C20" w:rsidRDefault="00F82203" w:rsidP="003C25F5">
            <w:pPr>
              <w:pStyle w:val="KeinLeerraum"/>
              <w:rPr>
                <w:color w:val="000000"/>
                <w:lang w:val="en-GB"/>
              </w:rPr>
            </w:pPr>
            <w:r w:rsidRPr="00723C20">
              <w:rPr>
                <w:color w:val="000000"/>
                <w:lang w:val="en-GB"/>
              </w:rPr>
              <w:t>Services Ancillary to Programme making / Services Ancillary to Broadcasting</w:t>
            </w:r>
          </w:p>
        </w:tc>
      </w:tr>
      <w:tr w:rsidR="00F82203" w:rsidRPr="00723C20" w:rsidTr="003C25F5">
        <w:tc>
          <w:tcPr>
            <w:tcW w:w="1984" w:type="dxa"/>
          </w:tcPr>
          <w:p w:rsidR="00F82203" w:rsidRPr="00723C20" w:rsidRDefault="00F82203" w:rsidP="003C25F5">
            <w:pPr>
              <w:pStyle w:val="KeinLeerraum"/>
              <w:rPr>
                <w:color w:val="000000"/>
                <w:lang w:val="en-GB"/>
              </w:rPr>
            </w:pPr>
            <w:r w:rsidRPr="00723C20">
              <w:rPr>
                <w:color w:val="000000"/>
                <w:lang w:val="en-GB"/>
              </w:rPr>
              <w:t>SRDs</w:t>
            </w:r>
          </w:p>
        </w:tc>
        <w:tc>
          <w:tcPr>
            <w:tcW w:w="6836" w:type="dxa"/>
          </w:tcPr>
          <w:p w:rsidR="00F82203" w:rsidRPr="00723C20" w:rsidRDefault="00F82203" w:rsidP="003C25F5">
            <w:pPr>
              <w:pStyle w:val="KeinLeerraum"/>
              <w:rPr>
                <w:color w:val="000000"/>
                <w:lang w:val="en-GB"/>
              </w:rPr>
            </w:pPr>
            <w:r w:rsidRPr="00723C20">
              <w:rPr>
                <w:color w:val="000000"/>
                <w:lang w:val="en-GB"/>
              </w:rPr>
              <w:t>Short Range Devices</w:t>
            </w:r>
          </w:p>
        </w:tc>
      </w:tr>
      <w:tr w:rsidR="00F82203" w:rsidRPr="00723C20" w:rsidTr="003C25F5">
        <w:tc>
          <w:tcPr>
            <w:tcW w:w="1984" w:type="dxa"/>
          </w:tcPr>
          <w:p w:rsidR="00F82203" w:rsidRPr="00723C20" w:rsidRDefault="00F82203" w:rsidP="003C25F5">
            <w:pPr>
              <w:pStyle w:val="KeinLeerraum"/>
              <w:rPr>
                <w:color w:val="000000"/>
                <w:lang w:val="en-GB"/>
              </w:rPr>
            </w:pPr>
            <w:smartTag w:uri="urn:schemas-microsoft-com:office:smarttags" w:element="stockticker">
              <w:r w:rsidRPr="00723C20">
                <w:rPr>
                  <w:color w:val="000000"/>
                  <w:lang w:val="en-GB"/>
                </w:rPr>
                <w:t>SRS</w:t>
              </w:r>
            </w:smartTag>
          </w:p>
        </w:tc>
        <w:tc>
          <w:tcPr>
            <w:tcW w:w="6836" w:type="dxa"/>
          </w:tcPr>
          <w:p w:rsidR="00F82203" w:rsidRPr="00723C20" w:rsidRDefault="00F82203" w:rsidP="003C25F5">
            <w:pPr>
              <w:pStyle w:val="KeinLeerraum"/>
              <w:rPr>
                <w:color w:val="000000"/>
                <w:lang w:val="en-GB"/>
              </w:rPr>
            </w:pPr>
            <w:r w:rsidRPr="00723C20">
              <w:rPr>
                <w:color w:val="000000"/>
                <w:lang w:val="en-GB"/>
              </w:rPr>
              <w:t>Space Research Service</w:t>
            </w:r>
          </w:p>
        </w:tc>
      </w:tr>
      <w:tr w:rsidR="00F82203" w:rsidRPr="00723C20" w:rsidTr="003C25F5">
        <w:tc>
          <w:tcPr>
            <w:tcW w:w="1984" w:type="dxa"/>
          </w:tcPr>
          <w:p w:rsidR="00F82203" w:rsidRPr="00723C20" w:rsidRDefault="00F82203" w:rsidP="003C25F5">
            <w:pPr>
              <w:pStyle w:val="KeinLeerraum"/>
              <w:rPr>
                <w:color w:val="000000"/>
                <w:lang w:val="en-GB"/>
              </w:rPr>
            </w:pPr>
            <w:r w:rsidRPr="00723C20">
              <w:rPr>
                <w:color w:val="000000"/>
                <w:lang w:val="en-GB"/>
              </w:rPr>
              <w:t>TDD</w:t>
            </w:r>
          </w:p>
        </w:tc>
        <w:tc>
          <w:tcPr>
            <w:tcW w:w="6836" w:type="dxa"/>
          </w:tcPr>
          <w:p w:rsidR="00F82203" w:rsidRPr="00723C20" w:rsidRDefault="00F82203" w:rsidP="003C25F5">
            <w:pPr>
              <w:pStyle w:val="KeinLeerraum"/>
              <w:rPr>
                <w:color w:val="000000"/>
                <w:lang w:val="en-GB"/>
              </w:rPr>
            </w:pPr>
            <w:r w:rsidRPr="00723C20">
              <w:rPr>
                <w:color w:val="000000"/>
                <w:lang w:val="en-GB"/>
              </w:rPr>
              <w:t>Time Division Duplex</w:t>
            </w:r>
          </w:p>
        </w:tc>
      </w:tr>
      <w:tr w:rsidR="00F82203" w:rsidRPr="00723C20" w:rsidTr="003C25F5">
        <w:tc>
          <w:tcPr>
            <w:tcW w:w="1984" w:type="dxa"/>
          </w:tcPr>
          <w:p w:rsidR="00F82203" w:rsidRPr="00723C20" w:rsidRDefault="00F82203" w:rsidP="003C25F5">
            <w:pPr>
              <w:pStyle w:val="KeinLeerraum"/>
              <w:rPr>
                <w:color w:val="000000"/>
                <w:lang w:val="en-GB"/>
              </w:rPr>
            </w:pPr>
            <w:smartTag w:uri="urn:schemas-microsoft-com:office:smarttags" w:element="stockticker">
              <w:r w:rsidRPr="00723C20">
                <w:rPr>
                  <w:color w:val="000000"/>
                  <w:lang w:val="en-GB"/>
                </w:rPr>
                <w:t>TRA</w:t>
              </w:r>
            </w:smartTag>
            <w:r w:rsidRPr="00723C20">
              <w:rPr>
                <w:color w:val="000000"/>
                <w:lang w:val="en-GB"/>
              </w:rPr>
              <w:t>-ECS</w:t>
            </w:r>
          </w:p>
        </w:tc>
        <w:tc>
          <w:tcPr>
            <w:tcW w:w="6836" w:type="dxa"/>
          </w:tcPr>
          <w:p w:rsidR="00F82203" w:rsidRPr="00723C20" w:rsidRDefault="00F82203" w:rsidP="003C25F5">
            <w:pPr>
              <w:pStyle w:val="KeinLeerraum"/>
              <w:rPr>
                <w:color w:val="000000"/>
                <w:lang w:val="en-GB"/>
              </w:rPr>
            </w:pPr>
            <w:r w:rsidRPr="00723C20">
              <w:rPr>
                <w:color w:val="000000"/>
                <w:lang w:val="en-GB"/>
              </w:rPr>
              <w:t>Terrestrial radio applications capable of providing Electronic Communications Services</w:t>
            </w:r>
          </w:p>
        </w:tc>
      </w:tr>
      <w:tr w:rsidR="00F82203" w:rsidRPr="00723C20" w:rsidTr="003C25F5">
        <w:tc>
          <w:tcPr>
            <w:tcW w:w="1984" w:type="dxa"/>
          </w:tcPr>
          <w:p w:rsidR="00F82203" w:rsidRPr="00723C20" w:rsidRDefault="00F82203" w:rsidP="003C25F5">
            <w:pPr>
              <w:pStyle w:val="KeinLeerraum"/>
              <w:rPr>
                <w:color w:val="000000"/>
                <w:lang w:val="en-GB"/>
              </w:rPr>
            </w:pPr>
            <w:r w:rsidRPr="00723C20">
              <w:rPr>
                <w:color w:val="000000"/>
                <w:lang w:val="en-GB"/>
              </w:rPr>
              <w:t>UMTS</w:t>
            </w:r>
          </w:p>
        </w:tc>
        <w:tc>
          <w:tcPr>
            <w:tcW w:w="6836" w:type="dxa"/>
          </w:tcPr>
          <w:p w:rsidR="00F82203" w:rsidRPr="00723C20" w:rsidRDefault="00F82203" w:rsidP="003C25F5">
            <w:pPr>
              <w:pStyle w:val="KeinLeerraum"/>
              <w:rPr>
                <w:color w:val="000000"/>
                <w:lang w:val="en-GB"/>
              </w:rPr>
            </w:pPr>
            <w:r w:rsidRPr="00723C20">
              <w:rPr>
                <w:color w:val="000000"/>
                <w:lang w:val="en-GB"/>
              </w:rPr>
              <w:t>Universal Mobile Telecommunications System</w:t>
            </w:r>
          </w:p>
        </w:tc>
      </w:tr>
      <w:tr w:rsidR="00F82203" w:rsidRPr="00723C20" w:rsidTr="003C25F5">
        <w:tc>
          <w:tcPr>
            <w:tcW w:w="1984" w:type="dxa"/>
          </w:tcPr>
          <w:p w:rsidR="00F82203" w:rsidRPr="00723C20" w:rsidRDefault="00F82203" w:rsidP="003C25F5">
            <w:pPr>
              <w:pStyle w:val="KeinLeerraum"/>
              <w:rPr>
                <w:color w:val="000000"/>
                <w:lang w:val="en-GB"/>
              </w:rPr>
            </w:pPr>
            <w:r w:rsidRPr="00723C20">
              <w:rPr>
                <w:color w:val="000000"/>
                <w:lang w:val="en-GB"/>
              </w:rPr>
              <w:t>WAPECS</w:t>
            </w:r>
          </w:p>
        </w:tc>
        <w:tc>
          <w:tcPr>
            <w:tcW w:w="6836" w:type="dxa"/>
          </w:tcPr>
          <w:p w:rsidR="00F82203" w:rsidRPr="00723C20" w:rsidRDefault="00F82203" w:rsidP="003C25F5">
            <w:pPr>
              <w:pStyle w:val="KeinLeerraum"/>
              <w:rPr>
                <w:color w:val="000000"/>
                <w:lang w:val="en-GB"/>
              </w:rPr>
            </w:pPr>
            <w:r w:rsidRPr="00723C20">
              <w:rPr>
                <w:color w:val="000000"/>
                <w:lang w:val="en-GB"/>
              </w:rPr>
              <w:t>Wireless Access Policy for Electronic Communications Services</w:t>
            </w:r>
          </w:p>
        </w:tc>
      </w:tr>
    </w:tbl>
    <w:p w:rsidR="00786D91" w:rsidRPr="00723C20" w:rsidRDefault="00786D91" w:rsidP="0002050B">
      <w:pPr>
        <w:pStyle w:val="KeinLeerraum"/>
        <w:rPr>
          <w:color w:val="000000"/>
          <w:lang w:val="en-GB"/>
        </w:rPr>
      </w:pPr>
    </w:p>
    <w:sectPr w:rsidR="00786D91" w:rsidRPr="00723C20" w:rsidSect="00C43A8E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E5B" w:rsidRDefault="007B3E5B" w:rsidP="008344D4">
      <w:r>
        <w:separator/>
      </w:r>
    </w:p>
  </w:endnote>
  <w:endnote w:type="continuationSeparator" w:id="0">
    <w:p w:rsidR="007B3E5B" w:rsidRDefault="007B3E5B" w:rsidP="0083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E5B" w:rsidRDefault="007B3E5B" w:rsidP="008344D4">
      <w:r>
        <w:separator/>
      </w:r>
    </w:p>
  </w:footnote>
  <w:footnote w:type="continuationSeparator" w:id="0">
    <w:p w:rsidR="007B3E5B" w:rsidRDefault="007B3E5B" w:rsidP="00834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82DE8"/>
    <w:multiLevelType w:val="hybridMultilevel"/>
    <w:tmpl w:val="ACB2D4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FE5712"/>
    <w:multiLevelType w:val="hybridMultilevel"/>
    <w:tmpl w:val="0AC43D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E508D"/>
    <w:multiLevelType w:val="hybridMultilevel"/>
    <w:tmpl w:val="F558E58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9DA7958"/>
    <w:multiLevelType w:val="hybridMultilevel"/>
    <w:tmpl w:val="FD066B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4E1EE8"/>
    <w:multiLevelType w:val="hybridMultilevel"/>
    <w:tmpl w:val="2C7C079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73E0"/>
    <w:rsid w:val="0002050B"/>
    <w:rsid w:val="000227DF"/>
    <w:rsid w:val="00047255"/>
    <w:rsid w:val="00060C77"/>
    <w:rsid w:val="00062206"/>
    <w:rsid w:val="00067707"/>
    <w:rsid w:val="0007491B"/>
    <w:rsid w:val="00087443"/>
    <w:rsid w:val="000A2F71"/>
    <w:rsid w:val="000A4D4A"/>
    <w:rsid w:val="000B04E8"/>
    <w:rsid w:val="000B7461"/>
    <w:rsid w:val="000C1495"/>
    <w:rsid w:val="000D227E"/>
    <w:rsid w:val="000D2E17"/>
    <w:rsid w:val="000F1C3D"/>
    <w:rsid w:val="001139F9"/>
    <w:rsid w:val="001168BF"/>
    <w:rsid w:val="00116EDE"/>
    <w:rsid w:val="001330D4"/>
    <w:rsid w:val="00133C4C"/>
    <w:rsid w:val="00144062"/>
    <w:rsid w:val="001576C7"/>
    <w:rsid w:val="00160287"/>
    <w:rsid w:val="00183FFA"/>
    <w:rsid w:val="001B34D3"/>
    <w:rsid w:val="001C2FD6"/>
    <w:rsid w:val="001D54F0"/>
    <w:rsid w:val="001E55B3"/>
    <w:rsid w:val="001F12FF"/>
    <w:rsid w:val="002015F4"/>
    <w:rsid w:val="00201E84"/>
    <w:rsid w:val="002031B3"/>
    <w:rsid w:val="00221A32"/>
    <w:rsid w:val="00225D97"/>
    <w:rsid w:val="00231234"/>
    <w:rsid w:val="002317C9"/>
    <w:rsid w:val="002507BF"/>
    <w:rsid w:val="0025376A"/>
    <w:rsid w:val="002953B5"/>
    <w:rsid w:val="002A2C95"/>
    <w:rsid w:val="002A3EFE"/>
    <w:rsid w:val="002B3218"/>
    <w:rsid w:val="002C36E3"/>
    <w:rsid w:val="002D15AC"/>
    <w:rsid w:val="002D47C7"/>
    <w:rsid w:val="00327CA5"/>
    <w:rsid w:val="003357EA"/>
    <w:rsid w:val="00365A7D"/>
    <w:rsid w:val="003722CC"/>
    <w:rsid w:val="00377667"/>
    <w:rsid w:val="003837E8"/>
    <w:rsid w:val="00386D59"/>
    <w:rsid w:val="003C252C"/>
    <w:rsid w:val="003C25F5"/>
    <w:rsid w:val="003C7BFF"/>
    <w:rsid w:val="003D595C"/>
    <w:rsid w:val="003E2EC0"/>
    <w:rsid w:val="003F510B"/>
    <w:rsid w:val="004115C8"/>
    <w:rsid w:val="00411DA0"/>
    <w:rsid w:val="004205C2"/>
    <w:rsid w:val="004245B9"/>
    <w:rsid w:val="004307DD"/>
    <w:rsid w:val="00430984"/>
    <w:rsid w:val="00435DE9"/>
    <w:rsid w:val="0043680B"/>
    <w:rsid w:val="00445DFD"/>
    <w:rsid w:val="00485180"/>
    <w:rsid w:val="004926FF"/>
    <w:rsid w:val="00496DDC"/>
    <w:rsid w:val="004A25E3"/>
    <w:rsid w:val="004A6F67"/>
    <w:rsid w:val="004D72C4"/>
    <w:rsid w:val="004F7CBC"/>
    <w:rsid w:val="00524B8E"/>
    <w:rsid w:val="00530EF7"/>
    <w:rsid w:val="005355A6"/>
    <w:rsid w:val="00577D0E"/>
    <w:rsid w:val="005846EF"/>
    <w:rsid w:val="00585D0B"/>
    <w:rsid w:val="005C19AC"/>
    <w:rsid w:val="005D71E7"/>
    <w:rsid w:val="005F41A0"/>
    <w:rsid w:val="00612A8B"/>
    <w:rsid w:val="00613CA6"/>
    <w:rsid w:val="006402D2"/>
    <w:rsid w:val="006442FB"/>
    <w:rsid w:val="006554ED"/>
    <w:rsid w:val="00661F52"/>
    <w:rsid w:val="00662E17"/>
    <w:rsid w:val="00670D0B"/>
    <w:rsid w:val="006863AC"/>
    <w:rsid w:val="0068796F"/>
    <w:rsid w:val="00695AB3"/>
    <w:rsid w:val="006A3690"/>
    <w:rsid w:val="006C0437"/>
    <w:rsid w:val="006C1A6B"/>
    <w:rsid w:val="006D3374"/>
    <w:rsid w:val="006D3A76"/>
    <w:rsid w:val="006F13BC"/>
    <w:rsid w:val="00717DD4"/>
    <w:rsid w:val="00720BC5"/>
    <w:rsid w:val="00723C20"/>
    <w:rsid w:val="00731B9E"/>
    <w:rsid w:val="00741037"/>
    <w:rsid w:val="00752BBC"/>
    <w:rsid w:val="007736B0"/>
    <w:rsid w:val="00786D91"/>
    <w:rsid w:val="0079112C"/>
    <w:rsid w:val="007955F9"/>
    <w:rsid w:val="00795EED"/>
    <w:rsid w:val="007A0047"/>
    <w:rsid w:val="007A07B9"/>
    <w:rsid w:val="007B3E5B"/>
    <w:rsid w:val="007D114C"/>
    <w:rsid w:val="007D531B"/>
    <w:rsid w:val="007F01F9"/>
    <w:rsid w:val="007F3101"/>
    <w:rsid w:val="007F5BAF"/>
    <w:rsid w:val="008065F8"/>
    <w:rsid w:val="00811A71"/>
    <w:rsid w:val="00817DB2"/>
    <w:rsid w:val="00832178"/>
    <w:rsid w:val="00832B8E"/>
    <w:rsid w:val="00834144"/>
    <w:rsid w:val="008344D4"/>
    <w:rsid w:val="008373B5"/>
    <w:rsid w:val="008440DF"/>
    <w:rsid w:val="0086090F"/>
    <w:rsid w:val="008620E1"/>
    <w:rsid w:val="008653EC"/>
    <w:rsid w:val="0087464E"/>
    <w:rsid w:val="0087714D"/>
    <w:rsid w:val="008875F5"/>
    <w:rsid w:val="00892A88"/>
    <w:rsid w:val="008B4955"/>
    <w:rsid w:val="008F2FE8"/>
    <w:rsid w:val="00905A3F"/>
    <w:rsid w:val="00914398"/>
    <w:rsid w:val="00915F3E"/>
    <w:rsid w:val="00923A47"/>
    <w:rsid w:val="00926D8B"/>
    <w:rsid w:val="00927EA5"/>
    <w:rsid w:val="009408D9"/>
    <w:rsid w:val="00943F1A"/>
    <w:rsid w:val="00945161"/>
    <w:rsid w:val="009659D8"/>
    <w:rsid w:val="00965BEC"/>
    <w:rsid w:val="00990A04"/>
    <w:rsid w:val="00995438"/>
    <w:rsid w:val="009B0D11"/>
    <w:rsid w:val="009B51ED"/>
    <w:rsid w:val="009D7F8E"/>
    <w:rsid w:val="009E20E1"/>
    <w:rsid w:val="009E3EAF"/>
    <w:rsid w:val="009E4846"/>
    <w:rsid w:val="009E573E"/>
    <w:rsid w:val="009F1615"/>
    <w:rsid w:val="00A071A0"/>
    <w:rsid w:val="00A15B04"/>
    <w:rsid w:val="00A17277"/>
    <w:rsid w:val="00A26FBE"/>
    <w:rsid w:val="00A342DD"/>
    <w:rsid w:val="00A7205B"/>
    <w:rsid w:val="00A73438"/>
    <w:rsid w:val="00A76E74"/>
    <w:rsid w:val="00A84D1A"/>
    <w:rsid w:val="00A95351"/>
    <w:rsid w:val="00AA1D17"/>
    <w:rsid w:val="00AB030A"/>
    <w:rsid w:val="00AB0344"/>
    <w:rsid w:val="00AC042F"/>
    <w:rsid w:val="00AF7BB3"/>
    <w:rsid w:val="00B0330E"/>
    <w:rsid w:val="00B05643"/>
    <w:rsid w:val="00B32EA0"/>
    <w:rsid w:val="00B6752F"/>
    <w:rsid w:val="00B6795D"/>
    <w:rsid w:val="00B728CB"/>
    <w:rsid w:val="00B874D7"/>
    <w:rsid w:val="00B92E10"/>
    <w:rsid w:val="00B968FC"/>
    <w:rsid w:val="00BA1067"/>
    <w:rsid w:val="00BA3129"/>
    <w:rsid w:val="00BA7DFE"/>
    <w:rsid w:val="00BB701B"/>
    <w:rsid w:val="00BC3D10"/>
    <w:rsid w:val="00BF0F82"/>
    <w:rsid w:val="00BF49F6"/>
    <w:rsid w:val="00BF559B"/>
    <w:rsid w:val="00C011A4"/>
    <w:rsid w:val="00C03DFE"/>
    <w:rsid w:val="00C10FD4"/>
    <w:rsid w:val="00C116AB"/>
    <w:rsid w:val="00C203EA"/>
    <w:rsid w:val="00C25F3D"/>
    <w:rsid w:val="00C42621"/>
    <w:rsid w:val="00C43A8E"/>
    <w:rsid w:val="00C50243"/>
    <w:rsid w:val="00C57BBE"/>
    <w:rsid w:val="00C6016B"/>
    <w:rsid w:val="00C6122C"/>
    <w:rsid w:val="00C71229"/>
    <w:rsid w:val="00C72751"/>
    <w:rsid w:val="00C8403B"/>
    <w:rsid w:val="00C9717B"/>
    <w:rsid w:val="00CA1E0A"/>
    <w:rsid w:val="00CA5F65"/>
    <w:rsid w:val="00CB1AE5"/>
    <w:rsid w:val="00CB3017"/>
    <w:rsid w:val="00CF6ED0"/>
    <w:rsid w:val="00D03080"/>
    <w:rsid w:val="00D11E59"/>
    <w:rsid w:val="00D12F7C"/>
    <w:rsid w:val="00D242A5"/>
    <w:rsid w:val="00D2716F"/>
    <w:rsid w:val="00D4249F"/>
    <w:rsid w:val="00D431E4"/>
    <w:rsid w:val="00D47875"/>
    <w:rsid w:val="00D75CBC"/>
    <w:rsid w:val="00D82F95"/>
    <w:rsid w:val="00D83CEB"/>
    <w:rsid w:val="00D87558"/>
    <w:rsid w:val="00DA7BBA"/>
    <w:rsid w:val="00DC33F3"/>
    <w:rsid w:val="00DD6082"/>
    <w:rsid w:val="00E0636C"/>
    <w:rsid w:val="00E105F3"/>
    <w:rsid w:val="00E30423"/>
    <w:rsid w:val="00E32225"/>
    <w:rsid w:val="00E478FD"/>
    <w:rsid w:val="00E5109C"/>
    <w:rsid w:val="00E546FC"/>
    <w:rsid w:val="00E62622"/>
    <w:rsid w:val="00E66719"/>
    <w:rsid w:val="00E673E0"/>
    <w:rsid w:val="00E846FF"/>
    <w:rsid w:val="00EA052B"/>
    <w:rsid w:val="00EA2EA9"/>
    <w:rsid w:val="00EA7892"/>
    <w:rsid w:val="00EB009E"/>
    <w:rsid w:val="00EB1580"/>
    <w:rsid w:val="00EB3D8A"/>
    <w:rsid w:val="00EE2F02"/>
    <w:rsid w:val="00EE552F"/>
    <w:rsid w:val="00EF1154"/>
    <w:rsid w:val="00EF2139"/>
    <w:rsid w:val="00F204A4"/>
    <w:rsid w:val="00F223F3"/>
    <w:rsid w:val="00F227BC"/>
    <w:rsid w:val="00F22B19"/>
    <w:rsid w:val="00F32050"/>
    <w:rsid w:val="00F3377B"/>
    <w:rsid w:val="00F4630D"/>
    <w:rsid w:val="00F5526C"/>
    <w:rsid w:val="00F66BC2"/>
    <w:rsid w:val="00F75446"/>
    <w:rsid w:val="00F82203"/>
    <w:rsid w:val="00F863FA"/>
    <w:rsid w:val="00FA5ABC"/>
    <w:rsid w:val="00FB3633"/>
    <w:rsid w:val="00FC71E2"/>
    <w:rsid w:val="00FD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6FBE"/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locked/>
    <w:rsid w:val="00BF559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BF559B"/>
    <w:rPr>
      <w:rFonts w:ascii="Cambria" w:hAnsi="Cambria" w:cs="Times New Roman"/>
      <w:b/>
      <w:bCs/>
      <w:color w:val="365F91"/>
      <w:sz w:val="28"/>
      <w:szCs w:val="28"/>
      <w:lang w:val="en-GB"/>
    </w:rPr>
  </w:style>
  <w:style w:type="paragraph" w:styleId="KeinLeerraum">
    <w:name w:val="No Spacing"/>
    <w:uiPriority w:val="99"/>
    <w:qFormat/>
    <w:rsid w:val="00CA5F65"/>
    <w:rPr>
      <w:sz w:val="22"/>
      <w:szCs w:val="22"/>
      <w:lang w:val="de-DE" w:eastAsia="en-US"/>
    </w:rPr>
  </w:style>
  <w:style w:type="paragraph" w:styleId="Beschriftung">
    <w:name w:val="caption"/>
    <w:basedOn w:val="Standard"/>
    <w:next w:val="Standard"/>
    <w:uiPriority w:val="99"/>
    <w:qFormat/>
    <w:rsid w:val="00A26FBE"/>
    <w:pPr>
      <w:spacing w:after="120"/>
    </w:pPr>
    <w:rPr>
      <w:rFonts w:ascii="Arial" w:hAnsi="Arial"/>
      <w:b/>
      <w:bCs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rsid w:val="008344D4"/>
    <w:rPr>
      <w:rFonts w:eastAsia="Calibri"/>
    </w:rPr>
  </w:style>
  <w:style w:type="character" w:customStyle="1" w:styleId="FunotentextZchn">
    <w:name w:val="Fußnotentext Zchn"/>
    <w:link w:val="Funotentext"/>
    <w:uiPriority w:val="99"/>
    <w:semiHidden/>
    <w:locked/>
    <w:rsid w:val="008344D4"/>
    <w:rPr>
      <w:rFonts w:ascii="Times New Roman" w:hAnsi="Times New Roman"/>
      <w:sz w:val="20"/>
      <w:lang w:val="en-GB" w:eastAsia="de-DE"/>
    </w:rPr>
  </w:style>
  <w:style w:type="character" w:styleId="Funotenzeichen">
    <w:name w:val="footnote reference"/>
    <w:uiPriority w:val="99"/>
    <w:semiHidden/>
    <w:rsid w:val="008344D4"/>
    <w:rPr>
      <w:rFonts w:cs="Times New Roman"/>
      <w:vertAlign w:val="superscript"/>
    </w:rPr>
  </w:style>
  <w:style w:type="table" w:styleId="Tabellenraster">
    <w:name w:val="Table Grid"/>
    <w:basedOn w:val="NormaleTabelle"/>
    <w:uiPriority w:val="99"/>
    <w:locked/>
    <w:rsid w:val="00613CA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71D3F-9838-480A-9E3A-C720BB092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Categories of candidate bands</vt:lpstr>
    </vt:vector>
  </TitlesOfParts>
  <Company>WG FM</Company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Categories of candidate bands</dc:title>
  <dc:subject>Output FM48#3, revised by WGFM</dc:subject>
  <dc:creator>Thomas Weilacher, BNetzA</dc:creator>
  <cp:keywords/>
  <dc:description>Categories 1, 2, 3 and 4.</dc:description>
  <cp:lastModifiedBy>Thomas Weilacher</cp:lastModifiedBy>
  <cp:revision>11</cp:revision>
  <cp:lastPrinted>2011-09-26T08:58:00Z</cp:lastPrinted>
  <dcterms:created xsi:type="dcterms:W3CDTF">2011-10-19T08:02:00Z</dcterms:created>
  <dcterms:modified xsi:type="dcterms:W3CDTF">2011-11-18T14:16:00Z</dcterms:modified>
</cp:coreProperties>
</file>