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62357A" w:rsidRPr="009E1BA5">
        <w:trPr>
          <w:cantSplit/>
        </w:trPr>
        <w:tc>
          <w:tcPr>
            <w:tcW w:w="6071" w:type="dxa"/>
            <w:gridSpan w:val="3"/>
            <w:tcBorders>
              <w:top w:val="nil"/>
              <w:left w:val="nil"/>
              <w:bottom w:val="nil"/>
              <w:right w:val="nil"/>
            </w:tcBorders>
          </w:tcPr>
          <w:p w:rsidR="0062357A" w:rsidRPr="009E1BA5" w:rsidRDefault="00636322" w:rsidP="00215746">
            <w:pPr>
              <w:pStyle w:val="Kopfzeile1"/>
              <w:rPr>
                <w:lang w:val="en-GB"/>
              </w:rPr>
            </w:pPr>
            <w:r>
              <w:rPr>
                <w:noProof/>
                <w:lang w:val="en-GB" w:eastAsia="en-GB"/>
              </w:rPr>
              <w:drawing>
                <wp:inline distT="0" distB="0" distL="0" distR="0">
                  <wp:extent cx="1590675" cy="800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800100"/>
                          </a:xfrm>
                          <a:prstGeom prst="rect">
                            <a:avLst/>
                          </a:prstGeom>
                          <a:noFill/>
                          <a:ln>
                            <a:noFill/>
                          </a:ln>
                        </pic:spPr>
                      </pic:pic>
                    </a:graphicData>
                  </a:graphic>
                </wp:inline>
              </w:drawing>
            </w:r>
          </w:p>
          <w:p w:rsidR="0062357A" w:rsidRPr="009E1BA5" w:rsidRDefault="0062357A" w:rsidP="00215746">
            <w:pPr>
              <w:pStyle w:val="Kopfzeile1"/>
              <w:rPr>
                <w:rFonts w:cs="Arial"/>
                <w:color w:val="808080"/>
                <w:lang w:val="en-GB"/>
              </w:rPr>
            </w:pPr>
            <w:r w:rsidRPr="009E1BA5">
              <w:rPr>
                <w:rFonts w:cs="Arial"/>
                <w:color w:val="000000"/>
                <w:lang w:val="en-GB"/>
              </w:rPr>
              <w:t xml:space="preserve"> </w:t>
            </w:r>
            <w:r w:rsidRPr="009E1BA5">
              <w:rPr>
                <w:rFonts w:cs="Arial"/>
                <w:color w:val="808080"/>
                <w:lang w:val="en-GB"/>
              </w:rPr>
              <w:t>Project Team FM PT 48</w:t>
            </w:r>
            <w:r w:rsidRPr="009E1BA5">
              <w:rPr>
                <w:rFonts w:cs="Arial"/>
                <w:color w:val="808080"/>
                <w:lang w:val="en-GB"/>
              </w:rPr>
              <w:br/>
            </w:r>
          </w:p>
        </w:tc>
        <w:tc>
          <w:tcPr>
            <w:tcW w:w="3569" w:type="dxa"/>
            <w:tcBorders>
              <w:top w:val="nil"/>
              <w:left w:val="nil"/>
              <w:bottom w:val="nil"/>
              <w:right w:val="nil"/>
            </w:tcBorders>
          </w:tcPr>
          <w:p w:rsidR="0062357A" w:rsidRPr="009E1BA5" w:rsidRDefault="0062357A" w:rsidP="00440A96">
            <w:pPr>
              <w:pStyle w:val="Kopfzeile1"/>
              <w:tabs>
                <w:tab w:val="clear" w:pos="4536"/>
                <w:tab w:val="right" w:pos="3357"/>
              </w:tabs>
              <w:jc w:val="right"/>
              <w:rPr>
                <w:sz w:val="24"/>
                <w:szCs w:val="24"/>
                <w:lang w:val="en-GB"/>
              </w:rPr>
            </w:pPr>
            <w:r w:rsidRPr="009E1BA5">
              <w:rPr>
                <w:sz w:val="24"/>
                <w:szCs w:val="24"/>
                <w:lang w:val="en-GB"/>
              </w:rPr>
              <w:t>FM48(11)</w:t>
            </w:r>
            <w:r w:rsidR="00B22746">
              <w:rPr>
                <w:sz w:val="24"/>
                <w:szCs w:val="24"/>
                <w:lang w:val="en-GB"/>
              </w:rPr>
              <w:t>05</w:t>
            </w:r>
            <w:r w:rsidR="0052468F">
              <w:rPr>
                <w:sz w:val="24"/>
                <w:szCs w:val="24"/>
                <w:lang w:val="en-GB"/>
              </w:rPr>
              <w:t>3</w:t>
            </w:r>
          </w:p>
        </w:tc>
      </w:tr>
      <w:tr w:rsidR="0062357A" w:rsidRPr="009E1BA5">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2357A" w:rsidRPr="009E1BA5" w:rsidRDefault="0062357A" w:rsidP="00215746">
            <w:pPr>
              <w:pStyle w:val="Kopfzeile1"/>
              <w:rPr>
                <w:lang w:val="en-GB"/>
              </w:rPr>
            </w:pPr>
            <w:r w:rsidRPr="009E1BA5">
              <w:rPr>
                <w:lang w:val="en-GB"/>
              </w:rPr>
              <w:t>4</w:t>
            </w:r>
            <w:r w:rsidRPr="009E1BA5">
              <w:rPr>
                <w:vertAlign w:val="superscript"/>
                <w:lang w:val="en-GB"/>
              </w:rPr>
              <w:t>th</w:t>
            </w:r>
            <w:r w:rsidRPr="009E1BA5">
              <w:rPr>
                <w:lang w:val="en-GB"/>
              </w:rPr>
              <w:t xml:space="preserve"> Meeting, 24-25 November 2011</w:t>
            </w:r>
          </w:p>
        </w:tc>
        <w:tc>
          <w:tcPr>
            <w:tcW w:w="5300" w:type="dxa"/>
            <w:gridSpan w:val="2"/>
            <w:tcBorders>
              <w:top w:val="nil"/>
              <w:left w:val="nil"/>
              <w:bottom w:val="nil"/>
              <w:right w:val="nil"/>
            </w:tcBorders>
            <w:vAlign w:val="center"/>
          </w:tcPr>
          <w:p w:rsidR="0062357A" w:rsidRPr="009E1BA5" w:rsidRDefault="0062357A" w:rsidP="00215746">
            <w:pPr>
              <w:pStyle w:val="Kopfzeile1"/>
              <w:rPr>
                <w:lang w:val="en-GB"/>
              </w:rPr>
            </w:pPr>
          </w:p>
        </w:tc>
      </w:tr>
      <w:tr w:rsidR="0062357A" w:rsidRPr="009E1BA5">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62357A" w:rsidRPr="009E1BA5" w:rsidRDefault="0062357A" w:rsidP="00215746">
            <w:pPr>
              <w:pStyle w:val="Kopfzeile1"/>
              <w:rPr>
                <w:lang w:val="en-GB"/>
              </w:rPr>
            </w:pPr>
            <w:r w:rsidRPr="009E1BA5">
              <w:rPr>
                <w:lang w:val="en-GB"/>
              </w:rPr>
              <w:t xml:space="preserve">Sophia-Antipolis / </w:t>
            </w:r>
            <w:smartTag w:uri="urn:schemas-microsoft-com:office:smarttags" w:element="country-region">
              <w:smartTag w:uri="urn:schemas-microsoft-com:office:smarttags" w:element="place">
                <w:r w:rsidRPr="009E1BA5">
                  <w:rPr>
                    <w:lang w:val="en-GB"/>
                  </w:rPr>
                  <w:t>France</w:t>
                </w:r>
              </w:smartTag>
            </w:smartTag>
          </w:p>
        </w:tc>
        <w:tc>
          <w:tcPr>
            <w:tcW w:w="5300" w:type="dxa"/>
            <w:gridSpan w:val="2"/>
            <w:tcBorders>
              <w:top w:val="nil"/>
              <w:left w:val="nil"/>
              <w:bottom w:val="nil"/>
              <w:right w:val="nil"/>
            </w:tcBorders>
            <w:vAlign w:val="center"/>
          </w:tcPr>
          <w:p w:rsidR="0062357A" w:rsidRPr="009E1BA5" w:rsidRDefault="0062357A" w:rsidP="00215746">
            <w:pPr>
              <w:pStyle w:val="Kopfzeile1"/>
              <w:rPr>
                <w:lang w:val="en-GB"/>
              </w:rPr>
            </w:pPr>
          </w:p>
        </w:tc>
      </w:tr>
      <w:tr w:rsidR="0062357A" w:rsidRPr="009E1BA5">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62357A" w:rsidRPr="009E1BA5" w:rsidRDefault="0062357A" w:rsidP="00215746">
            <w:pPr>
              <w:pStyle w:val="Kopfzeile1"/>
              <w:rPr>
                <w:sz w:val="8"/>
                <w:lang w:val="en-GB"/>
              </w:rPr>
            </w:pPr>
          </w:p>
        </w:tc>
        <w:tc>
          <w:tcPr>
            <w:tcW w:w="5300" w:type="dxa"/>
            <w:gridSpan w:val="2"/>
            <w:tcBorders>
              <w:top w:val="nil"/>
              <w:left w:val="nil"/>
              <w:bottom w:val="nil"/>
              <w:right w:val="nil"/>
            </w:tcBorders>
            <w:vAlign w:val="center"/>
          </w:tcPr>
          <w:p w:rsidR="0062357A" w:rsidRPr="009E1BA5" w:rsidRDefault="0062357A" w:rsidP="00215746">
            <w:pPr>
              <w:pStyle w:val="Kopfzeile1"/>
              <w:rPr>
                <w:sz w:val="8"/>
                <w:lang w:val="en-GB"/>
              </w:rPr>
            </w:pPr>
          </w:p>
        </w:tc>
      </w:tr>
      <w:tr w:rsidR="0062357A" w:rsidRPr="009E1BA5">
        <w:tblPrEx>
          <w:tblCellMar>
            <w:left w:w="108" w:type="dxa"/>
            <w:right w:w="108" w:type="dxa"/>
          </w:tblCellMar>
        </w:tblPrEx>
        <w:trPr>
          <w:cantSplit/>
          <w:trHeight w:val="405"/>
        </w:trPr>
        <w:tc>
          <w:tcPr>
            <w:tcW w:w="1843" w:type="dxa"/>
            <w:tcBorders>
              <w:top w:val="nil"/>
              <w:left w:val="nil"/>
              <w:bottom w:val="nil"/>
              <w:right w:val="nil"/>
            </w:tcBorders>
            <w:vAlign w:val="center"/>
          </w:tcPr>
          <w:p w:rsidR="0062357A" w:rsidRPr="009E1BA5" w:rsidRDefault="0062357A" w:rsidP="00215746">
            <w:pPr>
              <w:pStyle w:val="Kopfzeile1"/>
              <w:rPr>
                <w:lang w:val="en-GB"/>
              </w:rPr>
            </w:pPr>
            <w:r w:rsidRPr="009E1BA5">
              <w:rPr>
                <w:lang w:val="en-GB"/>
              </w:rPr>
              <w:t>Date issued:</w:t>
            </w:r>
          </w:p>
        </w:tc>
        <w:tc>
          <w:tcPr>
            <w:tcW w:w="7797" w:type="dxa"/>
            <w:gridSpan w:val="3"/>
            <w:tcBorders>
              <w:top w:val="nil"/>
              <w:left w:val="nil"/>
              <w:bottom w:val="nil"/>
              <w:right w:val="nil"/>
            </w:tcBorders>
            <w:vAlign w:val="center"/>
          </w:tcPr>
          <w:p w:rsidR="0062357A" w:rsidRPr="009E1BA5" w:rsidRDefault="0052468F" w:rsidP="00215746">
            <w:pPr>
              <w:pStyle w:val="Kopfzeile1"/>
              <w:rPr>
                <w:lang w:val="en-GB"/>
              </w:rPr>
            </w:pPr>
            <w:r>
              <w:rPr>
                <w:lang w:val="en-GB"/>
              </w:rPr>
              <w:t>23</w:t>
            </w:r>
            <w:r w:rsidR="0062357A" w:rsidRPr="009E1BA5">
              <w:rPr>
                <w:lang w:val="en-GB"/>
              </w:rPr>
              <w:t xml:space="preserve"> November 2011</w:t>
            </w:r>
          </w:p>
        </w:tc>
      </w:tr>
      <w:tr w:rsidR="0062357A" w:rsidRPr="009E1BA5">
        <w:tblPrEx>
          <w:tblCellMar>
            <w:left w:w="108" w:type="dxa"/>
            <w:right w:w="108" w:type="dxa"/>
          </w:tblCellMar>
        </w:tblPrEx>
        <w:trPr>
          <w:cantSplit/>
          <w:trHeight w:val="405"/>
        </w:trPr>
        <w:tc>
          <w:tcPr>
            <w:tcW w:w="1843" w:type="dxa"/>
            <w:tcBorders>
              <w:top w:val="nil"/>
              <w:left w:val="nil"/>
              <w:bottom w:val="nil"/>
              <w:right w:val="nil"/>
            </w:tcBorders>
            <w:vAlign w:val="center"/>
          </w:tcPr>
          <w:p w:rsidR="0062357A" w:rsidRPr="009E1BA5" w:rsidRDefault="0062357A" w:rsidP="00215746">
            <w:pPr>
              <w:pStyle w:val="Kopfzeile1"/>
              <w:rPr>
                <w:lang w:val="en-GB"/>
              </w:rPr>
            </w:pPr>
            <w:r w:rsidRPr="009E1BA5">
              <w:rPr>
                <w:lang w:val="en-GB"/>
              </w:rPr>
              <w:t>Source:</w:t>
            </w:r>
          </w:p>
        </w:tc>
        <w:tc>
          <w:tcPr>
            <w:tcW w:w="7797" w:type="dxa"/>
            <w:gridSpan w:val="3"/>
            <w:tcBorders>
              <w:top w:val="nil"/>
              <w:left w:val="nil"/>
              <w:bottom w:val="nil"/>
              <w:right w:val="nil"/>
            </w:tcBorders>
            <w:vAlign w:val="center"/>
          </w:tcPr>
          <w:p w:rsidR="0062357A" w:rsidRPr="009E1BA5" w:rsidRDefault="0052468F" w:rsidP="00215746">
            <w:pPr>
              <w:pStyle w:val="Kopfzeile1"/>
              <w:rPr>
                <w:lang w:val="en-GB"/>
              </w:rPr>
            </w:pPr>
            <w:r>
              <w:rPr>
                <w:lang w:val="en-GB"/>
              </w:rPr>
              <w:t>Aero3G</w:t>
            </w:r>
          </w:p>
        </w:tc>
      </w:tr>
      <w:tr w:rsidR="0062357A" w:rsidRPr="009E1BA5">
        <w:tblPrEx>
          <w:tblCellMar>
            <w:left w:w="108" w:type="dxa"/>
            <w:right w:w="108" w:type="dxa"/>
          </w:tblCellMar>
        </w:tblPrEx>
        <w:trPr>
          <w:cantSplit/>
          <w:trHeight w:val="405"/>
        </w:trPr>
        <w:tc>
          <w:tcPr>
            <w:tcW w:w="1843" w:type="dxa"/>
            <w:tcBorders>
              <w:top w:val="nil"/>
              <w:left w:val="nil"/>
              <w:bottom w:val="nil"/>
              <w:right w:val="nil"/>
            </w:tcBorders>
            <w:vAlign w:val="center"/>
          </w:tcPr>
          <w:p w:rsidR="0062357A" w:rsidRPr="009E1BA5" w:rsidRDefault="0062357A" w:rsidP="00215746">
            <w:pPr>
              <w:pStyle w:val="Kopfzeile1"/>
              <w:rPr>
                <w:lang w:val="en-GB"/>
              </w:rPr>
            </w:pPr>
            <w:r w:rsidRPr="009E1BA5">
              <w:rPr>
                <w:lang w:val="en-GB"/>
              </w:rPr>
              <w:t>Subject:</w:t>
            </w:r>
          </w:p>
        </w:tc>
        <w:tc>
          <w:tcPr>
            <w:tcW w:w="7797" w:type="dxa"/>
            <w:gridSpan w:val="3"/>
            <w:tcBorders>
              <w:top w:val="nil"/>
              <w:left w:val="nil"/>
              <w:bottom w:val="nil"/>
              <w:right w:val="nil"/>
            </w:tcBorders>
            <w:vAlign w:val="center"/>
          </w:tcPr>
          <w:p w:rsidR="0062357A" w:rsidRPr="009E1BA5" w:rsidRDefault="0052468F" w:rsidP="0052468F">
            <w:pPr>
              <w:pStyle w:val="Kopfzeile1"/>
              <w:rPr>
                <w:lang w:val="en-GB"/>
              </w:rPr>
            </w:pPr>
            <w:r>
              <w:rPr>
                <w:lang w:val="en-GB"/>
              </w:rPr>
              <w:t>N</w:t>
            </w:r>
            <w:r w:rsidR="0062357A" w:rsidRPr="009E1BA5">
              <w:rPr>
                <w:lang w:val="en-GB"/>
              </w:rPr>
              <w:t>ew ECC Report on Broadband DA2GC</w:t>
            </w:r>
            <w:r>
              <w:rPr>
                <w:lang w:val="en-GB"/>
              </w:rPr>
              <w:t>, section 6.3</w:t>
            </w:r>
          </w:p>
        </w:tc>
      </w:tr>
      <w:tr w:rsidR="0062357A" w:rsidRPr="009E1BA5"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62357A" w:rsidRPr="009E1BA5" w:rsidRDefault="0062357A" w:rsidP="00FF320E">
            <w:pPr>
              <w:rPr>
                <w:rFonts w:cs="Arial"/>
                <w:szCs w:val="24"/>
                <w:lang w:val="en-GB"/>
              </w:rPr>
            </w:pPr>
          </w:p>
          <w:p w:rsidR="0062357A" w:rsidRPr="009E1BA5" w:rsidRDefault="0062357A" w:rsidP="00FF320E">
            <w:pPr>
              <w:rPr>
                <w:lang w:val="en-GB"/>
              </w:rPr>
            </w:pPr>
            <w:r w:rsidRPr="009E1BA5">
              <w:rPr>
                <w:lang w:val="en-GB"/>
              </w:rPr>
              <w:t xml:space="preserve">Group membership required to read? (Y/N): </w:t>
            </w:r>
            <w:r w:rsidRPr="009E1BA5">
              <w:rPr>
                <w:bdr w:val="single" w:sz="4" w:space="0" w:color="auto"/>
                <w:lang w:val="en-GB"/>
              </w:rPr>
              <w:t>N</w:t>
            </w:r>
          </w:p>
          <w:p w:rsidR="0062357A" w:rsidRPr="009E1BA5" w:rsidRDefault="0062357A" w:rsidP="00FF320E">
            <w:pPr>
              <w:pStyle w:val="Header1"/>
              <w:rPr>
                <w:lang w:val="en-GB" w:eastAsia="de-DE"/>
              </w:rPr>
            </w:pPr>
          </w:p>
        </w:tc>
      </w:tr>
      <w:tr w:rsidR="0062357A" w:rsidRPr="009E1BA5"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62357A" w:rsidRPr="009E1BA5" w:rsidRDefault="0062357A" w:rsidP="00FF320E">
            <w:pPr>
              <w:pStyle w:val="Header1"/>
              <w:rPr>
                <w:lang w:val="en-GB" w:eastAsia="de-DE"/>
              </w:rPr>
            </w:pPr>
          </w:p>
          <w:p w:rsidR="0062357A" w:rsidRPr="009E1BA5" w:rsidRDefault="0062357A" w:rsidP="00FF320E">
            <w:pPr>
              <w:pStyle w:val="Header1"/>
              <w:rPr>
                <w:sz w:val="8"/>
                <w:lang w:val="en-GB" w:eastAsia="de-DE"/>
              </w:rPr>
            </w:pPr>
          </w:p>
        </w:tc>
      </w:tr>
      <w:tr w:rsidR="0062357A" w:rsidRPr="009E1BA5"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62357A" w:rsidRPr="009E1BA5" w:rsidRDefault="0062357A" w:rsidP="001E0E49">
            <w:pPr>
              <w:pStyle w:val="Kopfzeile1"/>
              <w:rPr>
                <w:lang w:val="en-GB"/>
              </w:rPr>
            </w:pPr>
            <w:r w:rsidRPr="009E1BA5">
              <w:rPr>
                <w:lang w:val="en-GB"/>
              </w:rPr>
              <w:t>Summary:</w:t>
            </w:r>
          </w:p>
        </w:tc>
      </w:tr>
      <w:tr w:rsidR="0062357A" w:rsidRPr="009E1BA5"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tcBorders>
          </w:tcPr>
          <w:p w:rsidR="0062357A" w:rsidRPr="009E1BA5" w:rsidRDefault="0062357A" w:rsidP="00046A2D">
            <w:pPr>
              <w:jc w:val="left"/>
              <w:rPr>
                <w:lang w:val="en-GB"/>
              </w:rPr>
            </w:pPr>
            <w:r w:rsidRPr="009E1BA5">
              <w:rPr>
                <w:lang w:val="en-GB"/>
              </w:rPr>
              <w:t>At the last WG FM meeting, FM PT 48 proposed to develop a new ECC Report on Broadband DA2GC in which all relevant aspects, besides compatibility and sharing issues for which WG SE is responsible, could be described in detail. Elements for such an ECC Report were provided in Annex 7</w:t>
            </w:r>
            <w:r>
              <w:rPr>
                <w:lang w:val="en-GB"/>
              </w:rPr>
              <w:t>r1</w:t>
            </w:r>
            <w:r w:rsidRPr="009E1BA5">
              <w:rPr>
                <w:lang w:val="en-GB"/>
              </w:rPr>
              <w:t xml:space="preserve"> of the FM PT 48 Pr</w:t>
            </w:r>
            <w:r>
              <w:rPr>
                <w:lang w:val="en-GB"/>
              </w:rPr>
              <w:t>ogress Report (see FM48(11)043</w:t>
            </w:r>
            <w:r w:rsidRPr="009E1BA5">
              <w:rPr>
                <w:lang w:val="en-GB"/>
              </w:rPr>
              <w:t>).</w:t>
            </w:r>
          </w:p>
          <w:p w:rsidR="0062357A" w:rsidRPr="009E1BA5" w:rsidRDefault="0062357A" w:rsidP="00046A2D">
            <w:pPr>
              <w:jc w:val="left"/>
              <w:rPr>
                <w:lang w:val="en-GB"/>
              </w:rPr>
            </w:pPr>
            <w:r w:rsidRPr="009E1BA5">
              <w:rPr>
                <w:lang w:val="en-GB"/>
              </w:rPr>
              <w:t xml:space="preserve">WG FM agreed that the ECC Report should be </w:t>
            </w:r>
            <w:r w:rsidR="004F730C">
              <w:rPr>
                <w:lang w:val="en-GB"/>
              </w:rPr>
              <w:t>finalis</w:t>
            </w:r>
            <w:r>
              <w:rPr>
                <w:lang w:val="en-GB"/>
              </w:rPr>
              <w:t>ed</w:t>
            </w:r>
            <w:r w:rsidRPr="009E1BA5">
              <w:rPr>
                <w:lang w:val="en-GB"/>
              </w:rPr>
              <w:t xml:space="preserve"> by September 2012.</w:t>
            </w:r>
          </w:p>
          <w:p w:rsidR="0062357A" w:rsidRPr="009E1BA5" w:rsidRDefault="0062357A" w:rsidP="001E0E49">
            <w:pPr>
              <w:rPr>
                <w:lang w:val="en-GB"/>
              </w:rPr>
            </w:pPr>
          </w:p>
        </w:tc>
      </w:tr>
      <w:tr w:rsidR="0062357A" w:rsidRPr="009E1BA5"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62357A" w:rsidRPr="009E1BA5" w:rsidRDefault="0062357A" w:rsidP="001E0E49">
            <w:pPr>
              <w:pStyle w:val="Kopfzeile1"/>
              <w:rPr>
                <w:lang w:val="en-GB"/>
              </w:rPr>
            </w:pPr>
            <w:r w:rsidRPr="009E1BA5">
              <w:rPr>
                <w:lang w:val="en-GB"/>
              </w:rPr>
              <w:t>Proposal:</w:t>
            </w:r>
          </w:p>
        </w:tc>
      </w:tr>
      <w:tr w:rsidR="0062357A" w:rsidRPr="009E1BA5"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tcBorders>
          </w:tcPr>
          <w:p w:rsidR="0062357A" w:rsidRPr="009E1BA5" w:rsidRDefault="0052468F" w:rsidP="001E0E49">
            <w:pPr>
              <w:rPr>
                <w:lang w:val="en-GB"/>
              </w:rPr>
            </w:pPr>
            <w:r>
              <w:rPr>
                <w:lang w:val="en-GB"/>
              </w:rPr>
              <w:t>Proposed text for section 6.3.</w:t>
            </w:r>
          </w:p>
          <w:p w:rsidR="0062357A" w:rsidRPr="009E1BA5" w:rsidRDefault="0062357A" w:rsidP="001E0E49">
            <w:pPr>
              <w:rPr>
                <w:lang w:val="en-GB"/>
              </w:rPr>
            </w:pPr>
          </w:p>
        </w:tc>
      </w:tr>
      <w:tr w:rsidR="0062357A" w:rsidRPr="009E1BA5"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62357A" w:rsidRPr="009E1BA5" w:rsidRDefault="0062357A" w:rsidP="001E0E49">
            <w:pPr>
              <w:pStyle w:val="Kopfzeile1"/>
              <w:rPr>
                <w:lang w:val="en-GB"/>
              </w:rPr>
            </w:pPr>
            <w:r w:rsidRPr="009E1BA5">
              <w:rPr>
                <w:lang w:val="en-GB"/>
              </w:rPr>
              <w:t>Background:</w:t>
            </w:r>
          </w:p>
        </w:tc>
      </w:tr>
      <w:tr w:rsidR="0062357A" w:rsidRPr="009E1BA5"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tcBorders>
          </w:tcPr>
          <w:p w:rsidR="0062357A" w:rsidRPr="009E1BA5" w:rsidRDefault="0062357A" w:rsidP="004002F7">
            <w:pPr>
              <w:rPr>
                <w:bCs/>
                <w:szCs w:val="24"/>
                <w:lang w:val="en-GB"/>
              </w:rPr>
            </w:pPr>
            <w:r w:rsidRPr="009E1BA5">
              <w:rPr>
                <w:bCs/>
                <w:szCs w:val="24"/>
                <w:lang w:val="en-GB"/>
              </w:rPr>
              <w:t xml:space="preserve">See extract of WG FM #73 Minutes </w:t>
            </w:r>
            <w:r w:rsidRPr="009E1BA5">
              <w:rPr>
                <w:lang w:val="en-GB"/>
              </w:rPr>
              <w:t>(FM48(11)045).</w:t>
            </w:r>
          </w:p>
          <w:p w:rsidR="0062357A" w:rsidRPr="009E1BA5" w:rsidRDefault="0062357A" w:rsidP="004002F7">
            <w:pPr>
              <w:rPr>
                <w:bCs/>
                <w:szCs w:val="24"/>
                <w:lang w:val="en-GB"/>
              </w:rPr>
            </w:pPr>
          </w:p>
        </w:tc>
      </w:tr>
    </w:tbl>
    <w:p w:rsidR="0062357A" w:rsidRPr="009E1BA5" w:rsidRDefault="0062357A" w:rsidP="00DE5E01">
      <w:pPr>
        <w:rPr>
          <w:lang w:val="en-GB"/>
        </w:rPr>
      </w:pPr>
    </w:p>
    <w:p w:rsidR="0062357A" w:rsidRPr="009E1BA5" w:rsidRDefault="0062357A">
      <w:pPr>
        <w:spacing w:after="0"/>
        <w:jc w:val="left"/>
        <w:rPr>
          <w:lang w:val="en-GB"/>
        </w:rPr>
      </w:pPr>
      <w:r w:rsidRPr="009E1BA5">
        <w:rPr>
          <w:lang w:val="en-GB"/>
        </w:rPr>
        <w:br w:type="page"/>
      </w:r>
    </w:p>
    <w:p w:rsidR="0062357A" w:rsidRPr="009E1BA5" w:rsidRDefault="0062357A" w:rsidP="00317FB7">
      <w:pPr>
        <w:pStyle w:val="KeinLeerraum"/>
        <w:rPr>
          <w:lang w:val="en-GB"/>
        </w:rPr>
      </w:pPr>
    </w:p>
    <w:p w:rsidR="0062357A" w:rsidRDefault="0062357A" w:rsidP="00317FB7">
      <w:pPr>
        <w:pStyle w:val="KeinLeerraum"/>
        <w:rPr>
          <w:lang w:val="en-GB"/>
        </w:rPr>
      </w:pPr>
    </w:p>
    <w:p w:rsidR="0062357A" w:rsidRDefault="0062357A" w:rsidP="00317FB7">
      <w:pPr>
        <w:pStyle w:val="KeinLeerraum"/>
        <w:rPr>
          <w:lang w:val="en-GB"/>
        </w:rPr>
      </w:pPr>
    </w:p>
    <w:p w:rsidR="0062357A" w:rsidRDefault="0062357A" w:rsidP="00317FB7">
      <w:pPr>
        <w:pStyle w:val="KeinLeerraum"/>
        <w:rPr>
          <w:lang w:val="en-GB"/>
        </w:rPr>
      </w:pPr>
      <w:r w:rsidRPr="00364EC5">
        <w:rPr>
          <w:b/>
          <w:bCs/>
          <w:i/>
          <w:iCs/>
          <w:lang w:val="en-GB"/>
        </w:rPr>
        <w:t>6.3</w:t>
      </w:r>
      <w:r w:rsidRPr="00364EC5">
        <w:rPr>
          <w:b/>
          <w:bCs/>
          <w:i/>
          <w:iCs/>
          <w:lang w:val="en-GB"/>
        </w:rPr>
        <w:tab/>
        <w:t>PROPOSAL FROM AERO3G</w:t>
      </w:r>
      <w:r>
        <w:rPr>
          <w:lang w:val="en-GB"/>
        </w:rPr>
        <w:t xml:space="preserve"> [Future ETSI System Reference Document </w:t>
      </w:r>
      <w:proofErr w:type="gramStart"/>
      <w:r>
        <w:rPr>
          <w:lang w:val="en-GB"/>
        </w:rPr>
        <w:t>xxx ???]</w:t>
      </w:r>
      <w:proofErr w:type="gramEnd"/>
    </w:p>
    <w:p w:rsidR="0062357A" w:rsidRPr="009E1BA5" w:rsidRDefault="0062357A" w:rsidP="00317FB7">
      <w:pPr>
        <w:pStyle w:val="KeinLeerraum"/>
        <w:rPr>
          <w:lang w:val="en-GB"/>
        </w:rPr>
      </w:pPr>
      <w:r>
        <w:rPr>
          <w:lang w:val="en-GB"/>
        </w:rPr>
        <w:t>see FM48(11)038</w:t>
      </w:r>
    </w:p>
    <w:p w:rsidR="0062357A" w:rsidRDefault="0062357A" w:rsidP="00317FB7">
      <w:pPr>
        <w:pStyle w:val="KeinLeerraum"/>
        <w:rPr>
          <w:lang w:val="en-GB"/>
        </w:rPr>
      </w:pPr>
    </w:p>
    <w:p w:rsidR="00364EC5" w:rsidRPr="00364EC5" w:rsidRDefault="00364EC5" w:rsidP="00364EC5">
      <w:pPr>
        <w:pStyle w:val="berschrift3"/>
        <w:numPr>
          <w:ilvl w:val="2"/>
          <w:numId w:val="15"/>
        </w:numPr>
      </w:pPr>
      <w:r w:rsidRPr="00364EC5">
        <w:t>Introduction</w:t>
      </w:r>
    </w:p>
    <w:p w:rsidR="00364EC5" w:rsidRDefault="00364EC5" w:rsidP="00364EC5">
      <w:pPr>
        <w:rPr>
          <w:lang w:val="en-US"/>
        </w:rPr>
      </w:pPr>
      <w:r w:rsidRPr="00E962E1">
        <w:rPr>
          <w:lang w:val="en-US"/>
        </w:rPr>
        <w:t>The importance of connectivity between aircraft and ground for the airline business is growing fast.</w:t>
      </w:r>
      <w:r>
        <w:rPr>
          <w:lang w:val="en-US"/>
        </w:rPr>
        <w:t xml:space="preserve"> </w:t>
      </w:r>
      <w:r w:rsidRPr="00E962E1">
        <w:rPr>
          <w:lang w:val="en-US"/>
        </w:rPr>
        <w:t>Passengers have made clear that they would benefit from on-board high quality internet access and that they are prepared to pay for the service provided that the price is considered reasonable.</w:t>
      </w:r>
      <w:r>
        <w:rPr>
          <w:lang w:val="en-US"/>
        </w:rPr>
        <w:t xml:space="preserve"> Apart from passenger related applications, a</w:t>
      </w:r>
      <w:r w:rsidRPr="00E962E1">
        <w:rPr>
          <w:lang w:val="en-US"/>
        </w:rPr>
        <w:t>irlines</w:t>
      </w:r>
      <w:r>
        <w:rPr>
          <w:lang w:val="en-US"/>
        </w:rPr>
        <w:t xml:space="preserve"> would also benefit from </w:t>
      </w:r>
      <w:r w:rsidRPr="00E962E1">
        <w:rPr>
          <w:lang w:val="en-US"/>
        </w:rPr>
        <w:t xml:space="preserve">a high capacity </w:t>
      </w:r>
      <w:r>
        <w:rPr>
          <w:lang w:val="en-US"/>
        </w:rPr>
        <w:t>c</w:t>
      </w:r>
      <w:r w:rsidRPr="00E962E1">
        <w:rPr>
          <w:lang w:val="en-US"/>
        </w:rPr>
        <w:t xml:space="preserve">ommunications link for </w:t>
      </w:r>
      <w:r>
        <w:rPr>
          <w:lang w:val="en-US"/>
        </w:rPr>
        <w:t xml:space="preserve">non-safety of life </w:t>
      </w:r>
      <w:r w:rsidRPr="00E962E1">
        <w:rPr>
          <w:lang w:val="en-US"/>
        </w:rPr>
        <w:t xml:space="preserve">operational data. Many applications to reduce operating costs and increase efficiency are denied airlines because of the </w:t>
      </w:r>
      <w:r>
        <w:rPr>
          <w:lang w:val="en-US"/>
        </w:rPr>
        <w:t xml:space="preserve">present </w:t>
      </w:r>
      <w:r w:rsidRPr="00E962E1">
        <w:rPr>
          <w:lang w:val="en-US"/>
        </w:rPr>
        <w:t>cost</w:t>
      </w:r>
      <w:r>
        <w:rPr>
          <w:lang w:val="en-US"/>
        </w:rPr>
        <w:t>s</w:t>
      </w:r>
      <w:r w:rsidRPr="00E962E1">
        <w:rPr>
          <w:lang w:val="en-US"/>
        </w:rPr>
        <w:t xml:space="preserve"> of providing </w:t>
      </w:r>
      <w:r>
        <w:rPr>
          <w:lang w:val="en-US"/>
        </w:rPr>
        <w:t>an adequate</w:t>
      </w:r>
      <w:r w:rsidRPr="00E962E1">
        <w:rPr>
          <w:lang w:val="en-US"/>
        </w:rPr>
        <w:t xml:space="preserve"> link. </w:t>
      </w:r>
    </w:p>
    <w:p w:rsidR="00364EC5" w:rsidRDefault="00364EC5" w:rsidP="00364EC5">
      <w:r>
        <w:t>There have been several attempts to provide connectivity but these have been frustrated mainly due to the cost of deploying and operating the necessary infrastructure; especially the cost of aircraft installation and operation.</w:t>
      </w:r>
    </w:p>
    <w:p w:rsidR="00364EC5" w:rsidRDefault="00364EC5" w:rsidP="00364EC5">
      <w:r>
        <w:t>Consumer devices, such as iPhone, are developing rapidly and offer easy WiFi connectivity. More and more passengers are carrying pocket devices that are convenient to use during even the shortest of flights.</w:t>
      </w:r>
    </w:p>
    <w:p w:rsidR="0052468F" w:rsidRDefault="0052468F" w:rsidP="00364EC5"/>
    <w:p w:rsidR="00364EC5" w:rsidRDefault="00364EC5" w:rsidP="00364EC5">
      <w:pPr>
        <w:pStyle w:val="berschrift3"/>
        <w:numPr>
          <w:ilvl w:val="2"/>
          <w:numId w:val="15"/>
        </w:numPr>
      </w:pPr>
      <w:r>
        <w:t>T</w:t>
      </w:r>
      <w:r w:rsidRPr="008D5ABF">
        <w:t>echnical Description</w:t>
      </w:r>
    </w:p>
    <w:p w:rsidR="00364EC5" w:rsidRPr="008D5ABF" w:rsidRDefault="00364EC5" w:rsidP="00364EC5">
      <w:pPr>
        <w:pStyle w:val="berschrift3"/>
        <w:numPr>
          <w:ilvl w:val="0"/>
          <w:numId w:val="0"/>
        </w:numPr>
      </w:pPr>
      <w:r>
        <w:t>General</w:t>
      </w:r>
    </w:p>
    <w:p w:rsidR="00364EC5" w:rsidRDefault="00364EC5" w:rsidP="00364EC5">
      <w:r>
        <w:t>The Aero3G system provides a direct air to ground communications link using the transparent Internet Protocol. Co-funded by the European Union, the original system was developed to operate in the frequency band 5091 – 5150 MHz but subsequently the design has been modified to operate in the higher frequency band 5855 – 5875 MHz.</w:t>
      </w:r>
    </w:p>
    <w:p w:rsidR="00364EC5" w:rsidRDefault="00364EC5" w:rsidP="00364EC5">
      <w:r>
        <w:t xml:space="preserve">It is a TDD system based on COTS equipment that complies with </w:t>
      </w:r>
      <w:r w:rsidRPr="007367BC">
        <w:t xml:space="preserve">ETSI 3GPP R8 standards </w:t>
      </w:r>
      <w:r>
        <w:t xml:space="preserve">and </w:t>
      </w:r>
      <w:r w:rsidRPr="007367BC">
        <w:t>has been ETSI certified in the 2.5</w:t>
      </w:r>
      <w:r>
        <w:t xml:space="preserve"> </w:t>
      </w:r>
      <w:r w:rsidRPr="007367BC">
        <w:t>-</w:t>
      </w:r>
      <w:r>
        <w:t xml:space="preserve"> </w:t>
      </w:r>
      <w:r w:rsidRPr="007367BC">
        <w:t xml:space="preserve">2.7 GHz band. </w:t>
      </w:r>
      <w:r>
        <w:t>A separate frequency converter is use</w:t>
      </w:r>
      <w:r w:rsidR="001B0F70">
        <w:t>d to support operation in the 5855 – 5</w:t>
      </w:r>
      <w:r>
        <w:t xml:space="preserve">875 MHz band. </w:t>
      </w:r>
      <w:r w:rsidRPr="007367BC">
        <w:t xml:space="preserve">The </w:t>
      </w:r>
      <w:r>
        <w:t>current UE modem</w:t>
      </w:r>
      <w:r w:rsidRPr="007367BC">
        <w:t xml:space="preserve"> is 3GPP R8 LTE compliant and may be 3GPP R9 LTE compliant via future software upgrade.</w:t>
      </w:r>
      <w:r>
        <w:t xml:space="preserve"> S</w:t>
      </w:r>
      <w:r w:rsidRPr="007367BC">
        <w:t>ignal-in-space characteristics conform to these standards apart from the operating frequency band.</w:t>
      </w:r>
    </w:p>
    <w:p w:rsidR="00364EC5" w:rsidRDefault="00364EC5" w:rsidP="00364EC5">
      <w:r>
        <w:t xml:space="preserve">Flight testing of 3G technology has been successfully conducted in the 5091 - 5150 MHz band. Among other things, aircraft sorties were used to validate simulations. These simulations were subsequently used to provide performance predictions for the 5855 - 5875 MHz band. </w:t>
      </w:r>
    </w:p>
    <w:p w:rsidR="00364EC5" w:rsidRDefault="00364EC5" w:rsidP="00364EC5">
      <w:r>
        <w:t>Through simulation it is estimated that the number of base stations required to provide pan-European coverage is 220. The cell size is approximately 150 kms but this may be extended to 280 kms, using directional antennas, to support continuous coverage over sea.</w:t>
      </w:r>
    </w:p>
    <w:p w:rsidR="001B0F70" w:rsidRDefault="001B0F70" w:rsidP="00364EC5">
      <w:pPr>
        <w:pStyle w:val="berschrift3"/>
        <w:numPr>
          <w:ilvl w:val="0"/>
          <w:numId w:val="0"/>
        </w:numPr>
      </w:pPr>
    </w:p>
    <w:p w:rsidR="00364EC5" w:rsidRDefault="00364EC5" w:rsidP="00364EC5">
      <w:pPr>
        <w:pStyle w:val="berschrift3"/>
        <w:numPr>
          <w:ilvl w:val="0"/>
          <w:numId w:val="0"/>
        </w:numPr>
      </w:pPr>
      <w:r w:rsidRPr="008D5ABF">
        <w:t>Key System Parameters</w:t>
      </w:r>
    </w:p>
    <w:p w:rsidR="00364EC5" w:rsidRDefault="00364EC5" w:rsidP="00364EC5">
      <w:pPr>
        <w:autoSpaceDE w:val="0"/>
        <w:autoSpaceDN w:val="0"/>
        <w:adjustRightInd w:val="0"/>
        <w:spacing w:after="0"/>
        <w:rPr>
          <w:rFonts w:ascii="Times New Roman" w:hAnsi="Times New Roman"/>
          <w:b/>
          <w:bCs/>
          <w:sz w:val="19"/>
          <w:szCs w:val="19"/>
        </w:rPr>
      </w:pPr>
      <w:r>
        <w:rPr>
          <w:rFonts w:ascii="Times New Roman" w:hAnsi="Times New Roman"/>
          <w:b/>
          <w:bCs/>
          <w:sz w:val="19"/>
          <w:szCs w:val="19"/>
        </w:rPr>
        <w:t>Receiver Characteristics</w:t>
      </w:r>
    </w:p>
    <w:p w:rsidR="00364EC5" w:rsidRDefault="00364EC5" w:rsidP="00364EC5">
      <w:pPr>
        <w:autoSpaceDE w:val="0"/>
        <w:autoSpaceDN w:val="0"/>
        <w:adjustRightInd w:val="0"/>
        <w:spacing w:after="0"/>
        <w:rPr>
          <w:rFonts w:ascii="Times New Roman" w:hAnsi="Times New Roman"/>
          <w:b/>
          <w:bCs/>
          <w:sz w:val="19"/>
          <w:szCs w:val="19"/>
        </w:rPr>
      </w:pPr>
    </w:p>
    <w:tbl>
      <w:tblPr>
        <w:tblStyle w:val="Tabellenraster"/>
        <w:tblW w:w="0" w:type="auto"/>
        <w:tblLook w:val="04A0" w:firstRow="1" w:lastRow="0" w:firstColumn="1" w:lastColumn="0" w:noHBand="0" w:noVBand="1"/>
      </w:tblPr>
      <w:tblGrid>
        <w:gridCol w:w="2681"/>
        <w:gridCol w:w="1396"/>
        <w:gridCol w:w="1418"/>
        <w:gridCol w:w="3747"/>
      </w:tblGrid>
      <w:tr w:rsidR="00364EC5" w:rsidTr="00AA2812">
        <w:tc>
          <w:tcPr>
            <w:tcW w:w="2681"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Parameter</w:t>
            </w:r>
          </w:p>
        </w:tc>
        <w:tc>
          <w:tcPr>
            <w:tcW w:w="1396"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Unit</w:t>
            </w:r>
          </w:p>
        </w:tc>
        <w:tc>
          <w:tcPr>
            <w:tcW w:w="1418"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Value</w:t>
            </w:r>
          </w:p>
        </w:tc>
        <w:tc>
          <w:tcPr>
            <w:tcW w:w="3747"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Remarks</w:t>
            </w:r>
          </w:p>
        </w:tc>
      </w:tr>
      <w:tr w:rsidR="00364EC5" w:rsidTr="00AA2812">
        <w:tc>
          <w:tcPr>
            <w:tcW w:w="2681" w:type="dxa"/>
          </w:tcPr>
          <w:p w:rsidR="00364EC5" w:rsidRPr="008D5ABF" w:rsidRDefault="00364EC5" w:rsidP="00AA2812">
            <w:pPr>
              <w:autoSpaceDE w:val="0"/>
              <w:autoSpaceDN w:val="0"/>
              <w:adjustRightInd w:val="0"/>
              <w:rPr>
                <w:rFonts w:ascii="Times New Roman" w:hAnsi="Times New Roman"/>
                <w:bCs/>
                <w:sz w:val="19"/>
                <w:szCs w:val="19"/>
              </w:rPr>
            </w:pPr>
            <w:r w:rsidRPr="008D5ABF">
              <w:rPr>
                <w:rFonts w:ascii="Times New Roman" w:hAnsi="Times New Roman"/>
                <w:bCs/>
                <w:sz w:val="19"/>
                <w:szCs w:val="19"/>
              </w:rPr>
              <w:t>Bandwidth</w:t>
            </w:r>
          </w:p>
        </w:tc>
        <w:tc>
          <w:tcPr>
            <w:tcW w:w="1396" w:type="dxa"/>
          </w:tcPr>
          <w:p w:rsidR="00364EC5" w:rsidRPr="008D5ABF" w:rsidRDefault="00364EC5" w:rsidP="00AA2812">
            <w:pPr>
              <w:autoSpaceDE w:val="0"/>
              <w:autoSpaceDN w:val="0"/>
              <w:adjustRightInd w:val="0"/>
              <w:jc w:val="center"/>
              <w:rPr>
                <w:rFonts w:ascii="Times New Roman" w:hAnsi="Times New Roman"/>
                <w:bCs/>
                <w:sz w:val="19"/>
                <w:szCs w:val="19"/>
              </w:rPr>
            </w:pPr>
            <w:r w:rsidRPr="008D5ABF">
              <w:rPr>
                <w:rFonts w:ascii="Times New Roman" w:hAnsi="Times New Roman"/>
                <w:bCs/>
                <w:sz w:val="19"/>
                <w:szCs w:val="19"/>
              </w:rPr>
              <w:t>MHz</w:t>
            </w:r>
          </w:p>
        </w:tc>
        <w:tc>
          <w:tcPr>
            <w:tcW w:w="1418" w:type="dxa"/>
          </w:tcPr>
          <w:p w:rsidR="00364EC5" w:rsidRPr="008D5ABF" w:rsidRDefault="00364EC5" w:rsidP="00AA2812">
            <w:pPr>
              <w:autoSpaceDE w:val="0"/>
              <w:autoSpaceDN w:val="0"/>
              <w:adjustRightInd w:val="0"/>
              <w:jc w:val="center"/>
              <w:rPr>
                <w:rFonts w:ascii="Times New Roman" w:hAnsi="Times New Roman"/>
                <w:bCs/>
                <w:sz w:val="19"/>
                <w:szCs w:val="19"/>
              </w:rPr>
            </w:pPr>
            <w:r w:rsidRPr="008D5ABF">
              <w:rPr>
                <w:rFonts w:ascii="Times New Roman" w:hAnsi="Times New Roman"/>
                <w:bCs/>
                <w:sz w:val="19"/>
                <w:szCs w:val="19"/>
              </w:rPr>
              <w:t>5 or 10</w:t>
            </w:r>
          </w:p>
        </w:tc>
        <w:tc>
          <w:tcPr>
            <w:tcW w:w="3747" w:type="dxa"/>
          </w:tcPr>
          <w:p w:rsidR="00364EC5" w:rsidRPr="008D5ABF" w:rsidRDefault="00364EC5" w:rsidP="00AA2812">
            <w:pPr>
              <w:autoSpaceDE w:val="0"/>
              <w:autoSpaceDN w:val="0"/>
              <w:adjustRightInd w:val="0"/>
              <w:rPr>
                <w:rFonts w:ascii="Times New Roman" w:hAnsi="Times New Roman"/>
                <w:bCs/>
                <w:sz w:val="19"/>
                <w:szCs w:val="19"/>
              </w:rPr>
            </w:pPr>
            <w:r w:rsidRPr="008D5ABF">
              <w:rPr>
                <w:rFonts w:ascii="Times New Roman" w:hAnsi="Times New Roman"/>
                <w:bCs/>
                <w:sz w:val="19"/>
                <w:szCs w:val="19"/>
              </w:rPr>
              <w:t>5 MHz used for flight testing</w:t>
            </w:r>
          </w:p>
        </w:tc>
      </w:tr>
      <w:tr w:rsidR="00364EC5" w:rsidTr="00AA2812">
        <w:tc>
          <w:tcPr>
            <w:tcW w:w="2681" w:type="dxa"/>
          </w:tcPr>
          <w:p w:rsidR="00364EC5" w:rsidRPr="00C8709D" w:rsidRDefault="00364EC5" w:rsidP="00AA2812">
            <w:pPr>
              <w:autoSpaceDE w:val="0"/>
              <w:autoSpaceDN w:val="0"/>
              <w:adjustRightInd w:val="0"/>
              <w:rPr>
                <w:rFonts w:ascii="Times New Roman" w:hAnsi="Times New Roman"/>
                <w:bCs/>
                <w:sz w:val="19"/>
                <w:szCs w:val="19"/>
              </w:rPr>
            </w:pPr>
            <w:r w:rsidRPr="00C8709D">
              <w:rPr>
                <w:rFonts w:ascii="Times New Roman" w:hAnsi="Times New Roman"/>
                <w:bCs/>
                <w:sz w:val="19"/>
                <w:szCs w:val="19"/>
              </w:rPr>
              <w:t>Receiver sensitivity</w:t>
            </w:r>
            <w:r>
              <w:rPr>
                <w:rFonts w:ascii="Times New Roman" w:hAnsi="Times New Roman"/>
                <w:bCs/>
                <w:sz w:val="19"/>
                <w:szCs w:val="19"/>
              </w:rPr>
              <w:t xml:space="preserve"> </w:t>
            </w:r>
          </w:p>
        </w:tc>
        <w:tc>
          <w:tcPr>
            <w:tcW w:w="1396" w:type="dxa"/>
          </w:tcPr>
          <w:p w:rsidR="00364EC5" w:rsidRPr="00C8709D" w:rsidRDefault="00364EC5" w:rsidP="00AA2812">
            <w:pPr>
              <w:autoSpaceDE w:val="0"/>
              <w:autoSpaceDN w:val="0"/>
              <w:adjustRightInd w:val="0"/>
              <w:jc w:val="center"/>
              <w:rPr>
                <w:rFonts w:ascii="Times New Roman" w:hAnsi="Times New Roman"/>
                <w:bCs/>
                <w:sz w:val="19"/>
                <w:szCs w:val="19"/>
              </w:rPr>
            </w:pPr>
            <w:r w:rsidRPr="00C8709D">
              <w:rPr>
                <w:rFonts w:ascii="Times New Roman" w:hAnsi="Times New Roman"/>
                <w:bCs/>
                <w:sz w:val="19"/>
                <w:szCs w:val="19"/>
              </w:rPr>
              <w:t>dBm</w:t>
            </w:r>
          </w:p>
        </w:tc>
        <w:tc>
          <w:tcPr>
            <w:tcW w:w="1418" w:type="dxa"/>
          </w:tcPr>
          <w:p w:rsidR="00364EC5" w:rsidRPr="00C8709D"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-106</w:t>
            </w:r>
          </w:p>
        </w:tc>
        <w:tc>
          <w:tcPr>
            <w:tcW w:w="3747" w:type="dxa"/>
          </w:tcPr>
          <w:p w:rsidR="00364EC5" w:rsidRPr="00C8709D" w:rsidRDefault="00364EC5" w:rsidP="00AA2812">
            <w:pPr>
              <w:autoSpaceDE w:val="0"/>
              <w:autoSpaceDN w:val="0"/>
              <w:adjustRightInd w:val="0"/>
              <w:rPr>
                <w:rFonts w:ascii="Times New Roman" w:hAnsi="Times New Roman"/>
                <w:bCs/>
                <w:sz w:val="19"/>
                <w:szCs w:val="19"/>
              </w:rPr>
            </w:pPr>
          </w:p>
        </w:tc>
      </w:tr>
      <w:tr w:rsidR="00364EC5" w:rsidTr="00AA2812">
        <w:tc>
          <w:tcPr>
            <w:tcW w:w="2681" w:type="dxa"/>
          </w:tcPr>
          <w:p w:rsidR="00364EC5" w:rsidRPr="00C8709D" w:rsidRDefault="00364EC5" w:rsidP="00AA2812">
            <w:pPr>
              <w:autoSpaceDE w:val="0"/>
              <w:autoSpaceDN w:val="0"/>
              <w:adjustRightInd w:val="0"/>
              <w:rPr>
                <w:rFonts w:ascii="Times New Roman" w:hAnsi="Times New Roman"/>
                <w:bCs/>
                <w:sz w:val="19"/>
                <w:szCs w:val="19"/>
              </w:rPr>
            </w:pPr>
            <w:r>
              <w:rPr>
                <w:rFonts w:ascii="Times New Roman" w:hAnsi="Times New Roman"/>
                <w:bCs/>
                <w:sz w:val="19"/>
                <w:szCs w:val="19"/>
              </w:rPr>
              <w:lastRenderedPageBreak/>
              <w:t>Receiver feeder loss</w:t>
            </w:r>
          </w:p>
        </w:tc>
        <w:tc>
          <w:tcPr>
            <w:tcW w:w="1396" w:type="dxa"/>
          </w:tcPr>
          <w:p w:rsidR="00364EC5" w:rsidRPr="00C8709D"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w:t>
            </w:r>
          </w:p>
        </w:tc>
        <w:tc>
          <w:tcPr>
            <w:tcW w:w="1418" w:type="dxa"/>
          </w:tcPr>
          <w:p w:rsidR="00364EC5"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1</w:t>
            </w:r>
          </w:p>
        </w:tc>
        <w:tc>
          <w:tcPr>
            <w:tcW w:w="3747" w:type="dxa"/>
          </w:tcPr>
          <w:p w:rsidR="00364EC5" w:rsidRPr="00C8709D" w:rsidRDefault="00364EC5" w:rsidP="00AA2812">
            <w:pPr>
              <w:autoSpaceDE w:val="0"/>
              <w:autoSpaceDN w:val="0"/>
              <w:adjustRightInd w:val="0"/>
              <w:rPr>
                <w:rFonts w:ascii="Times New Roman" w:hAnsi="Times New Roman"/>
                <w:bCs/>
                <w:sz w:val="19"/>
                <w:szCs w:val="19"/>
              </w:rPr>
            </w:pPr>
          </w:p>
        </w:tc>
      </w:tr>
      <w:tr w:rsidR="00364EC5" w:rsidTr="00AA2812">
        <w:tc>
          <w:tcPr>
            <w:tcW w:w="2681" w:type="dxa"/>
          </w:tcPr>
          <w:p w:rsidR="00364EC5" w:rsidRDefault="00364EC5" w:rsidP="00AA2812">
            <w:pPr>
              <w:autoSpaceDE w:val="0"/>
              <w:autoSpaceDN w:val="0"/>
              <w:adjustRightInd w:val="0"/>
              <w:rPr>
                <w:rFonts w:ascii="Times New Roman" w:hAnsi="Times New Roman"/>
                <w:bCs/>
                <w:sz w:val="19"/>
                <w:szCs w:val="19"/>
              </w:rPr>
            </w:pPr>
            <w:r>
              <w:rPr>
                <w:rFonts w:ascii="Times New Roman" w:hAnsi="Times New Roman"/>
                <w:bCs/>
                <w:sz w:val="19"/>
                <w:szCs w:val="19"/>
              </w:rPr>
              <w:t>Receiver interference threshold</w:t>
            </w:r>
          </w:p>
        </w:tc>
        <w:tc>
          <w:tcPr>
            <w:tcW w:w="1396" w:type="dxa"/>
          </w:tcPr>
          <w:p w:rsidR="00364EC5"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dBm/MHz</w:t>
            </w:r>
          </w:p>
        </w:tc>
        <w:tc>
          <w:tcPr>
            <w:tcW w:w="1418" w:type="dxa"/>
          </w:tcPr>
          <w:p w:rsidR="00364EC5"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-113.9</w:t>
            </w:r>
          </w:p>
        </w:tc>
        <w:tc>
          <w:tcPr>
            <w:tcW w:w="3747" w:type="dxa"/>
          </w:tcPr>
          <w:p w:rsidR="00364EC5" w:rsidRPr="00C8709D" w:rsidRDefault="00364EC5" w:rsidP="00AA2812">
            <w:pPr>
              <w:autoSpaceDE w:val="0"/>
              <w:autoSpaceDN w:val="0"/>
              <w:adjustRightInd w:val="0"/>
              <w:rPr>
                <w:rFonts w:ascii="Times New Roman" w:hAnsi="Times New Roman"/>
                <w:bCs/>
                <w:sz w:val="19"/>
                <w:szCs w:val="19"/>
              </w:rPr>
            </w:pPr>
          </w:p>
        </w:tc>
      </w:tr>
    </w:tbl>
    <w:p w:rsidR="00364EC5" w:rsidRDefault="00364EC5" w:rsidP="00364EC5">
      <w:pPr>
        <w:autoSpaceDE w:val="0"/>
        <w:autoSpaceDN w:val="0"/>
        <w:adjustRightInd w:val="0"/>
        <w:spacing w:after="0"/>
        <w:rPr>
          <w:rFonts w:ascii="Times New Roman" w:hAnsi="Times New Roman"/>
          <w:b/>
          <w:bCs/>
          <w:sz w:val="19"/>
          <w:szCs w:val="19"/>
        </w:rPr>
      </w:pPr>
    </w:p>
    <w:p w:rsidR="00364EC5" w:rsidRDefault="00364EC5" w:rsidP="00364EC5">
      <w:pPr>
        <w:autoSpaceDE w:val="0"/>
        <w:autoSpaceDN w:val="0"/>
        <w:adjustRightInd w:val="0"/>
        <w:spacing w:after="0"/>
        <w:rPr>
          <w:rFonts w:ascii="Times New Roman" w:hAnsi="Times New Roman"/>
          <w:b/>
          <w:bCs/>
          <w:sz w:val="19"/>
          <w:szCs w:val="19"/>
        </w:rPr>
      </w:pPr>
      <w:r>
        <w:rPr>
          <w:rFonts w:ascii="Times New Roman" w:hAnsi="Times New Roman"/>
          <w:b/>
          <w:bCs/>
          <w:sz w:val="19"/>
          <w:szCs w:val="19"/>
        </w:rPr>
        <w:t>Transmitter Characteristics</w:t>
      </w:r>
    </w:p>
    <w:p w:rsidR="00364EC5" w:rsidRDefault="00364EC5" w:rsidP="00364EC5">
      <w:pPr>
        <w:autoSpaceDE w:val="0"/>
        <w:autoSpaceDN w:val="0"/>
        <w:adjustRightInd w:val="0"/>
        <w:spacing w:after="0"/>
        <w:rPr>
          <w:rFonts w:ascii="Times New Roman" w:hAnsi="Times New Roman"/>
          <w:b/>
          <w:bCs/>
          <w:sz w:val="19"/>
          <w:szCs w:val="19"/>
        </w:rPr>
      </w:pPr>
    </w:p>
    <w:tbl>
      <w:tblPr>
        <w:tblStyle w:val="Tabellenraster"/>
        <w:tblW w:w="0" w:type="auto"/>
        <w:tblLook w:val="04A0" w:firstRow="1" w:lastRow="0" w:firstColumn="1" w:lastColumn="0" w:noHBand="0" w:noVBand="1"/>
      </w:tblPr>
      <w:tblGrid>
        <w:gridCol w:w="2660"/>
        <w:gridCol w:w="1417"/>
        <w:gridCol w:w="1418"/>
        <w:gridCol w:w="3747"/>
      </w:tblGrid>
      <w:tr w:rsidR="00364EC5" w:rsidTr="00AA2812">
        <w:tc>
          <w:tcPr>
            <w:tcW w:w="2660"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Parameter</w:t>
            </w:r>
          </w:p>
        </w:tc>
        <w:tc>
          <w:tcPr>
            <w:tcW w:w="1417"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Unit</w:t>
            </w:r>
          </w:p>
        </w:tc>
        <w:tc>
          <w:tcPr>
            <w:tcW w:w="1418"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Value</w:t>
            </w:r>
          </w:p>
        </w:tc>
        <w:tc>
          <w:tcPr>
            <w:tcW w:w="3747" w:type="dxa"/>
          </w:tcPr>
          <w:p w:rsidR="00364EC5" w:rsidRDefault="00364EC5" w:rsidP="00AA2812">
            <w:pPr>
              <w:autoSpaceDE w:val="0"/>
              <w:autoSpaceDN w:val="0"/>
              <w:adjustRightInd w:val="0"/>
              <w:jc w:val="center"/>
              <w:rPr>
                <w:rFonts w:ascii="Times New Roman" w:hAnsi="Times New Roman"/>
                <w:b/>
                <w:bCs/>
                <w:sz w:val="19"/>
                <w:szCs w:val="19"/>
              </w:rPr>
            </w:pPr>
            <w:r>
              <w:rPr>
                <w:rFonts w:ascii="Times New Roman" w:hAnsi="Times New Roman"/>
                <w:b/>
                <w:bCs/>
                <w:sz w:val="19"/>
                <w:szCs w:val="19"/>
              </w:rPr>
              <w:t>Remarks</w:t>
            </w:r>
          </w:p>
        </w:tc>
      </w:tr>
      <w:tr w:rsidR="00364EC5" w:rsidTr="00AA2812">
        <w:tc>
          <w:tcPr>
            <w:tcW w:w="2660" w:type="dxa"/>
          </w:tcPr>
          <w:p w:rsidR="00364EC5" w:rsidRPr="008D5ABF" w:rsidRDefault="00364EC5" w:rsidP="00AA2812">
            <w:pPr>
              <w:autoSpaceDE w:val="0"/>
              <w:autoSpaceDN w:val="0"/>
              <w:adjustRightInd w:val="0"/>
              <w:rPr>
                <w:rFonts w:ascii="Times New Roman" w:hAnsi="Times New Roman"/>
                <w:bCs/>
                <w:sz w:val="19"/>
                <w:szCs w:val="19"/>
              </w:rPr>
            </w:pPr>
            <w:r w:rsidRPr="008D5ABF">
              <w:rPr>
                <w:rFonts w:ascii="Times New Roman" w:hAnsi="Times New Roman"/>
                <w:bCs/>
                <w:sz w:val="19"/>
                <w:szCs w:val="19"/>
              </w:rPr>
              <w:t>Bandwidth</w:t>
            </w:r>
          </w:p>
        </w:tc>
        <w:tc>
          <w:tcPr>
            <w:tcW w:w="1417" w:type="dxa"/>
          </w:tcPr>
          <w:p w:rsidR="00364EC5" w:rsidRPr="008D5ABF" w:rsidRDefault="00364EC5" w:rsidP="00AA2812">
            <w:pPr>
              <w:autoSpaceDE w:val="0"/>
              <w:autoSpaceDN w:val="0"/>
              <w:adjustRightInd w:val="0"/>
              <w:jc w:val="center"/>
              <w:rPr>
                <w:rFonts w:ascii="Times New Roman" w:hAnsi="Times New Roman"/>
                <w:bCs/>
                <w:sz w:val="19"/>
                <w:szCs w:val="19"/>
              </w:rPr>
            </w:pPr>
            <w:r w:rsidRPr="008D5ABF">
              <w:rPr>
                <w:rFonts w:ascii="Times New Roman" w:hAnsi="Times New Roman"/>
                <w:bCs/>
                <w:sz w:val="19"/>
                <w:szCs w:val="19"/>
              </w:rPr>
              <w:t>MHz</w:t>
            </w:r>
          </w:p>
        </w:tc>
        <w:tc>
          <w:tcPr>
            <w:tcW w:w="1418" w:type="dxa"/>
          </w:tcPr>
          <w:p w:rsidR="00364EC5" w:rsidRPr="008D5ABF" w:rsidRDefault="00364EC5" w:rsidP="00AA2812">
            <w:pPr>
              <w:autoSpaceDE w:val="0"/>
              <w:autoSpaceDN w:val="0"/>
              <w:adjustRightInd w:val="0"/>
              <w:jc w:val="center"/>
              <w:rPr>
                <w:rFonts w:ascii="Times New Roman" w:hAnsi="Times New Roman"/>
                <w:bCs/>
                <w:sz w:val="19"/>
                <w:szCs w:val="19"/>
              </w:rPr>
            </w:pPr>
            <w:r w:rsidRPr="008D5ABF">
              <w:rPr>
                <w:rFonts w:ascii="Times New Roman" w:hAnsi="Times New Roman"/>
                <w:bCs/>
                <w:sz w:val="19"/>
                <w:szCs w:val="19"/>
              </w:rPr>
              <w:t>5 or 10</w:t>
            </w:r>
          </w:p>
        </w:tc>
        <w:tc>
          <w:tcPr>
            <w:tcW w:w="3747" w:type="dxa"/>
          </w:tcPr>
          <w:p w:rsidR="00364EC5" w:rsidRPr="008D5ABF" w:rsidRDefault="00364EC5" w:rsidP="00AA2812">
            <w:pPr>
              <w:autoSpaceDE w:val="0"/>
              <w:autoSpaceDN w:val="0"/>
              <w:adjustRightInd w:val="0"/>
              <w:rPr>
                <w:rFonts w:ascii="Times New Roman" w:hAnsi="Times New Roman"/>
                <w:bCs/>
                <w:sz w:val="19"/>
                <w:szCs w:val="19"/>
              </w:rPr>
            </w:pPr>
            <w:r w:rsidRPr="008D5ABF">
              <w:rPr>
                <w:rFonts w:ascii="Times New Roman" w:hAnsi="Times New Roman"/>
                <w:bCs/>
                <w:sz w:val="19"/>
                <w:szCs w:val="19"/>
              </w:rPr>
              <w:t>5 MHz used for flight testing</w:t>
            </w:r>
          </w:p>
        </w:tc>
      </w:tr>
      <w:tr w:rsidR="00364EC5" w:rsidRPr="00A31847" w:rsidTr="00AA2812">
        <w:tc>
          <w:tcPr>
            <w:tcW w:w="2660" w:type="dxa"/>
          </w:tcPr>
          <w:p w:rsidR="00364EC5" w:rsidRPr="00A31847" w:rsidRDefault="00364EC5" w:rsidP="00AA2812">
            <w:pPr>
              <w:autoSpaceDE w:val="0"/>
              <w:autoSpaceDN w:val="0"/>
              <w:adjustRightInd w:val="0"/>
              <w:rPr>
                <w:rFonts w:ascii="Times New Roman" w:hAnsi="Times New Roman"/>
                <w:bCs/>
                <w:sz w:val="19"/>
                <w:szCs w:val="19"/>
              </w:rPr>
            </w:pPr>
            <w:r w:rsidRPr="00A31847">
              <w:rPr>
                <w:rFonts w:ascii="Times New Roman" w:hAnsi="Times New Roman"/>
                <w:bCs/>
                <w:sz w:val="19"/>
                <w:szCs w:val="19"/>
              </w:rPr>
              <w:t>Power</w:t>
            </w:r>
          </w:p>
        </w:tc>
        <w:tc>
          <w:tcPr>
            <w:tcW w:w="1417" w:type="dxa"/>
          </w:tcPr>
          <w:p w:rsidR="00364EC5" w:rsidRPr="00A31847"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dBm</w:t>
            </w:r>
          </w:p>
        </w:tc>
        <w:tc>
          <w:tcPr>
            <w:tcW w:w="1418" w:type="dxa"/>
          </w:tcPr>
          <w:p w:rsidR="00364EC5" w:rsidRPr="00A31847"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40</w:t>
            </w:r>
          </w:p>
        </w:tc>
        <w:tc>
          <w:tcPr>
            <w:tcW w:w="3747" w:type="dxa"/>
          </w:tcPr>
          <w:p w:rsidR="00364EC5" w:rsidRPr="00A31847" w:rsidRDefault="00364EC5" w:rsidP="00AA2812">
            <w:pPr>
              <w:autoSpaceDE w:val="0"/>
              <w:autoSpaceDN w:val="0"/>
              <w:adjustRightInd w:val="0"/>
              <w:rPr>
                <w:rFonts w:ascii="Times New Roman" w:hAnsi="Times New Roman"/>
                <w:bCs/>
                <w:sz w:val="19"/>
                <w:szCs w:val="19"/>
              </w:rPr>
            </w:pPr>
          </w:p>
        </w:tc>
      </w:tr>
      <w:tr w:rsidR="00364EC5" w:rsidRPr="00A31847" w:rsidTr="00AA2812">
        <w:tc>
          <w:tcPr>
            <w:tcW w:w="2660" w:type="dxa"/>
          </w:tcPr>
          <w:p w:rsidR="00364EC5" w:rsidRPr="00A31847" w:rsidRDefault="00364EC5" w:rsidP="00AA2812">
            <w:pPr>
              <w:autoSpaceDE w:val="0"/>
              <w:autoSpaceDN w:val="0"/>
              <w:adjustRightInd w:val="0"/>
              <w:rPr>
                <w:rFonts w:ascii="Times New Roman" w:hAnsi="Times New Roman"/>
                <w:bCs/>
                <w:sz w:val="19"/>
                <w:szCs w:val="19"/>
              </w:rPr>
            </w:pPr>
            <w:r>
              <w:rPr>
                <w:rFonts w:ascii="Times New Roman" w:hAnsi="Times New Roman"/>
                <w:bCs/>
                <w:sz w:val="19"/>
                <w:szCs w:val="19"/>
              </w:rPr>
              <w:t>Transmitter feeder loss</w:t>
            </w:r>
          </w:p>
        </w:tc>
        <w:tc>
          <w:tcPr>
            <w:tcW w:w="1417" w:type="dxa"/>
          </w:tcPr>
          <w:p w:rsidR="00364EC5" w:rsidRPr="00A31847"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w:t>
            </w:r>
          </w:p>
        </w:tc>
        <w:tc>
          <w:tcPr>
            <w:tcW w:w="1418" w:type="dxa"/>
          </w:tcPr>
          <w:p w:rsidR="00364EC5" w:rsidRPr="00A31847"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4</w:t>
            </w:r>
          </w:p>
        </w:tc>
        <w:tc>
          <w:tcPr>
            <w:tcW w:w="3747" w:type="dxa"/>
          </w:tcPr>
          <w:p w:rsidR="00364EC5" w:rsidRPr="00A31847" w:rsidRDefault="00364EC5" w:rsidP="00AA2812">
            <w:pPr>
              <w:autoSpaceDE w:val="0"/>
              <w:autoSpaceDN w:val="0"/>
              <w:adjustRightInd w:val="0"/>
              <w:rPr>
                <w:rFonts w:ascii="Times New Roman" w:hAnsi="Times New Roman"/>
                <w:bCs/>
                <w:sz w:val="19"/>
                <w:szCs w:val="19"/>
              </w:rPr>
            </w:pPr>
          </w:p>
        </w:tc>
      </w:tr>
      <w:tr w:rsidR="00364EC5" w:rsidRPr="00A31847" w:rsidTr="00AA2812">
        <w:tc>
          <w:tcPr>
            <w:tcW w:w="2660" w:type="dxa"/>
          </w:tcPr>
          <w:p w:rsidR="00364EC5" w:rsidRPr="00A31847" w:rsidRDefault="00364EC5" w:rsidP="00AA2812">
            <w:pPr>
              <w:autoSpaceDE w:val="0"/>
              <w:autoSpaceDN w:val="0"/>
              <w:adjustRightInd w:val="0"/>
              <w:rPr>
                <w:rFonts w:ascii="Times New Roman" w:hAnsi="Times New Roman"/>
                <w:bCs/>
                <w:sz w:val="19"/>
                <w:szCs w:val="19"/>
              </w:rPr>
            </w:pPr>
            <w:r>
              <w:rPr>
                <w:rFonts w:ascii="Times New Roman" w:hAnsi="Times New Roman"/>
                <w:bCs/>
                <w:sz w:val="19"/>
                <w:szCs w:val="19"/>
              </w:rPr>
              <w:t>Transmitter duty cycle</w:t>
            </w:r>
          </w:p>
        </w:tc>
        <w:tc>
          <w:tcPr>
            <w:tcW w:w="1417" w:type="dxa"/>
          </w:tcPr>
          <w:p w:rsidR="00364EC5" w:rsidRPr="00A31847"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w:t>
            </w:r>
          </w:p>
        </w:tc>
        <w:tc>
          <w:tcPr>
            <w:tcW w:w="1418" w:type="dxa"/>
          </w:tcPr>
          <w:p w:rsidR="00364EC5" w:rsidRPr="00A31847" w:rsidRDefault="00364EC5"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50</w:t>
            </w:r>
          </w:p>
        </w:tc>
        <w:tc>
          <w:tcPr>
            <w:tcW w:w="3747" w:type="dxa"/>
          </w:tcPr>
          <w:p w:rsidR="00364EC5" w:rsidRPr="00A31847" w:rsidRDefault="00364EC5" w:rsidP="00AA2812">
            <w:pPr>
              <w:autoSpaceDE w:val="0"/>
              <w:autoSpaceDN w:val="0"/>
              <w:adjustRightInd w:val="0"/>
              <w:rPr>
                <w:rFonts w:ascii="Times New Roman" w:hAnsi="Times New Roman"/>
                <w:bCs/>
                <w:sz w:val="19"/>
                <w:szCs w:val="19"/>
              </w:rPr>
            </w:pPr>
          </w:p>
        </w:tc>
      </w:tr>
      <w:tr w:rsidR="001B0F70" w:rsidRPr="00A31847" w:rsidTr="00AA2812">
        <w:tc>
          <w:tcPr>
            <w:tcW w:w="2660" w:type="dxa"/>
          </w:tcPr>
          <w:p w:rsidR="001B0F70" w:rsidRDefault="001B0F70" w:rsidP="00AA2812">
            <w:pPr>
              <w:autoSpaceDE w:val="0"/>
              <w:autoSpaceDN w:val="0"/>
              <w:adjustRightInd w:val="0"/>
              <w:rPr>
                <w:rFonts w:ascii="Times New Roman" w:hAnsi="Times New Roman"/>
                <w:bCs/>
                <w:sz w:val="19"/>
                <w:szCs w:val="19"/>
              </w:rPr>
            </w:pPr>
            <w:r>
              <w:rPr>
                <w:rFonts w:ascii="Times New Roman" w:hAnsi="Times New Roman"/>
                <w:bCs/>
                <w:sz w:val="19"/>
                <w:szCs w:val="19"/>
              </w:rPr>
              <w:t>Max antenna gain (A/C)</w:t>
            </w:r>
          </w:p>
        </w:tc>
        <w:tc>
          <w:tcPr>
            <w:tcW w:w="1417" w:type="dxa"/>
          </w:tcPr>
          <w:p w:rsidR="001B0F70"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dBi</w:t>
            </w:r>
          </w:p>
        </w:tc>
        <w:tc>
          <w:tcPr>
            <w:tcW w:w="1418" w:type="dxa"/>
          </w:tcPr>
          <w:p w:rsidR="001B0F70"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6</w:t>
            </w:r>
          </w:p>
        </w:tc>
        <w:tc>
          <w:tcPr>
            <w:tcW w:w="3747" w:type="dxa"/>
          </w:tcPr>
          <w:p w:rsidR="001B0F70" w:rsidRPr="00A31847" w:rsidRDefault="001B0F70" w:rsidP="00AA2812">
            <w:pPr>
              <w:autoSpaceDE w:val="0"/>
              <w:autoSpaceDN w:val="0"/>
              <w:adjustRightInd w:val="0"/>
              <w:rPr>
                <w:rFonts w:ascii="Times New Roman" w:hAnsi="Times New Roman"/>
                <w:bCs/>
                <w:sz w:val="19"/>
                <w:szCs w:val="19"/>
              </w:rPr>
            </w:pPr>
          </w:p>
        </w:tc>
      </w:tr>
      <w:tr w:rsidR="001B0F70" w:rsidRPr="00A31847" w:rsidTr="00AA2812">
        <w:tc>
          <w:tcPr>
            <w:tcW w:w="2660" w:type="dxa"/>
          </w:tcPr>
          <w:p w:rsidR="001B0F70" w:rsidRDefault="001B0F70" w:rsidP="00AA2812">
            <w:pPr>
              <w:autoSpaceDE w:val="0"/>
              <w:autoSpaceDN w:val="0"/>
              <w:adjustRightInd w:val="0"/>
              <w:rPr>
                <w:rFonts w:ascii="Times New Roman" w:hAnsi="Times New Roman"/>
                <w:bCs/>
                <w:sz w:val="19"/>
                <w:szCs w:val="19"/>
              </w:rPr>
            </w:pPr>
            <w:r>
              <w:rPr>
                <w:rFonts w:ascii="Times New Roman" w:hAnsi="Times New Roman"/>
                <w:bCs/>
                <w:sz w:val="19"/>
                <w:szCs w:val="19"/>
              </w:rPr>
              <w:t>Max antenna gain (BS Omni)</w:t>
            </w:r>
          </w:p>
        </w:tc>
        <w:tc>
          <w:tcPr>
            <w:tcW w:w="1417" w:type="dxa"/>
          </w:tcPr>
          <w:p w:rsidR="001B0F70"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dBi</w:t>
            </w:r>
          </w:p>
        </w:tc>
        <w:tc>
          <w:tcPr>
            <w:tcW w:w="1418" w:type="dxa"/>
          </w:tcPr>
          <w:p w:rsidR="001B0F70"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7</w:t>
            </w:r>
          </w:p>
        </w:tc>
        <w:tc>
          <w:tcPr>
            <w:tcW w:w="3747" w:type="dxa"/>
          </w:tcPr>
          <w:p w:rsidR="001B0F70" w:rsidRPr="00A31847" w:rsidRDefault="001B0F70" w:rsidP="00AA2812">
            <w:pPr>
              <w:autoSpaceDE w:val="0"/>
              <w:autoSpaceDN w:val="0"/>
              <w:adjustRightInd w:val="0"/>
              <w:rPr>
                <w:rFonts w:ascii="Times New Roman" w:hAnsi="Times New Roman"/>
                <w:bCs/>
                <w:sz w:val="19"/>
                <w:szCs w:val="19"/>
              </w:rPr>
            </w:pPr>
          </w:p>
        </w:tc>
      </w:tr>
      <w:tr w:rsidR="001B0F70" w:rsidRPr="00A31847" w:rsidTr="00AA2812">
        <w:tc>
          <w:tcPr>
            <w:tcW w:w="2660" w:type="dxa"/>
          </w:tcPr>
          <w:p w:rsidR="001B0F70" w:rsidRPr="00C8709D" w:rsidRDefault="001B0F70" w:rsidP="00AA2812">
            <w:pPr>
              <w:autoSpaceDE w:val="0"/>
              <w:autoSpaceDN w:val="0"/>
              <w:adjustRightInd w:val="0"/>
              <w:rPr>
                <w:rFonts w:ascii="Times New Roman" w:hAnsi="Times New Roman"/>
                <w:bCs/>
                <w:sz w:val="19"/>
                <w:szCs w:val="19"/>
              </w:rPr>
            </w:pPr>
            <w:r>
              <w:rPr>
                <w:rFonts w:ascii="Times New Roman" w:hAnsi="Times New Roman"/>
                <w:bCs/>
                <w:sz w:val="19"/>
                <w:szCs w:val="19"/>
              </w:rPr>
              <w:t>Max antenna gain (BS Sector)</w:t>
            </w:r>
          </w:p>
        </w:tc>
        <w:tc>
          <w:tcPr>
            <w:tcW w:w="1417" w:type="dxa"/>
          </w:tcPr>
          <w:p w:rsidR="001B0F70" w:rsidRPr="00C8709D"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dBi</w:t>
            </w:r>
          </w:p>
        </w:tc>
        <w:tc>
          <w:tcPr>
            <w:tcW w:w="1418" w:type="dxa"/>
          </w:tcPr>
          <w:p w:rsidR="001B0F70" w:rsidRPr="00C8709D"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15</w:t>
            </w:r>
          </w:p>
        </w:tc>
        <w:tc>
          <w:tcPr>
            <w:tcW w:w="3747" w:type="dxa"/>
          </w:tcPr>
          <w:p w:rsidR="001B0F70" w:rsidRPr="00A31847" w:rsidRDefault="001B0F70" w:rsidP="00AA2812">
            <w:pPr>
              <w:autoSpaceDE w:val="0"/>
              <w:autoSpaceDN w:val="0"/>
              <w:adjustRightInd w:val="0"/>
              <w:rPr>
                <w:rFonts w:ascii="Times New Roman" w:hAnsi="Times New Roman"/>
                <w:bCs/>
                <w:sz w:val="19"/>
                <w:szCs w:val="19"/>
              </w:rPr>
            </w:pPr>
          </w:p>
        </w:tc>
      </w:tr>
      <w:tr w:rsidR="001B0F70" w:rsidRPr="00A31847" w:rsidTr="00AA2812">
        <w:tc>
          <w:tcPr>
            <w:tcW w:w="2660" w:type="dxa"/>
          </w:tcPr>
          <w:p w:rsidR="001B0F70" w:rsidRPr="00C8709D" w:rsidRDefault="001B0F70" w:rsidP="00AA2812">
            <w:pPr>
              <w:autoSpaceDE w:val="0"/>
              <w:autoSpaceDN w:val="0"/>
              <w:adjustRightInd w:val="0"/>
              <w:rPr>
                <w:rFonts w:ascii="Times New Roman" w:hAnsi="Times New Roman"/>
                <w:bCs/>
                <w:sz w:val="19"/>
                <w:szCs w:val="19"/>
              </w:rPr>
            </w:pPr>
            <w:r>
              <w:rPr>
                <w:rFonts w:ascii="Times New Roman" w:hAnsi="Times New Roman"/>
                <w:bCs/>
                <w:sz w:val="19"/>
                <w:szCs w:val="19"/>
              </w:rPr>
              <w:t>Max antenna gain (BS Directional)</w:t>
            </w:r>
          </w:p>
        </w:tc>
        <w:tc>
          <w:tcPr>
            <w:tcW w:w="1417" w:type="dxa"/>
          </w:tcPr>
          <w:p w:rsidR="001B0F70" w:rsidRPr="00C8709D"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dBi</w:t>
            </w:r>
          </w:p>
        </w:tc>
        <w:tc>
          <w:tcPr>
            <w:tcW w:w="1418" w:type="dxa"/>
          </w:tcPr>
          <w:p w:rsidR="001B0F70" w:rsidRPr="00C8709D" w:rsidRDefault="001B0F70" w:rsidP="00AA2812">
            <w:pPr>
              <w:autoSpaceDE w:val="0"/>
              <w:autoSpaceDN w:val="0"/>
              <w:adjustRightInd w:val="0"/>
              <w:jc w:val="center"/>
              <w:rPr>
                <w:rFonts w:ascii="Times New Roman" w:hAnsi="Times New Roman"/>
                <w:bCs/>
                <w:sz w:val="19"/>
                <w:szCs w:val="19"/>
              </w:rPr>
            </w:pPr>
            <w:r>
              <w:rPr>
                <w:rFonts w:ascii="Times New Roman" w:hAnsi="Times New Roman"/>
                <w:bCs/>
                <w:sz w:val="19"/>
                <w:szCs w:val="19"/>
              </w:rPr>
              <w:t>24</w:t>
            </w:r>
          </w:p>
        </w:tc>
        <w:tc>
          <w:tcPr>
            <w:tcW w:w="3747" w:type="dxa"/>
          </w:tcPr>
          <w:p w:rsidR="001B0F70" w:rsidRPr="00A31847" w:rsidRDefault="001B0F70" w:rsidP="00AA2812">
            <w:pPr>
              <w:autoSpaceDE w:val="0"/>
              <w:autoSpaceDN w:val="0"/>
              <w:adjustRightInd w:val="0"/>
              <w:rPr>
                <w:rFonts w:ascii="Times New Roman" w:hAnsi="Times New Roman"/>
                <w:bCs/>
                <w:sz w:val="19"/>
                <w:szCs w:val="19"/>
              </w:rPr>
            </w:pPr>
          </w:p>
        </w:tc>
      </w:tr>
    </w:tbl>
    <w:p w:rsidR="00364EC5" w:rsidRPr="00A31847" w:rsidRDefault="00364EC5" w:rsidP="00364EC5">
      <w:pPr>
        <w:autoSpaceDE w:val="0"/>
        <w:autoSpaceDN w:val="0"/>
        <w:adjustRightInd w:val="0"/>
        <w:spacing w:after="0"/>
        <w:rPr>
          <w:rFonts w:ascii="Times New Roman" w:hAnsi="Times New Roman"/>
          <w:bCs/>
          <w:sz w:val="19"/>
          <w:szCs w:val="19"/>
        </w:rPr>
      </w:pPr>
    </w:p>
    <w:p w:rsidR="003828EB" w:rsidRDefault="003828EB">
      <w:pPr>
        <w:spacing w:after="0"/>
        <w:jc w:val="left"/>
        <w:rPr>
          <w:rFonts w:ascii="Times New Roman" w:hAnsi="Times New Roman"/>
          <w:b/>
          <w:bCs/>
          <w:sz w:val="19"/>
          <w:szCs w:val="19"/>
        </w:rPr>
      </w:pPr>
      <w:r>
        <w:rPr>
          <w:rFonts w:ascii="Times New Roman" w:hAnsi="Times New Roman"/>
          <w:b/>
          <w:bCs/>
          <w:sz w:val="19"/>
          <w:szCs w:val="19"/>
        </w:rPr>
        <w:br w:type="page"/>
      </w:r>
    </w:p>
    <w:p w:rsidR="00364EC5" w:rsidRDefault="00364EC5" w:rsidP="00364EC5">
      <w:pPr>
        <w:autoSpaceDE w:val="0"/>
        <w:autoSpaceDN w:val="0"/>
        <w:adjustRightInd w:val="0"/>
        <w:spacing w:after="0"/>
        <w:rPr>
          <w:rFonts w:ascii="Times New Roman" w:hAnsi="Times New Roman"/>
          <w:b/>
          <w:bCs/>
          <w:sz w:val="19"/>
          <w:szCs w:val="19"/>
        </w:rPr>
      </w:pPr>
      <w:r>
        <w:rPr>
          <w:rFonts w:ascii="Times New Roman" w:hAnsi="Times New Roman"/>
          <w:b/>
          <w:bCs/>
          <w:sz w:val="19"/>
          <w:szCs w:val="19"/>
        </w:rPr>
        <w:lastRenderedPageBreak/>
        <w:t>Ground Antenna Patterns</w:t>
      </w:r>
    </w:p>
    <w:p w:rsidR="00364EC5" w:rsidRDefault="00364EC5" w:rsidP="00364EC5">
      <w:pPr>
        <w:autoSpaceDE w:val="0"/>
        <w:autoSpaceDN w:val="0"/>
        <w:adjustRightInd w:val="0"/>
        <w:spacing w:after="0"/>
        <w:rPr>
          <w:rFonts w:ascii="Times New Roman" w:hAnsi="Times New Roman"/>
          <w:b/>
          <w:bCs/>
          <w:sz w:val="19"/>
          <w:szCs w:val="19"/>
        </w:rPr>
        <w:sectPr w:rsidR="00364EC5">
          <w:pgSz w:w="11906" w:h="16838"/>
          <w:pgMar w:top="1440" w:right="1440" w:bottom="1440" w:left="1440" w:header="708" w:footer="708" w:gutter="0"/>
          <w:cols w:space="708"/>
          <w:docGrid w:linePitch="360"/>
        </w:sectPr>
      </w:pPr>
    </w:p>
    <w:p w:rsidR="00364EC5" w:rsidRDefault="00364EC5" w:rsidP="00364EC5">
      <w:pPr>
        <w:autoSpaceDE w:val="0"/>
        <w:autoSpaceDN w:val="0"/>
        <w:adjustRightInd w:val="0"/>
        <w:spacing w:after="0"/>
        <w:rPr>
          <w:rFonts w:ascii="Times New Roman" w:hAnsi="Times New Roman"/>
          <w:b/>
          <w:bCs/>
          <w:sz w:val="19"/>
          <w:szCs w:val="19"/>
        </w:rPr>
      </w:pPr>
    </w:p>
    <w:p w:rsidR="00364EC5" w:rsidRDefault="00364EC5" w:rsidP="00364EC5">
      <w:pPr>
        <w:autoSpaceDE w:val="0"/>
        <w:autoSpaceDN w:val="0"/>
        <w:adjustRightInd w:val="0"/>
        <w:spacing w:after="0"/>
        <w:rPr>
          <w:rFonts w:ascii="Times New Roman" w:hAnsi="Times New Roman"/>
          <w:b/>
          <w:bCs/>
          <w:sz w:val="19"/>
          <w:szCs w:val="19"/>
        </w:rPr>
        <w:sectPr w:rsidR="00364EC5" w:rsidSect="00011D2E">
          <w:type w:val="continuous"/>
          <w:pgSz w:w="11906" w:h="16838"/>
          <w:pgMar w:top="1440" w:right="1440" w:bottom="1440" w:left="1440" w:header="708" w:footer="708" w:gutter="0"/>
          <w:cols w:space="708"/>
          <w:docGrid w:linePitch="360"/>
        </w:sectPr>
      </w:pPr>
    </w:p>
    <w:p w:rsidR="00364EC5" w:rsidRDefault="00364EC5" w:rsidP="00364EC5">
      <w:pPr>
        <w:jc w:val="center"/>
        <w:rPr>
          <w:b/>
        </w:rPr>
      </w:pPr>
      <w:r>
        <w:rPr>
          <w:noProof/>
          <w:lang w:val="en-GB" w:eastAsia="en-GB"/>
        </w:rPr>
        <w:lastRenderedPageBreak/>
        <w:drawing>
          <wp:inline distT="0" distB="0" distL="0" distR="0" wp14:anchorId="53A33EFE" wp14:editId="38B486F7">
            <wp:extent cx="2803585" cy="1785668"/>
            <wp:effectExtent l="0" t="0" r="15875" b="2413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4EC5" w:rsidRDefault="00364EC5" w:rsidP="00364EC5">
      <w:pPr>
        <w:jc w:val="center"/>
        <w:rPr>
          <w:b/>
        </w:rPr>
      </w:pPr>
      <w:r>
        <w:rPr>
          <w:noProof/>
          <w:lang w:val="en-GB" w:eastAsia="en-GB"/>
        </w:rPr>
        <w:lastRenderedPageBreak/>
        <w:drawing>
          <wp:inline distT="0" distB="0" distL="0" distR="0" wp14:anchorId="00AA92C4" wp14:editId="2ACD254C">
            <wp:extent cx="2640965" cy="1780483"/>
            <wp:effectExtent l="0" t="0" r="26035" b="10795"/>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4EC5" w:rsidRDefault="00364EC5" w:rsidP="00364EC5">
      <w:pPr>
        <w:jc w:val="center"/>
        <w:rPr>
          <w:b/>
        </w:rPr>
        <w:sectPr w:rsidR="00364EC5" w:rsidSect="006728A3">
          <w:type w:val="continuous"/>
          <w:pgSz w:w="11906" w:h="16838"/>
          <w:pgMar w:top="1440" w:right="1440" w:bottom="1440" w:left="1440" w:header="708" w:footer="708" w:gutter="0"/>
          <w:cols w:num="2" w:space="708"/>
          <w:docGrid w:linePitch="360"/>
        </w:sectPr>
      </w:pPr>
    </w:p>
    <w:p w:rsidR="00364EC5" w:rsidRDefault="00364EC5" w:rsidP="00364EC5">
      <w:pPr>
        <w:jc w:val="center"/>
        <w:rPr>
          <w:b/>
        </w:rPr>
      </w:pPr>
      <w:r>
        <w:rPr>
          <w:noProof/>
          <w:lang w:val="en-GB" w:eastAsia="en-GB"/>
        </w:rPr>
        <w:lastRenderedPageBreak/>
        <w:drawing>
          <wp:inline distT="0" distB="0" distL="0" distR="0" wp14:anchorId="1B1CA204" wp14:editId="3480246B">
            <wp:extent cx="2803585" cy="1777041"/>
            <wp:effectExtent l="0" t="0" r="15875" b="1397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4EC5" w:rsidRDefault="00364EC5" w:rsidP="00364EC5">
      <w:pPr>
        <w:jc w:val="center"/>
        <w:rPr>
          <w:b/>
        </w:rPr>
      </w:pPr>
      <w:r>
        <w:rPr>
          <w:noProof/>
          <w:lang w:val="en-GB" w:eastAsia="en-GB"/>
        </w:rPr>
        <w:lastRenderedPageBreak/>
        <w:drawing>
          <wp:inline distT="0" distB="0" distL="0" distR="0" wp14:anchorId="3301FE77" wp14:editId="6E8BF867">
            <wp:extent cx="2777705" cy="1777041"/>
            <wp:effectExtent l="0" t="0" r="22860" b="1397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4EC5" w:rsidRDefault="00364EC5" w:rsidP="00364EC5">
      <w:pPr>
        <w:jc w:val="center"/>
        <w:rPr>
          <w:b/>
        </w:rPr>
        <w:sectPr w:rsidR="00364EC5" w:rsidSect="006728A3">
          <w:type w:val="continuous"/>
          <w:pgSz w:w="11906" w:h="16838"/>
          <w:pgMar w:top="1440" w:right="1440" w:bottom="1440" w:left="1440" w:header="708" w:footer="708" w:gutter="0"/>
          <w:cols w:num="2" w:space="708"/>
          <w:docGrid w:linePitch="360"/>
        </w:sectPr>
      </w:pPr>
    </w:p>
    <w:p w:rsidR="00364EC5" w:rsidRDefault="00364EC5" w:rsidP="00364EC5">
      <w:pPr>
        <w:sectPr w:rsidR="00364EC5" w:rsidSect="002B6136">
          <w:type w:val="continuous"/>
          <w:pgSz w:w="11906" w:h="16838"/>
          <w:pgMar w:top="1440" w:right="1440" w:bottom="1440" w:left="1440" w:header="708" w:footer="708" w:gutter="0"/>
          <w:cols w:space="708"/>
          <w:docGrid w:linePitch="360"/>
        </w:sectPr>
      </w:pPr>
    </w:p>
    <w:p w:rsidR="00364EC5" w:rsidRDefault="00364EC5" w:rsidP="00364EC5">
      <w:r>
        <w:rPr>
          <w:noProof/>
          <w:lang w:val="en-GB" w:eastAsia="en-GB"/>
        </w:rPr>
        <w:lastRenderedPageBreak/>
        <w:drawing>
          <wp:inline distT="0" distB="0" distL="0" distR="0" wp14:anchorId="0AC56F76" wp14:editId="5351AA1A">
            <wp:extent cx="2803585" cy="1777042"/>
            <wp:effectExtent l="0" t="0" r="15875" b="1397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B665F">
        <w:t xml:space="preserve"> </w:t>
      </w:r>
    </w:p>
    <w:p w:rsidR="00364EC5" w:rsidRDefault="00364EC5" w:rsidP="00364EC5">
      <w:pPr>
        <w:rPr>
          <w:b/>
        </w:rPr>
        <w:sectPr w:rsidR="00364EC5" w:rsidSect="006B665F">
          <w:type w:val="continuous"/>
          <w:pgSz w:w="11906" w:h="16838"/>
          <w:pgMar w:top="1440" w:right="1440" w:bottom="1440" w:left="1440" w:header="708" w:footer="708" w:gutter="0"/>
          <w:cols w:num="2" w:space="708"/>
          <w:docGrid w:linePitch="360"/>
        </w:sectPr>
      </w:pPr>
      <w:r>
        <w:rPr>
          <w:noProof/>
          <w:lang w:val="en-GB" w:eastAsia="en-GB"/>
        </w:rPr>
        <w:lastRenderedPageBreak/>
        <w:drawing>
          <wp:inline distT="0" distB="0" distL="0" distR="0" wp14:anchorId="7EF79609" wp14:editId="7B43DB5D">
            <wp:extent cx="2889849" cy="1777042"/>
            <wp:effectExtent l="0" t="0" r="25400" b="1397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4EC5" w:rsidRDefault="00364EC5" w:rsidP="00364EC5">
      <w:pPr>
        <w:autoSpaceDE w:val="0"/>
        <w:autoSpaceDN w:val="0"/>
        <w:adjustRightInd w:val="0"/>
        <w:spacing w:after="0"/>
        <w:rPr>
          <w:rFonts w:ascii="Times New Roman" w:hAnsi="Times New Roman"/>
          <w:b/>
          <w:bCs/>
          <w:sz w:val="19"/>
          <w:szCs w:val="19"/>
        </w:rPr>
      </w:pPr>
      <w:r>
        <w:rPr>
          <w:rFonts w:ascii="Times New Roman" w:hAnsi="Times New Roman"/>
          <w:b/>
          <w:bCs/>
          <w:sz w:val="19"/>
          <w:szCs w:val="19"/>
        </w:rPr>
        <w:lastRenderedPageBreak/>
        <w:t>Aircraft Omni Antenna Pattern</w:t>
      </w:r>
    </w:p>
    <w:p w:rsidR="00364EC5" w:rsidRDefault="00364EC5" w:rsidP="00364EC5">
      <w:pPr>
        <w:autoSpaceDE w:val="0"/>
        <w:autoSpaceDN w:val="0"/>
        <w:adjustRightInd w:val="0"/>
        <w:spacing w:after="0"/>
        <w:rPr>
          <w:rFonts w:ascii="Times New Roman" w:hAnsi="Times New Roman"/>
          <w:b/>
          <w:bCs/>
          <w:sz w:val="19"/>
          <w:szCs w:val="19"/>
        </w:rPr>
      </w:pPr>
    </w:p>
    <w:p w:rsidR="00364EC5" w:rsidRDefault="00364EC5" w:rsidP="00364EC5">
      <w:pPr>
        <w:autoSpaceDE w:val="0"/>
        <w:autoSpaceDN w:val="0"/>
        <w:adjustRightInd w:val="0"/>
        <w:spacing w:after="0"/>
        <w:jc w:val="center"/>
        <w:rPr>
          <w:rFonts w:ascii="Times New Roman" w:hAnsi="Times New Roman"/>
          <w:b/>
          <w:bCs/>
          <w:sz w:val="19"/>
          <w:szCs w:val="19"/>
        </w:rPr>
      </w:pPr>
      <w:r>
        <w:rPr>
          <w:noProof/>
          <w:lang w:val="en-GB" w:eastAsia="en-GB"/>
        </w:rPr>
        <w:drawing>
          <wp:inline distT="0" distB="0" distL="0" distR="0" wp14:anchorId="754387FA" wp14:editId="3AC47223">
            <wp:extent cx="4520241" cy="2096219"/>
            <wp:effectExtent l="0" t="0" r="13970" b="18415"/>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64EC5" w:rsidRDefault="00364EC5" w:rsidP="00364EC5">
      <w:pPr>
        <w:rPr>
          <w:b/>
        </w:rPr>
        <w:sectPr w:rsidR="00364EC5" w:rsidSect="00011D2E">
          <w:type w:val="continuous"/>
          <w:pgSz w:w="11906" w:h="16838"/>
          <w:pgMar w:top="1440" w:right="1440" w:bottom="1440" w:left="1440" w:header="708" w:footer="708" w:gutter="0"/>
          <w:cols w:space="708"/>
          <w:docGrid w:linePitch="360"/>
        </w:sectPr>
      </w:pPr>
    </w:p>
    <w:p w:rsidR="00364EC5" w:rsidRDefault="00364EC5" w:rsidP="00364EC5">
      <w:pPr>
        <w:rPr>
          <w:rFonts w:ascii="TimesNewRomanPS-BoldMT" w:hAnsi="TimesNewRomanPS-BoldMT" w:cs="TimesNewRomanPS-BoldMT"/>
          <w:b/>
          <w:bCs/>
          <w:sz w:val="19"/>
          <w:szCs w:val="19"/>
        </w:rPr>
      </w:pPr>
      <w:r>
        <w:rPr>
          <w:rFonts w:ascii="TimesNewRomanPS-BoldMT" w:hAnsi="TimesNewRomanPS-BoldMT" w:cs="TimesNewRomanPS-BoldMT"/>
          <w:b/>
          <w:bCs/>
          <w:sz w:val="19"/>
          <w:szCs w:val="19"/>
        </w:rPr>
        <w:lastRenderedPageBreak/>
        <w:t>Unwanted Emission Level of Aero3G System</w:t>
      </w:r>
    </w:p>
    <w:p w:rsidR="00364EC5" w:rsidRDefault="00364EC5" w:rsidP="00364EC5">
      <w:pPr>
        <w:jc w:val="center"/>
        <w:rPr>
          <w:b/>
        </w:rPr>
      </w:pPr>
      <w:r>
        <w:rPr>
          <w:noProof/>
          <w:lang w:val="en-GB" w:eastAsia="en-GB"/>
        </w:rPr>
        <w:drawing>
          <wp:inline distT="0" distB="0" distL="0" distR="0" wp14:anchorId="1D5B8D59" wp14:editId="5C4A40A2">
            <wp:extent cx="3276600" cy="2095500"/>
            <wp:effectExtent l="0" t="0" r="19050" b="1905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64EC5" w:rsidRPr="008D5ABF" w:rsidRDefault="00364EC5" w:rsidP="00364EC5">
      <w:pPr>
        <w:rPr>
          <w:b/>
        </w:rPr>
      </w:pPr>
    </w:p>
    <w:p w:rsidR="00364EC5" w:rsidRDefault="00364EC5" w:rsidP="003828EB">
      <w:pPr>
        <w:pStyle w:val="berschrift3"/>
        <w:numPr>
          <w:ilvl w:val="2"/>
          <w:numId w:val="15"/>
        </w:numPr>
      </w:pPr>
      <w:r>
        <w:t>Quality of Service</w:t>
      </w:r>
    </w:p>
    <w:p w:rsidR="00364EC5" w:rsidRDefault="00364EC5" w:rsidP="00364EC5">
      <w:pPr>
        <w:ind w:left="1560" w:hanging="1560"/>
      </w:pPr>
      <w:r>
        <w:t>Availability:</w:t>
      </w:r>
      <w:r>
        <w:tab/>
        <w:t xml:space="preserve">The system is designed to be available (7/24/365) very year with a probability greater than 98%. The </w:t>
      </w:r>
      <w:r w:rsidRPr="00D835FA">
        <w:rPr>
          <w:rFonts w:cs="Arial"/>
          <w:lang w:val="en-US"/>
        </w:rPr>
        <w:t xml:space="preserve">average </w:t>
      </w:r>
      <w:r>
        <w:rPr>
          <w:rFonts w:cs="Arial"/>
          <w:lang w:val="en-US"/>
        </w:rPr>
        <w:t xml:space="preserve">monthly </w:t>
      </w:r>
      <w:r w:rsidRPr="00D835FA">
        <w:rPr>
          <w:rFonts w:cs="Arial"/>
          <w:lang w:val="en-US"/>
        </w:rPr>
        <w:t xml:space="preserve">availability </w:t>
      </w:r>
      <w:r>
        <w:rPr>
          <w:rFonts w:cs="Arial"/>
          <w:lang w:val="en-US"/>
        </w:rPr>
        <w:t>will be better than 99%.</w:t>
      </w:r>
    </w:p>
    <w:p w:rsidR="00364EC5" w:rsidRDefault="00364EC5" w:rsidP="00364EC5">
      <w:pPr>
        <w:ind w:left="1560" w:hanging="1560"/>
        <w:rPr>
          <w:rFonts w:cs="Arial"/>
          <w:lang w:val="en-US"/>
        </w:rPr>
      </w:pPr>
      <w:r>
        <w:t>Capacity:</w:t>
      </w:r>
      <w:r>
        <w:tab/>
        <w:t xml:space="preserve">The </w:t>
      </w:r>
      <w:r w:rsidRPr="006570AF">
        <w:rPr>
          <w:rFonts w:cs="Arial"/>
          <w:lang w:val="en-US"/>
        </w:rPr>
        <w:t xml:space="preserve">system </w:t>
      </w:r>
      <w:r>
        <w:rPr>
          <w:rFonts w:cs="Arial"/>
          <w:lang w:val="en-US"/>
        </w:rPr>
        <w:t xml:space="preserve">will provide a minimum forward link capacity per aircraft of 5 Mbps and a minimum reverse link of 1 Mbps. </w:t>
      </w:r>
    </w:p>
    <w:p w:rsidR="003828EB" w:rsidRDefault="00364EC5" w:rsidP="00364EC5">
      <w:pPr>
        <w:ind w:left="1560" w:hanging="1560"/>
        <w:rPr>
          <w:rFonts w:cs="Arial"/>
          <w:lang w:val="en-US"/>
        </w:rPr>
      </w:pPr>
      <w:r>
        <w:rPr>
          <w:rFonts w:cs="Arial"/>
          <w:lang w:val="en-US"/>
        </w:rPr>
        <w:t>Latency:</w:t>
      </w:r>
      <w:r>
        <w:rPr>
          <w:rFonts w:cs="Arial"/>
          <w:lang w:val="en-US"/>
        </w:rPr>
        <w:tab/>
        <w:t>The system</w:t>
      </w:r>
      <w:r w:rsidRPr="006570AF">
        <w:rPr>
          <w:rFonts w:cs="Arial"/>
          <w:lang w:val="en-US"/>
        </w:rPr>
        <w:t xml:space="preserve"> latency </w:t>
      </w:r>
      <w:r>
        <w:rPr>
          <w:rFonts w:cs="Arial"/>
          <w:lang w:val="en-US"/>
        </w:rPr>
        <w:t>will be less than 100</w:t>
      </w:r>
      <w:r w:rsidRPr="006570AF">
        <w:rPr>
          <w:rFonts w:cs="Arial"/>
          <w:lang w:val="en-US"/>
        </w:rPr>
        <w:t xml:space="preserve"> </w:t>
      </w:r>
      <w:r>
        <w:rPr>
          <w:rFonts w:cs="Arial"/>
          <w:lang w:val="en-US"/>
        </w:rPr>
        <w:t>mSec</w:t>
      </w:r>
      <w:r w:rsidRPr="006570AF">
        <w:rPr>
          <w:rFonts w:cs="Arial"/>
          <w:lang w:val="en-US"/>
        </w:rPr>
        <w:t>.</w:t>
      </w:r>
      <w:r>
        <w:rPr>
          <w:rFonts w:cs="Arial"/>
          <w:lang w:val="en-US"/>
        </w:rPr>
        <w:tab/>
      </w:r>
    </w:p>
    <w:p w:rsidR="001B0F70" w:rsidRDefault="001B0F70" w:rsidP="00364EC5">
      <w:pPr>
        <w:ind w:left="1560" w:hanging="1560"/>
        <w:rPr>
          <w:rFonts w:asciiTheme="majorHAnsi" w:eastAsiaTheme="majorEastAsia" w:hAnsiTheme="majorHAnsi" w:cstheme="majorBidi"/>
          <w:b/>
          <w:bCs/>
          <w:color w:val="4F81BD" w:themeColor="accent1"/>
        </w:rPr>
      </w:pPr>
    </w:p>
    <w:p w:rsidR="00364EC5" w:rsidRDefault="00364EC5" w:rsidP="003828EB">
      <w:pPr>
        <w:pStyle w:val="berschrift3"/>
        <w:numPr>
          <w:ilvl w:val="2"/>
          <w:numId w:val="15"/>
        </w:numPr>
      </w:pPr>
      <w:r>
        <w:t>Specific Spectrum Needs</w:t>
      </w:r>
    </w:p>
    <w:p w:rsidR="00364EC5" w:rsidRDefault="00364EC5" w:rsidP="00364EC5">
      <w:r w:rsidRPr="007156C9">
        <w:t xml:space="preserve">The system </w:t>
      </w:r>
      <w:r>
        <w:t>can use switch-selectable bandwidths of 5 or 10 MHz. Although single channel operation is possible, the use of additional channels reduces potential inter-cell interference and also any interference of other systems.</w:t>
      </w:r>
    </w:p>
    <w:p w:rsidR="00364EC5" w:rsidRDefault="00364EC5" w:rsidP="00364EC5">
      <w:r>
        <w:t>The required spectrum is 20 MHz in the 5855 – 5875 MHz candidate band thereby enabling 2x10 MHz or 4x5 MHz channels.</w:t>
      </w:r>
    </w:p>
    <w:p w:rsidR="00364EC5" w:rsidRDefault="00364EC5" w:rsidP="00364EC5"/>
    <w:p w:rsidR="00364EC5" w:rsidRDefault="00364EC5" w:rsidP="003828EB">
      <w:pPr>
        <w:pStyle w:val="berschrift3"/>
        <w:numPr>
          <w:ilvl w:val="2"/>
          <w:numId w:val="15"/>
        </w:numPr>
      </w:pPr>
      <w:r>
        <w:t>Timescale</w:t>
      </w:r>
    </w:p>
    <w:p w:rsidR="00364EC5" w:rsidRDefault="00364EC5" w:rsidP="00364EC5">
      <w:r>
        <w:t xml:space="preserve">The planned implementation is over a two year timescale following the appropriate regulatory permission. The critical path includes to phased installation of aircraft systems. </w:t>
      </w:r>
    </w:p>
    <w:p w:rsidR="00364EC5" w:rsidRDefault="00364EC5" w:rsidP="00364EC5"/>
    <w:p w:rsidR="00364EC5" w:rsidRDefault="00364EC5" w:rsidP="003828EB">
      <w:pPr>
        <w:pStyle w:val="berschrift3"/>
        <w:numPr>
          <w:ilvl w:val="2"/>
          <w:numId w:val="15"/>
        </w:numPr>
      </w:pPr>
      <w:r>
        <w:t>System Implementation</w:t>
      </w:r>
    </w:p>
    <w:p w:rsidR="00364EC5" w:rsidRDefault="00364EC5" w:rsidP="00364EC5">
      <w:r>
        <w:t>Both airlines and operators have been involved with the development of specifications and validation of business planning. There is a keen desire to implement the system and detailed planning has been made through several non-disclosure agreements.</w:t>
      </w:r>
    </w:p>
    <w:p w:rsidR="00364EC5" w:rsidRDefault="00364EC5" w:rsidP="00364EC5">
      <w:r>
        <w:t>Retrofit was always an important issue for airlines and the system has been designed to enable installation over a series of night stops thereby ensuring that the aircraft need not be taken out of operational service.</w:t>
      </w:r>
    </w:p>
    <w:p w:rsidR="00364EC5" w:rsidRDefault="00364EC5" w:rsidP="00364EC5">
      <w:r>
        <w:t>Finally, the necessary investment and operating finance for the project is available subject to certain conditions including regulatory permission to use the candidate band 5855 - 5875 MHz.</w:t>
      </w:r>
    </w:p>
    <w:p w:rsidR="0062357A" w:rsidRDefault="0062357A" w:rsidP="00317FB7">
      <w:pPr>
        <w:pStyle w:val="KeinLeerraum"/>
        <w:rPr>
          <w:lang w:val="en-GB"/>
        </w:rPr>
      </w:pPr>
    </w:p>
    <w:p w:rsidR="0062357A" w:rsidRDefault="0062357A" w:rsidP="00317FB7">
      <w:pPr>
        <w:pStyle w:val="KeinLeerraum"/>
        <w:rPr>
          <w:lang w:val="en-GB"/>
        </w:rPr>
      </w:pPr>
      <w:bookmarkStart w:id="0" w:name="_GoBack"/>
      <w:bookmarkEnd w:id="0"/>
    </w:p>
    <w:sectPr w:rsidR="0062357A" w:rsidSect="008F677F">
      <w:footerReference w:type="even" r:id="rId17"/>
      <w:footerReference w:type="default" r:id="rId18"/>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92" w:rsidRDefault="009B4392">
      <w:r>
        <w:separator/>
      </w:r>
    </w:p>
  </w:endnote>
  <w:endnote w:type="continuationSeparator" w:id="0">
    <w:p w:rsidR="009B4392" w:rsidRDefault="009B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7A" w:rsidRDefault="0062357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2468F">
      <w:rPr>
        <w:rStyle w:val="Seitenzahl"/>
        <w:noProof/>
      </w:rPr>
      <w:t>5</w:t>
    </w:r>
    <w:r>
      <w:rPr>
        <w:rStyle w:val="Seitenzahl"/>
      </w:rPr>
      <w:fldChar w:fldCharType="end"/>
    </w:r>
  </w:p>
  <w:p w:rsidR="0062357A" w:rsidRDefault="006235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7A" w:rsidRDefault="0062357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52468F">
      <w:rPr>
        <w:rStyle w:val="Seitenzahl"/>
        <w:noProof/>
        <w:sz w:val="20"/>
      </w:rPr>
      <w:t>5</w:t>
    </w:r>
    <w:r>
      <w:rPr>
        <w:rStyle w:val="Seitenzahl"/>
        <w:sz w:val="20"/>
      </w:rPr>
      <w:fldChar w:fldCharType="end"/>
    </w:r>
  </w:p>
  <w:p w:rsidR="0062357A" w:rsidRDefault="006235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92" w:rsidRDefault="009B4392">
      <w:r>
        <w:separator/>
      </w:r>
    </w:p>
  </w:footnote>
  <w:footnote w:type="continuationSeparator" w:id="0">
    <w:p w:rsidR="009B4392" w:rsidRDefault="009B4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38B09AB"/>
    <w:multiLevelType w:val="multilevel"/>
    <w:tmpl w:val="1CA8B97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07767BF"/>
    <w:multiLevelType w:val="multilevel"/>
    <w:tmpl w:val="F18C2FAC"/>
    <w:lvl w:ilvl="0">
      <w:start w:val="1"/>
      <w:numFmt w:val="decimal"/>
      <w:pStyle w:val="berschrift1"/>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862"/>
        </w:tabs>
        <w:ind w:left="862"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num w:numId="1">
    <w:abstractNumId w:val="7"/>
  </w:num>
  <w:num w:numId="2">
    <w:abstractNumId w:val="0"/>
  </w:num>
  <w:num w:numId="3">
    <w:abstractNumId w:val="10"/>
  </w:num>
  <w:num w:numId="4">
    <w:abstractNumId w:val="10"/>
  </w:num>
  <w:num w:numId="5">
    <w:abstractNumId w:val="10"/>
  </w:num>
  <w:num w:numId="6">
    <w:abstractNumId w:val="8"/>
  </w:num>
  <w:num w:numId="7">
    <w:abstractNumId w:val="10"/>
  </w:num>
  <w:num w:numId="8">
    <w:abstractNumId w:val="10"/>
  </w:num>
  <w:num w:numId="9">
    <w:abstractNumId w:val="2"/>
  </w:num>
  <w:num w:numId="10">
    <w:abstractNumId w:val="5"/>
  </w:num>
  <w:num w:numId="11">
    <w:abstractNumId w:val="4"/>
  </w:num>
  <w:num w:numId="12">
    <w:abstractNumId w:val="6"/>
  </w:num>
  <w:num w:numId="13">
    <w:abstractNumId w:val="3"/>
  </w:num>
  <w:num w:numId="14">
    <w:abstractNumId w:val="1"/>
  </w:num>
  <w:num w:numId="15">
    <w:abstractNumId w:val="9"/>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18"/>
    <w:rsid w:val="000020E1"/>
    <w:rsid w:val="00010E24"/>
    <w:rsid w:val="000233C6"/>
    <w:rsid w:val="00033112"/>
    <w:rsid w:val="000364E2"/>
    <w:rsid w:val="00042E6D"/>
    <w:rsid w:val="00046A2D"/>
    <w:rsid w:val="000641A7"/>
    <w:rsid w:val="00086867"/>
    <w:rsid w:val="00095D52"/>
    <w:rsid w:val="00097E34"/>
    <w:rsid w:val="000B0905"/>
    <w:rsid w:val="000D0F3C"/>
    <w:rsid w:val="000E346F"/>
    <w:rsid w:val="000F1373"/>
    <w:rsid w:val="00106047"/>
    <w:rsid w:val="00113B49"/>
    <w:rsid w:val="00135FE7"/>
    <w:rsid w:val="00160568"/>
    <w:rsid w:val="00161D26"/>
    <w:rsid w:val="00162CBB"/>
    <w:rsid w:val="0016435A"/>
    <w:rsid w:val="001842D2"/>
    <w:rsid w:val="00190E62"/>
    <w:rsid w:val="001B0F70"/>
    <w:rsid w:val="001C664A"/>
    <w:rsid w:val="001E0E49"/>
    <w:rsid w:val="001F2614"/>
    <w:rsid w:val="00215746"/>
    <w:rsid w:val="00222F7B"/>
    <w:rsid w:val="00257229"/>
    <w:rsid w:val="00260D98"/>
    <w:rsid w:val="00265F78"/>
    <w:rsid w:val="0026766F"/>
    <w:rsid w:val="00277BC1"/>
    <w:rsid w:val="0028051D"/>
    <w:rsid w:val="00294331"/>
    <w:rsid w:val="002A02A3"/>
    <w:rsid w:val="002B169D"/>
    <w:rsid w:val="002B2B39"/>
    <w:rsid w:val="002B47FC"/>
    <w:rsid w:val="002B683F"/>
    <w:rsid w:val="002D7024"/>
    <w:rsid w:val="00314E5E"/>
    <w:rsid w:val="00317FB7"/>
    <w:rsid w:val="00346C62"/>
    <w:rsid w:val="00357A5F"/>
    <w:rsid w:val="00364EC5"/>
    <w:rsid w:val="00367DDC"/>
    <w:rsid w:val="00381C90"/>
    <w:rsid w:val="003828EB"/>
    <w:rsid w:val="0039030E"/>
    <w:rsid w:val="003A57CC"/>
    <w:rsid w:val="003B1654"/>
    <w:rsid w:val="003C2268"/>
    <w:rsid w:val="003C4848"/>
    <w:rsid w:val="003C53D0"/>
    <w:rsid w:val="003E76E9"/>
    <w:rsid w:val="003F5B48"/>
    <w:rsid w:val="003F73E2"/>
    <w:rsid w:val="004002F7"/>
    <w:rsid w:val="00415305"/>
    <w:rsid w:val="004223F4"/>
    <w:rsid w:val="00430369"/>
    <w:rsid w:val="00431D12"/>
    <w:rsid w:val="004369DC"/>
    <w:rsid w:val="00440A96"/>
    <w:rsid w:val="00443C40"/>
    <w:rsid w:val="004648A4"/>
    <w:rsid w:val="004662F9"/>
    <w:rsid w:val="00466780"/>
    <w:rsid w:val="00486369"/>
    <w:rsid w:val="00492C19"/>
    <w:rsid w:val="00493F86"/>
    <w:rsid w:val="004A099D"/>
    <w:rsid w:val="004A47FF"/>
    <w:rsid w:val="004B23D3"/>
    <w:rsid w:val="004F061E"/>
    <w:rsid w:val="004F2824"/>
    <w:rsid w:val="004F2E89"/>
    <w:rsid w:val="004F730C"/>
    <w:rsid w:val="005018FB"/>
    <w:rsid w:val="0052468F"/>
    <w:rsid w:val="005269EA"/>
    <w:rsid w:val="0053015C"/>
    <w:rsid w:val="00533846"/>
    <w:rsid w:val="005348B2"/>
    <w:rsid w:val="005434C4"/>
    <w:rsid w:val="00554550"/>
    <w:rsid w:val="005549FF"/>
    <w:rsid w:val="00562E1E"/>
    <w:rsid w:val="00563F36"/>
    <w:rsid w:val="005761BB"/>
    <w:rsid w:val="005B5818"/>
    <w:rsid w:val="005E2346"/>
    <w:rsid w:val="005F1C1F"/>
    <w:rsid w:val="0060416D"/>
    <w:rsid w:val="00616265"/>
    <w:rsid w:val="0062357A"/>
    <w:rsid w:val="0063524D"/>
    <w:rsid w:val="00636322"/>
    <w:rsid w:val="00640C96"/>
    <w:rsid w:val="00642332"/>
    <w:rsid w:val="006542C3"/>
    <w:rsid w:val="0065588F"/>
    <w:rsid w:val="00664805"/>
    <w:rsid w:val="00684589"/>
    <w:rsid w:val="006845C9"/>
    <w:rsid w:val="006902F9"/>
    <w:rsid w:val="00690B4B"/>
    <w:rsid w:val="0069180A"/>
    <w:rsid w:val="006B4FCD"/>
    <w:rsid w:val="006C4BCC"/>
    <w:rsid w:val="006D1EAC"/>
    <w:rsid w:val="006E1FA9"/>
    <w:rsid w:val="0070740D"/>
    <w:rsid w:val="007538DB"/>
    <w:rsid w:val="0075560F"/>
    <w:rsid w:val="00774351"/>
    <w:rsid w:val="00782F34"/>
    <w:rsid w:val="007925CA"/>
    <w:rsid w:val="00793843"/>
    <w:rsid w:val="007A1831"/>
    <w:rsid w:val="007A49AD"/>
    <w:rsid w:val="007C4A46"/>
    <w:rsid w:val="00802521"/>
    <w:rsid w:val="00807AA2"/>
    <w:rsid w:val="00807F54"/>
    <w:rsid w:val="00820168"/>
    <w:rsid w:val="0082667D"/>
    <w:rsid w:val="00827410"/>
    <w:rsid w:val="008755FA"/>
    <w:rsid w:val="00884205"/>
    <w:rsid w:val="00887824"/>
    <w:rsid w:val="008A37BA"/>
    <w:rsid w:val="008A6F4D"/>
    <w:rsid w:val="008C0520"/>
    <w:rsid w:val="008D2718"/>
    <w:rsid w:val="008D65E9"/>
    <w:rsid w:val="008D763E"/>
    <w:rsid w:val="008F33D5"/>
    <w:rsid w:val="008F3D6B"/>
    <w:rsid w:val="008F5596"/>
    <w:rsid w:val="008F5ECB"/>
    <w:rsid w:val="008F677F"/>
    <w:rsid w:val="00982740"/>
    <w:rsid w:val="009852E6"/>
    <w:rsid w:val="0098621D"/>
    <w:rsid w:val="00997A4D"/>
    <w:rsid w:val="009B3CB6"/>
    <w:rsid w:val="009B4392"/>
    <w:rsid w:val="009C2F3B"/>
    <w:rsid w:val="009D242F"/>
    <w:rsid w:val="009E1BA5"/>
    <w:rsid w:val="009F0192"/>
    <w:rsid w:val="009F66B5"/>
    <w:rsid w:val="00A024A8"/>
    <w:rsid w:val="00A17E27"/>
    <w:rsid w:val="00A26B48"/>
    <w:rsid w:val="00A477F3"/>
    <w:rsid w:val="00A724C1"/>
    <w:rsid w:val="00A77E89"/>
    <w:rsid w:val="00A87C8C"/>
    <w:rsid w:val="00A95309"/>
    <w:rsid w:val="00AA26E7"/>
    <w:rsid w:val="00AA3CFD"/>
    <w:rsid w:val="00AA59E8"/>
    <w:rsid w:val="00AC0304"/>
    <w:rsid w:val="00AC345D"/>
    <w:rsid w:val="00AD0819"/>
    <w:rsid w:val="00AD241F"/>
    <w:rsid w:val="00AE7906"/>
    <w:rsid w:val="00AF03CC"/>
    <w:rsid w:val="00B0161E"/>
    <w:rsid w:val="00B1073A"/>
    <w:rsid w:val="00B1660B"/>
    <w:rsid w:val="00B16EE8"/>
    <w:rsid w:val="00B22746"/>
    <w:rsid w:val="00B47F0F"/>
    <w:rsid w:val="00B6512A"/>
    <w:rsid w:val="00B70CD3"/>
    <w:rsid w:val="00B90507"/>
    <w:rsid w:val="00BC2918"/>
    <w:rsid w:val="00BE3AE9"/>
    <w:rsid w:val="00BE4CC9"/>
    <w:rsid w:val="00BF09CB"/>
    <w:rsid w:val="00BF2999"/>
    <w:rsid w:val="00C154C2"/>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27A7F"/>
    <w:rsid w:val="00D34708"/>
    <w:rsid w:val="00D53B5D"/>
    <w:rsid w:val="00D671A5"/>
    <w:rsid w:val="00DD08BA"/>
    <w:rsid w:val="00DE5E01"/>
    <w:rsid w:val="00DF2A80"/>
    <w:rsid w:val="00E15A75"/>
    <w:rsid w:val="00E232D3"/>
    <w:rsid w:val="00E2796D"/>
    <w:rsid w:val="00E27C6A"/>
    <w:rsid w:val="00E40873"/>
    <w:rsid w:val="00E561B8"/>
    <w:rsid w:val="00E577A4"/>
    <w:rsid w:val="00E87AEF"/>
    <w:rsid w:val="00E93323"/>
    <w:rsid w:val="00E954C8"/>
    <w:rsid w:val="00E95CFE"/>
    <w:rsid w:val="00EC60C8"/>
    <w:rsid w:val="00EE07DC"/>
    <w:rsid w:val="00EE6D93"/>
    <w:rsid w:val="00EF1568"/>
    <w:rsid w:val="00F05B26"/>
    <w:rsid w:val="00F22950"/>
    <w:rsid w:val="00F311FB"/>
    <w:rsid w:val="00F327A6"/>
    <w:rsid w:val="00F37A73"/>
    <w:rsid w:val="00F43BE8"/>
    <w:rsid w:val="00F53012"/>
    <w:rsid w:val="00F628F3"/>
    <w:rsid w:val="00F97DDE"/>
    <w:rsid w:val="00FA15BA"/>
    <w:rsid w:val="00FA6EBF"/>
    <w:rsid w:val="00FA7FC5"/>
    <w:rsid w:val="00FD0B6D"/>
    <w:rsid w:val="00FD7E46"/>
    <w:rsid w:val="00FE1DCB"/>
    <w:rsid w:val="00FE58F2"/>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8F33D5"/>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D004D0"/>
    <w:pPr>
      <w:numPr>
        <w:numId w:val="3"/>
      </w:numPr>
      <w:tabs>
        <w:tab w:val="left" w:pos="851"/>
      </w:tabs>
      <w:spacing w:before="360"/>
      <w:jc w:val="left"/>
      <w:outlineLvl w:val="0"/>
    </w:pPr>
    <w:rPr>
      <w:rFonts w:cs="Arial"/>
      <w:b/>
      <w:sz w:val="28"/>
      <w:szCs w:val="28"/>
      <w:lang w:val="en-GB"/>
    </w:rPr>
  </w:style>
  <w:style w:type="paragraph" w:styleId="berschrift2">
    <w:name w:val="heading 2"/>
    <w:basedOn w:val="berschrift1"/>
    <w:next w:val="Standard"/>
    <w:link w:val="berschrift2Zchn"/>
    <w:uiPriority w:val="99"/>
    <w:qFormat/>
    <w:rsid w:val="00D004D0"/>
    <w:pPr>
      <w:numPr>
        <w:ilvl w:val="1"/>
      </w:numPr>
      <w:tabs>
        <w:tab w:val="clear" w:pos="576"/>
      </w:tabs>
      <w:spacing w:before="120"/>
      <w:ind w:left="851" w:hanging="851"/>
      <w:outlineLvl w:val="1"/>
    </w:pPr>
    <w:rPr>
      <w:sz w:val="24"/>
    </w:rPr>
  </w:style>
  <w:style w:type="paragraph" w:styleId="berschrift3">
    <w:name w:val="heading 3"/>
    <w:basedOn w:val="berschrift2"/>
    <w:next w:val="Standard"/>
    <w:link w:val="berschrift3Zchn"/>
    <w:uiPriority w:val="99"/>
    <w:qFormat/>
    <w:rsid w:val="00D004D0"/>
    <w:pPr>
      <w:numPr>
        <w:ilvl w:val="2"/>
      </w:numPr>
      <w:outlineLvl w:val="2"/>
    </w:pPr>
    <w:rPr>
      <w:i/>
      <w:sz w:val="22"/>
    </w:rPr>
  </w:style>
  <w:style w:type="paragraph" w:styleId="berschrift4">
    <w:name w:val="heading 4"/>
    <w:basedOn w:val="Standard"/>
    <w:next w:val="Standard"/>
    <w:link w:val="berschrift4Zchn"/>
    <w:uiPriority w:val="99"/>
    <w:qFormat/>
    <w:rsid w:val="00D004D0"/>
    <w:pPr>
      <w:numPr>
        <w:ilvl w:val="3"/>
        <w:numId w:val="3"/>
      </w:numPr>
      <w:outlineLvl w:val="3"/>
    </w:pPr>
    <w:rPr>
      <w:u w:val="single"/>
    </w:rPr>
  </w:style>
  <w:style w:type="paragraph" w:styleId="berschrift5">
    <w:name w:val="heading 5"/>
    <w:basedOn w:val="Standard"/>
    <w:next w:val="Standard"/>
    <w:link w:val="berschrift5Zchn"/>
    <w:uiPriority w:val="99"/>
    <w:qFormat/>
    <w:rsid w:val="00D004D0"/>
    <w:pPr>
      <w:numPr>
        <w:ilvl w:val="4"/>
        <w:numId w:val="3"/>
      </w:numPr>
      <w:outlineLvl w:val="4"/>
    </w:pPr>
    <w:rPr>
      <w:b/>
      <w:sz w:val="20"/>
    </w:rPr>
  </w:style>
  <w:style w:type="paragraph" w:styleId="berschrift6">
    <w:name w:val="heading 6"/>
    <w:basedOn w:val="Standard"/>
    <w:next w:val="Standard"/>
    <w:link w:val="berschrift6Zchn"/>
    <w:uiPriority w:val="99"/>
    <w:qFormat/>
    <w:rsid w:val="00D004D0"/>
    <w:pPr>
      <w:numPr>
        <w:ilvl w:val="5"/>
        <w:numId w:val="3"/>
      </w:numPr>
      <w:outlineLvl w:val="5"/>
    </w:pPr>
    <w:rPr>
      <w:sz w:val="20"/>
      <w:u w:val="single"/>
    </w:rPr>
  </w:style>
  <w:style w:type="paragraph" w:styleId="berschrift7">
    <w:name w:val="heading 7"/>
    <w:basedOn w:val="Standard"/>
    <w:next w:val="Standard"/>
    <w:link w:val="berschrift7Zchn"/>
    <w:uiPriority w:val="99"/>
    <w:qFormat/>
    <w:rsid w:val="00D004D0"/>
    <w:pPr>
      <w:numPr>
        <w:ilvl w:val="6"/>
        <w:numId w:val="3"/>
      </w:numPr>
      <w:outlineLvl w:val="6"/>
    </w:pPr>
    <w:rPr>
      <w:i/>
      <w:sz w:val="20"/>
    </w:rPr>
  </w:style>
  <w:style w:type="paragraph" w:styleId="berschrift8">
    <w:name w:val="heading 8"/>
    <w:basedOn w:val="Standard"/>
    <w:next w:val="Standard"/>
    <w:link w:val="berschrift8Zchn"/>
    <w:uiPriority w:val="99"/>
    <w:qFormat/>
    <w:rsid w:val="00D004D0"/>
    <w:pPr>
      <w:numPr>
        <w:ilvl w:val="7"/>
        <w:numId w:val="3"/>
      </w:numPr>
      <w:outlineLvl w:val="7"/>
    </w:pPr>
    <w:rPr>
      <w:i/>
      <w:sz w:val="20"/>
    </w:rPr>
  </w:style>
  <w:style w:type="paragraph" w:styleId="berschrift9">
    <w:name w:val="heading 9"/>
    <w:basedOn w:val="Standard"/>
    <w:next w:val="Standard"/>
    <w:link w:val="berschrift9Zchn"/>
    <w:uiPriority w:val="99"/>
    <w:qFormat/>
    <w:rsid w:val="00D004D0"/>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F3D6B"/>
    <w:rPr>
      <w:rFonts w:ascii="Arial" w:hAnsi="Arial" w:cs="Arial"/>
      <w:b/>
      <w:sz w:val="28"/>
      <w:szCs w:val="28"/>
      <w:lang w:val="en-GB"/>
    </w:rPr>
  </w:style>
  <w:style w:type="character" w:customStyle="1" w:styleId="berschrift2Zchn">
    <w:name w:val="Überschrift 2 Zchn"/>
    <w:link w:val="berschrift2"/>
    <w:uiPriority w:val="99"/>
    <w:semiHidden/>
    <w:locked/>
    <w:rsid w:val="008F3D6B"/>
    <w:rPr>
      <w:rFonts w:ascii="Cambria" w:hAnsi="Cambria" w:cs="Times New Roman"/>
      <w:b/>
      <w:bCs/>
      <w:i/>
      <w:iCs/>
      <w:sz w:val="28"/>
      <w:szCs w:val="28"/>
      <w:lang w:val="nb-NO"/>
    </w:rPr>
  </w:style>
  <w:style w:type="character" w:customStyle="1" w:styleId="berschrift3Zchn">
    <w:name w:val="Überschrift 3 Zchn"/>
    <w:link w:val="berschrift3"/>
    <w:uiPriority w:val="99"/>
    <w:locked/>
    <w:rsid w:val="008F3D6B"/>
    <w:rPr>
      <w:rFonts w:ascii="Arial" w:hAnsi="Arial" w:cs="Arial"/>
      <w:b/>
      <w:i/>
      <w:sz w:val="22"/>
      <w:szCs w:val="28"/>
      <w:lang w:val="en-GB"/>
    </w:rPr>
  </w:style>
  <w:style w:type="character" w:customStyle="1" w:styleId="berschrift4Zchn">
    <w:name w:val="Überschrift 4 Zchn"/>
    <w:link w:val="berschrift4"/>
    <w:uiPriority w:val="99"/>
    <w:locked/>
    <w:rsid w:val="008F3D6B"/>
    <w:rPr>
      <w:rFonts w:ascii="Arial" w:hAnsi="Arial"/>
      <w:sz w:val="22"/>
      <w:u w:val="single"/>
      <w:lang w:val="nb-NO"/>
    </w:rPr>
  </w:style>
  <w:style w:type="character" w:customStyle="1" w:styleId="berschrift5Zchn">
    <w:name w:val="Überschrift 5 Zchn"/>
    <w:link w:val="berschrift5"/>
    <w:uiPriority w:val="99"/>
    <w:locked/>
    <w:rsid w:val="008F3D6B"/>
    <w:rPr>
      <w:rFonts w:ascii="Arial" w:hAnsi="Arial"/>
      <w:b/>
      <w:lang w:val="nb-NO"/>
    </w:rPr>
  </w:style>
  <w:style w:type="character" w:customStyle="1" w:styleId="berschrift6Zchn">
    <w:name w:val="Überschrift 6 Zchn"/>
    <w:link w:val="berschrift6"/>
    <w:uiPriority w:val="99"/>
    <w:locked/>
    <w:rsid w:val="008F3D6B"/>
    <w:rPr>
      <w:rFonts w:ascii="Arial" w:hAnsi="Arial"/>
      <w:u w:val="single"/>
      <w:lang w:val="nb-NO"/>
    </w:rPr>
  </w:style>
  <w:style w:type="character" w:customStyle="1" w:styleId="berschrift7Zchn">
    <w:name w:val="Überschrift 7 Zchn"/>
    <w:link w:val="berschrift7"/>
    <w:uiPriority w:val="99"/>
    <w:locked/>
    <w:rsid w:val="008F3D6B"/>
    <w:rPr>
      <w:rFonts w:ascii="Arial" w:hAnsi="Arial"/>
      <w:i/>
      <w:lang w:val="nb-NO"/>
    </w:rPr>
  </w:style>
  <w:style w:type="character" w:customStyle="1" w:styleId="berschrift8Zchn">
    <w:name w:val="Überschrift 8 Zchn"/>
    <w:link w:val="berschrift8"/>
    <w:uiPriority w:val="99"/>
    <w:locked/>
    <w:rsid w:val="008F3D6B"/>
    <w:rPr>
      <w:rFonts w:ascii="Arial" w:hAnsi="Arial"/>
      <w:i/>
      <w:lang w:val="nb-NO"/>
    </w:rPr>
  </w:style>
  <w:style w:type="character" w:customStyle="1" w:styleId="berschrift9Zchn">
    <w:name w:val="Überschrift 9 Zchn"/>
    <w:link w:val="berschrift9"/>
    <w:uiPriority w:val="99"/>
    <w:locked/>
    <w:rsid w:val="008F3D6B"/>
    <w:rPr>
      <w:rFonts w:ascii="Arial" w:hAnsi="Arial"/>
      <w:i/>
      <w:lang w:val="nb-NO"/>
    </w:rPr>
  </w:style>
  <w:style w:type="paragraph" w:styleId="Kopfzeile">
    <w:name w:val="header"/>
    <w:basedOn w:val="Standard"/>
    <w:link w:val="KopfzeileZchn"/>
    <w:uiPriority w:val="99"/>
    <w:rsid w:val="0098621D"/>
    <w:pPr>
      <w:tabs>
        <w:tab w:val="center" w:pos="4536"/>
        <w:tab w:val="right" w:pos="9072"/>
      </w:tabs>
      <w:spacing w:after="0"/>
      <w:jc w:val="left"/>
    </w:pPr>
    <w:rPr>
      <w:b/>
    </w:rPr>
  </w:style>
  <w:style w:type="character" w:customStyle="1" w:styleId="KopfzeileZchn">
    <w:name w:val="Kopfzeile Zchn"/>
    <w:link w:val="Kopfzeile"/>
    <w:uiPriority w:val="99"/>
    <w:semiHidden/>
    <w:locked/>
    <w:rsid w:val="008F3D6B"/>
    <w:rPr>
      <w:rFonts w:ascii="Arial" w:hAnsi="Arial" w:cs="Times New Roman"/>
      <w:sz w:val="20"/>
      <w:szCs w:val="20"/>
      <w:lang w:val="nb-NO"/>
    </w:rPr>
  </w:style>
  <w:style w:type="paragraph" w:styleId="Liste">
    <w:name w:val="List"/>
    <w:basedOn w:val="Standard"/>
    <w:uiPriority w:val="99"/>
    <w:rsid w:val="00135FE7"/>
    <w:pPr>
      <w:tabs>
        <w:tab w:val="left" w:pos="1418"/>
      </w:tabs>
      <w:ind w:left="1418" w:hanging="567"/>
    </w:pPr>
  </w:style>
  <w:style w:type="paragraph" w:customStyle="1" w:styleId="Kopfzeile1">
    <w:name w:val="Kopfzeile1"/>
    <w:basedOn w:val="Kopfzeile"/>
    <w:uiPriority w:val="99"/>
    <w:rsid w:val="00215746"/>
  </w:style>
  <w:style w:type="character" w:styleId="Funotenzeichen">
    <w:name w:val="footnote reference"/>
    <w:uiPriority w:val="99"/>
    <w:semiHidden/>
    <w:rsid w:val="00F327A6"/>
    <w:rPr>
      <w:rFonts w:cs="Times New Roman"/>
      <w:position w:val="6"/>
      <w:sz w:val="16"/>
    </w:rPr>
  </w:style>
  <w:style w:type="paragraph" w:styleId="Funotentext">
    <w:name w:val="footnote text"/>
    <w:basedOn w:val="Standard"/>
    <w:link w:val="FunotentextZchn"/>
    <w:uiPriority w:val="99"/>
    <w:semiHidden/>
    <w:rsid w:val="00F327A6"/>
    <w:rPr>
      <w:sz w:val="20"/>
    </w:rPr>
  </w:style>
  <w:style w:type="character" w:customStyle="1" w:styleId="FunotentextZchn">
    <w:name w:val="Fußnotentext Zchn"/>
    <w:link w:val="Funotentext"/>
    <w:uiPriority w:val="99"/>
    <w:semiHidden/>
    <w:locked/>
    <w:rsid w:val="008F3D6B"/>
    <w:rPr>
      <w:rFonts w:ascii="Arial" w:hAnsi="Arial" w:cs="Times New Roman"/>
      <w:sz w:val="20"/>
      <w:szCs w:val="20"/>
      <w:lang w:val="nb-NO"/>
    </w:rPr>
  </w:style>
  <w:style w:type="character" w:styleId="Seitenzahl">
    <w:name w:val="page number"/>
    <w:uiPriority w:val="99"/>
    <w:rsid w:val="00F327A6"/>
    <w:rPr>
      <w:rFonts w:cs="Times New Roman"/>
    </w:rPr>
  </w:style>
  <w:style w:type="paragraph" w:styleId="Dokumentstruktur">
    <w:name w:val="Document Map"/>
    <w:basedOn w:val="Standard"/>
    <w:link w:val="DokumentstrukturZchn"/>
    <w:uiPriority w:val="99"/>
    <w:semiHidden/>
    <w:rsid w:val="00F327A6"/>
    <w:pPr>
      <w:shd w:val="clear" w:color="auto" w:fill="000080"/>
    </w:pPr>
    <w:rPr>
      <w:rFonts w:ascii="Tahoma" w:hAnsi="Tahoma"/>
    </w:rPr>
  </w:style>
  <w:style w:type="character" w:customStyle="1" w:styleId="DokumentstrukturZchn">
    <w:name w:val="Dokumentstruktur Zchn"/>
    <w:link w:val="Dokumentstruktur"/>
    <w:uiPriority w:val="99"/>
    <w:semiHidden/>
    <w:locked/>
    <w:rsid w:val="008F3D6B"/>
    <w:rPr>
      <w:rFonts w:cs="Times New Roman"/>
      <w:sz w:val="2"/>
      <w:lang w:val="nb-NO"/>
    </w:rPr>
  </w:style>
  <w:style w:type="paragraph" w:styleId="Abbildungsverzeichnis">
    <w:name w:val="table of figures"/>
    <w:basedOn w:val="Standard"/>
    <w:next w:val="Standard"/>
    <w:uiPriority w:val="99"/>
    <w:semiHidden/>
    <w:rsid w:val="00F327A6"/>
    <w:pPr>
      <w:ind w:left="400" w:hanging="400"/>
    </w:pPr>
    <w:rPr>
      <w:sz w:val="20"/>
      <w:lang w:val="de-DE"/>
    </w:rPr>
  </w:style>
  <w:style w:type="paragraph" w:styleId="Titel">
    <w:name w:val="Title"/>
    <w:basedOn w:val="Standard"/>
    <w:link w:val="TitelZchn"/>
    <w:uiPriority w:val="99"/>
    <w:qFormat/>
    <w:rsid w:val="00B70CD3"/>
    <w:pPr>
      <w:jc w:val="center"/>
    </w:pPr>
    <w:rPr>
      <w:b/>
      <w:sz w:val="28"/>
      <w:lang w:val="de-DE"/>
    </w:rPr>
  </w:style>
  <w:style w:type="character" w:customStyle="1" w:styleId="TitelZchn">
    <w:name w:val="Titel Zchn"/>
    <w:link w:val="Titel"/>
    <w:uiPriority w:val="99"/>
    <w:locked/>
    <w:rsid w:val="008F3D6B"/>
    <w:rPr>
      <w:rFonts w:ascii="Cambria" w:hAnsi="Cambria" w:cs="Times New Roman"/>
      <w:b/>
      <w:bCs/>
      <w:kern w:val="28"/>
      <w:sz w:val="32"/>
      <w:szCs w:val="32"/>
      <w:lang w:val="nb-NO"/>
    </w:rPr>
  </w:style>
  <w:style w:type="paragraph" w:customStyle="1" w:styleId="Kasten">
    <w:name w:val="Kasten"/>
    <w:basedOn w:val="Standard"/>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3C53D0"/>
    <w:rPr>
      <w:rFonts w:cs="Times New Roman"/>
      <w:color w:val="0000FF"/>
      <w:u w:val="single"/>
    </w:rPr>
  </w:style>
  <w:style w:type="paragraph" w:customStyle="1" w:styleId="Note">
    <w:name w:val="Note"/>
    <w:basedOn w:val="Standard"/>
    <w:next w:val="Standard"/>
    <w:uiPriority w:val="99"/>
    <w:rsid w:val="00DE5E01"/>
    <w:pPr>
      <w:tabs>
        <w:tab w:val="left" w:pos="851"/>
      </w:tabs>
      <w:ind w:left="851" w:hanging="851"/>
    </w:pPr>
    <w:rPr>
      <w:b/>
      <w:lang w:val="en-GB"/>
    </w:rPr>
  </w:style>
  <w:style w:type="paragraph" w:customStyle="1" w:styleId="Header1">
    <w:name w:val="Header1"/>
    <w:basedOn w:val="Kopfzeile"/>
    <w:link w:val="HeaderZchnZchn"/>
    <w:uiPriority w:val="99"/>
    <w:rsid w:val="00493F86"/>
    <w:pPr>
      <w:spacing w:before="60"/>
    </w:pPr>
    <w:rPr>
      <w:lang w:eastAsia="ja-JP"/>
    </w:rPr>
  </w:style>
  <w:style w:type="character" w:customStyle="1" w:styleId="HeaderZchnZchn">
    <w:name w:val="Header Zchn Zchn"/>
    <w:link w:val="Header1"/>
    <w:uiPriority w:val="99"/>
    <w:locked/>
    <w:rsid w:val="00493F86"/>
    <w:rPr>
      <w:rFonts w:ascii="Arial" w:hAnsi="Arial"/>
      <w:b/>
      <w:sz w:val="22"/>
      <w:lang w:val="nb-NO"/>
    </w:rPr>
  </w:style>
  <w:style w:type="paragraph" w:styleId="KeinLeerraum">
    <w:name w:val="No Spacing"/>
    <w:uiPriority w:val="99"/>
    <w:qFormat/>
    <w:rsid w:val="00317FB7"/>
    <w:pPr>
      <w:jc w:val="both"/>
    </w:pPr>
    <w:rPr>
      <w:rFonts w:ascii="Arial" w:hAnsi="Arial"/>
      <w:sz w:val="22"/>
      <w:lang w:val="nb-NO"/>
    </w:rPr>
  </w:style>
  <w:style w:type="table" w:styleId="Tabellenraster">
    <w:name w:val="Table Grid"/>
    <w:basedOn w:val="NormaleTabelle"/>
    <w:uiPriority w:val="59"/>
    <w:rsid w:val="009F0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17E27"/>
    <w:rPr>
      <w:rFonts w:ascii="Tahoma" w:hAnsi="Tahoma" w:cs="Tahoma"/>
      <w:sz w:val="16"/>
      <w:szCs w:val="16"/>
    </w:rPr>
  </w:style>
  <w:style w:type="character" w:customStyle="1" w:styleId="SprechblasentextZchn">
    <w:name w:val="Sprechblasentext Zchn"/>
    <w:link w:val="Sprechblasentext"/>
    <w:uiPriority w:val="99"/>
    <w:semiHidden/>
    <w:locked/>
    <w:rPr>
      <w:rFonts w:cs="Times New Roman"/>
      <w:sz w:val="2"/>
      <w:lang w:val="nb-NO"/>
    </w:rPr>
  </w:style>
  <w:style w:type="character" w:styleId="Kommentarzeichen">
    <w:name w:val="annotation reference"/>
    <w:uiPriority w:val="99"/>
    <w:semiHidden/>
    <w:locked/>
    <w:rsid w:val="00774351"/>
    <w:rPr>
      <w:rFonts w:cs="Times New Roman"/>
      <w:sz w:val="16"/>
      <w:szCs w:val="16"/>
    </w:rPr>
  </w:style>
  <w:style w:type="paragraph" w:styleId="Kommentartext">
    <w:name w:val="annotation text"/>
    <w:basedOn w:val="Standard"/>
    <w:link w:val="KommentartextZchn"/>
    <w:uiPriority w:val="99"/>
    <w:semiHidden/>
    <w:locked/>
    <w:rsid w:val="00774351"/>
    <w:rPr>
      <w:sz w:val="20"/>
    </w:rPr>
  </w:style>
  <w:style w:type="character" w:customStyle="1" w:styleId="KommentartextZchn">
    <w:name w:val="Kommentartext Zchn"/>
    <w:link w:val="Kommentartext"/>
    <w:uiPriority w:val="99"/>
    <w:semiHidden/>
    <w:rsid w:val="002F3E32"/>
    <w:rPr>
      <w:rFonts w:ascii="Arial" w:hAnsi="Arial"/>
      <w:sz w:val="20"/>
      <w:szCs w:val="20"/>
      <w:lang w:val="nb-NO"/>
    </w:rPr>
  </w:style>
  <w:style w:type="paragraph" w:styleId="Kommentarthema">
    <w:name w:val="annotation subject"/>
    <w:basedOn w:val="Kommentartext"/>
    <w:next w:val="Kommentartext"/>
    <w:link w:val="KommentarthemaZchn"/>
    <w:uiPriority w:val="99"/>
    <w:semiHidden/>
    <w:locked/>
    <w:rsid w:val="00774351"/>
    <w:rPr>
      <w:b/>
      <w:bCs/>
    </w:rPr>
  </w:style>
  <w:style w:type="character" w:customStyle="1" w:styleId="KommentarthemaZchn">
    <w:name w:val="Kommentarthema Zchn"/>
    <w:link w:val="Kommentarthema"/>
    <w:uiPriority w:val="99"/>
    <w:semiHidden/>
    <w:rsid w:val="002F3E32"/>
    <w:rPr>
      <w:rFonts w:ascii="Arial" w:hAnsi="Arial"/>
      <w:b/>
      <w:bCs/>
      <w:sz w:val="20"/>
      <w:szCs w:val="20"/>
      <w:lang w:val="nb-NO"/>
    </w:rPr>
  </w:style>
  <w:style w:type="paragraph" w:styleId="berarbeitung">
    <w:name w:val="Revision"/>
    <w:hidden/>
    <w:uiPriority w:val="99"/>
    <w:semiHidden/>
    <w:rsid w:val="004F730C"/>
    <w:rPr>
      <w:rFonts w:ascii="Arial" w:hAnsi="Arial"/>
      <w:sz w:val="22"/>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8F33D5"/>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D004D0"/>
    <w:pPr>
      <w:numPr>
        <w:numId w:val="3"/>
      </w:numPr>
      <w:tabs>
        <w:tab w:val="left" w:pos="851"/>
      </w:tabs>
      <w:spacing w:before="360"/>
      <w:jc w:val="left"/>
      <w:outlineLvl w:val="0"/>
    </w:pPr>
    <w:rPr>
      <w:rFonts w:cs="Arial"/>
      <w:b/>
      <w:sz w:val="28"/>
      <w:szCs w:val="28"/>
      <w:lang w:val="en-GB"/>
    </w:rPr>
  </w:style>
  <w:style w:type="paragraph" w:styleId="berschrift2">
    <w:name w:val="heading 2"/>
    <w:basedOn w:val="berschrift1"/>
    <w:next w:val="Standard"/>
    <w:link w:val="berschrift2Zchn"/>
    <w:uiPriority w:val="99"/>
    <w:qFormat/>
    <w:rsid w:val="00D004D0"/>
    <w:pPr>
      <w:numPr>
        <w:ilvl w:val="1"/>
      </w:numPr>
      <w:tabs>
        <w:tab w:val="clear" w:pos="576"/>
      </w:tabs>
      <w:spacing w:before="120"/>
      <w:ind w:left="851" w:hanging="851"/>
      <w:outlineLvl w:val="1"/>
    </w:pPr>
    <w:rPr>
      <w:sz w:val="24"/>
    </w:rPr>
  </w:style>
  <w:style w:type="paragraph" w:styleId="berschrift3">
    <w:name w:val="heading 3"/>
    <w:basedOn w:val="berschrift2"/>
    <w:next w:val="Standard"/>
    <w:link w:val="berschrift3Zchn"/>
    <w:uiPriority w:val="99"/>
    <w:qFormat/>
    <w:rsid w:val="00D004D0"/>
    <w:pPr>
      <w:numPr>
        <w:ilvl w:val="2"/>
      </w:numPr>
      <w:outlineLvl w:val="2"/>
    </w:pPr>
    <w:rPr>
      <w:i/>
      <w:sz w:val="22"/>
    </w:rPr>
  </w:style>
  <w:style w:type="paragraph" w:styleId="berschrift4">
    <w:name w:val="heading 4"/>
    <w:basedOn w:val="Standard"/>
    <w:next w:val="Standard"/>
    <w:link w:val="berschrift4Zchn"/>
    <w:uiPriority w:val="99"/>
    <w:qFormat/>
    <w:rsid w:val="00D004D0"/>
    <w:pPr>
      <w:numPr>
        <w:ilvl w:val="3"/>
        <w:numId w:val="3"/>
      </w:numPr>
      <w:outlineLvl w:val="3"/>
    </w:pPr>
    <w:rPr>
      <w:u w:val="single"/>
    </w:rPr>
  </w:style>
  <w:style w:type="paragraph" w:styleId="berschrift5">
    <w:name w:val="heading 5"/>
    <w:basedOn w:val="Standard"/>
    <w:next w:val="Standard"/>
    <w:link w:val="berschrift5Zchn"/>
    <w:uiPriority w:val="99"/>
    <w:qFormat/>
    <w:rsid w:val="00D004D0"/>
    <w:pPr>
      <w:numPr>
        <w:ilvl w:val="4"/>
        <w:numId w:val="3"/>
      </w:numPr>
      <w:outlineLvl w:val="4"/>
    </w:pPr>
    <w:rPr>
      <w:b/>
      <w:sz w:val="20"/>
    </w:rPr>
  </w:style>
  <w:style w:type="paragraph" w:styleId="berschrift6">
    <w:name w:val="heading 6"/>
    <w:basedOn w:val="Standard"/>
    <w:next w:val="Standard"/>
    <w:link w:val="berschrift6Zchn"/>
    <w:uiPriority w:val="99"/>
    <w:qFormat/>
    <w:rsid w:val="00D004D0"/>
    <w:pPr>
      <w:numPr>
        <w:ilvl w:val="5"/>
        <w:numId w:val="3"/>
      </w:numPr>
      <w:outlineLvl w:val="5"/>
    </w:pPr>
    <w:rPr>
      <w:sz w:val="20"/>
      <w:u w:val="single"/>
    </w:rPr>
  </w:style>
  <w:style w:type="paragraph" w:styleId="berschrift7">
    <w:name w:val="heading 7"/>
    <w:basedOn w:val="Standard"/>
    <w:next w:val="Standard"/>
    <w:link w:val="berschrift7Zchn"/>
    <w:uiPriority w:val="99"/>
    <w:qFormat/>
    <w:rsid w:val="00D004D0"/>
    <w:pPr>
      <w:numPr>
        <w:ilvl w:val="6"/>
        <w:numId w:val="3"/>
      </w:numPr>
      <w:outlineLvl w:val="6"/>
    </w:pPr>
    <w:rPr>
      <w:i/>
      <w:sz w:val="20"/>
    </w:rPr>
  </w:style>
  <w:style w:type="paragraph" w:styleId="berschrift8">
    <w:name w:val="heading 8"/>
    <w:basedOn w:val="Standard"/>
    <w:next w:val="Standard"/>
    <w:link w:val="berschrift8Zchn"/>
    <w:uiPriority w:val="99"/>
    <w:qFormat/>
    <w:rsid w:val="00D004D0"/>
    <w:pPr>
      <w:numPr>
        <w:ilvl w:val="7"/>
        <w:numId w:val="3"/>
      </w:numPr>
      <w:outlineLvl w:val="7"/>
    </w:pPr>
    <w:rPr>
      <w:i/>
      <w:sz w:val="20"/>
    </w:rPr>
  </w:style>
  <w:style w:type="paragraph" w:styleId="berschrift9">
    <w:name w:val="heading 9"/>
    <w:basedOn w:val="Standard"/>
    <w:next w:val="Standard"/>
    <w:link w:val="berschrift9Zchn"/>
    <w:uiPriority w:val="99"/>
    <w:qFormat/>
    <w:rsid w:val="00D004D0"/>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F3D6B"/>
    <w:rPr>
      <w:rFonts w:ascii="Arial" w:hAnsi="Arial" w:cs="Arial"/>
      <w:b/>
      <w:sz w:val="28"/>
      <w:szCs w:val="28"/>
      <w:lang w:val="en-GB"/>
    </w:rPr>
  </w:style>
  <w:style w:type="character" w:customStyle="1" w:styleId="berschrift2Zchn">
    <w:name w:val="Überschrift 2 Zchn"/>
    <w:link w:val="berschrift2"/>
    <w:uiPriority w:val="99"/>
    <w:semiHidden/>
    <w:locked/>
    <w:rsid w:val="008F3D6B"/>
    <w:rPr>
      <w:rFonts w:ascii="Cambria" w:hAnsi="Cambria" w:cs="Times New Roman"/>
      <w:b/>
      <w:bCs/>
      <w:i/>
      <w:iCs/>
      <w:sz w:val="28"/>
      <w:szCs w:val="28"/>
      <w:lang w:val="nb-NO"/>
    </w:rPr>
  </w:style>
  <w:style w:type="character" w:customStyle="1" w:styleId="berschrift3Zchn">
    <w:name w:val="Überschrift 3 Zchn"/>
    <w:link w:val="berschrift3"/>
    <w:uiPriority w:val="99"/>
    <w:locked/>
    <w:rsid w:val="008F3D6B"/>
    <w:rPr>
      <w:rFonts w:ascii="Arial" w:hAnsi="Arial" w:cs="Arial"/>
      <w:b/>
      <w:i/>
      <w:sz w:val="22"/>
      <w:szCs w:val="28"/>
      <w:lang w:val="en-GB"/>
    </w:rPr>
  </w:style>
  <w:style w:type="character" w:customStyle="1" w:styleId="berschrift4Zchn">
    <w:name w:val="Überschrift 4 Zchn"/>
    <w:link w:val="berschrift4"/>
    <w:uiPriority w:val="99"/>
    <w:locked/>
    <w:rsid w:val="008F3D6B"/>
    <w:rPr>
      <w:rFonts w:ascii="Arial" w:hAnsi="Arial"/>
      <w:sz w:val="22"/>
      <w:u w:val="single"/>
      <w:lang w:val="nb-NO"/>
    </w:rPr>
  </w:style>
  <w:style w:type="character" w:customStyle="1" w:styleId="berschrift5Zchn">
    <w:name w:val="Überschrift 5 Zchn"/>
    <w:link w:val="berschrift5"/>
    <w:uiPriority w:val="99"/>
    <w:locked/>
    <w:rsid w:val="008F3D6B"/>
    <w:rPr>
      <w:rFonts w:ascii="Arial" w:hAnsi="Arial"/>
      <w:b/>
      <w:lang w:val="nb-NO"/>
    </w:rPr>
  </w:style>
  <w:style w:type="character" w:customStyle="1" w:styleId="berschrift6Zchn">
    <w:name w:val="Überschrift 6 Zchn"/>
    <w:link w:val="berschrift6"/>
    <w:uiPriority w:val="99"/>
    <w:locked/>
    <w:rsid w:val="008F3D6B"/>
    <w:rPr>
      <w:rFonts w:ascii="Arial" w:hAnsi="Arial"/>
      <w:u w:val="single"/>
      <w:lang w:val="nb-NO"/>
    </w:rPr>
  </w:style>
  <w:style w:type="character" w:customStyle="1" w:styleId="berschrift7Zchn">
    <w:name w:val="Überschrift 7 Zchn"/>
    <w:link w:val="berschrift7"/>
    <w:uiPriority w:val="99"/>
    <w:locked/>
    <w:rsid w:val="008F3D6B"/>
    <w:rPr>
      <w:rFonts w:ascii="Arial" w:hAnsi="Arial"/>
      <w:i/>
      <w:lang w:val="nb-NO"/>
    </w:rPr>
  </w:style>
  <w:style w:type="character" w:customStyle="1" w:styleId="berschrift8Zchn">
    <w:name w:val="Überschrift 8 Zchn"/>
    <w:link w:val="berschrift8"/>
    <w:uiPriority w:val="99"/>
    <w:locked/>
    <w:rsid w:val="008F3D6B"/>
    <w:rPr>
      <w:rFonts w:ascii="Arial" w:hAnsi="Arial"/>
      <w:i/>
      <w:lang w:val="nb-NO"/>
    </w:rPr>
  </w:style>
  <w:style w:type="character" w:customStyle="1" w:styleId="berschrift9Zchn">
    <w:name w:val="Überschrift 9 Zchn"/>
    <w:link w:val="berschrift9"/>
    <w:uiPriority w:val="99"/>
    <w:locked/>
    <w:rsid w:val="008F3D6B"/>
    <w:rPr>
      <w:rFonts w:ascii="Arial" w:hAnsi="Arial"/>
      <w:i/>
      <w:lang w:val="nb-NO"/>
    </w:rPr>
  </w:style>
  <w:style w:type="paragraph" w:styleId="Kopfzeile">
    <w:name w:val="header"/>
    <w:basedOn w:val="Standard"/>
    <w:link w:val="KopfzeileZchn"/>
    <w:uiPriority w:val="99"/>
    <w:rsid w:val="0098621D"/>
    <w:pPr>
      <w:tabs>
        <w:tab w:val="center" w:pos="4536"/>
        <w:tab w:val="right" w:pos="9072"/>
      </w:tabs>
      <w:spacing w:after="0"/>
      <w:jc w:val="left"/>
    </w:pPr>
    <w:rPr>
      <w:b/>
    </w:rPr>
  </w:style>
  <w:style w:type="character" w:customStyle="1" w:styleId="KopfzeileZchn">
    <w:name w:val="Kopfzeile Zchn"/>
    <w:link w:val="Kopfzeile"/>
    <w:uiPriority w:val="99"/>
    <w:semiHidden/>
    <w:locked/>
    <w:rsid w:val="008F3D6B"/>
    <w:rPr>
      <w:rFonts w:ascii="Arial" w:hAnsi="Arial" w:cs="Times New Roman"/>
      <w:sz w:val="20"/>
      <w:szCs w:val="20"/>
      <w:lang w:val="nb-NO"/>
    </w:rPr>
  </w:style>
  <w:style w:type="paragraph" w:styleId="Liste">
    <w:name w:val="List"/>
    <w:basedOn w:val="Standard"/>
    <w:uiPriority w:val="99"/>
    <w:rsid w:val="00135FE7"/>
    <w:pPr>
      <w:tabs>
        <w:tab w:val="left" w:pos="1418"/>
      </w:tabs>
      <w:ind w:left="1418" w:hanging="567"/>
    </w:pPr>
  </w:style>
  <w:style w:type="paragraph" w:customStyle="1" w:styleId="Kopfzeile1">
    <w:name w:val="Kopfzeile1"/>
    <w:basedOn w:val="Kopfzeile"/>
    <w:uiPriority w:val="99"/>
    <w:rsid w:val="00215746"/>
  </w:style>
  <w:style w:type="character" w:styleId="Funotenzeichen">
    <w:name w:val="footnote reference"/>
    <w:uiPriority w:val="99"/>
    <w:semiHidden/>
    <w:rsid w:val="00F327A6"/>
    <w:rPr>
      <w:rFonts w:cs="Times New Roman"/>
      <w:position w:val="6"/>
      <w:sz w:val="16"/>
    </w:rPr>
  </w:style>
  <w:style w:type="paragraph" w:styleId="Funotentext">
    <w:name w:val="footnote text"/>
    <w:basedOn w:val="Standard"/>
    <w:link w:val="FunotentextZchn"/>
    <w:uiPriority w:val="99"/>
    <w:semiHidden/>
    <w:rsid w:val="00F327A6"/>
    <w:rPr>
      <w:sz w:val="20"/>
    </w:rPr>
  </w:style>
  <w:style w:type="character" w:customStyle="1" w:styleId="FunotentextZchn">
    <w:name w:val="Fußnotentext Zchn"/>
    <w:link w:val="Funotentext"/>
    <w:uiPriority w:val="99"/>
    <w:semiHidden/>
    <w:locked/>
    <w:rsid w:val="008F3D6B"/>
    <w:rPr>
      <w:rFonts w:ascii="Arial" w:hAnsi="Arial" w:cs="Times New Roman"/>
      <w:sz w:val="20"/>
      <w:szCs w:val="20"/>
      <w:lang w:val="nb-NO"/>
    </w:rPr>
  </w:style>
  <w:style w:type="character" w:styleId="Seitenzahl">
    <w:name w:val="page number"/>
    <w:uiPriority w:val="99"/>
    <w:rsid w:val="00F327A6"/>
    <w:rPr>
      <w:rFonts w:cs="Times New Roman"/>
    </w:rPr>
  </w:style>
  <w:style w:type="paragraph" w:styleId="Dokumentstruktur">
    <w:name w:val="Document Map"/>
    <w:basedOn w:val="Standard"/>
    <w:link w:val="DokumentstrukturZchn"/>
    <w:uiPriority w:val="99"/>
    <w:semiHidden/>
    <w:rsid w:val="00F327A6"/>
    <w:pPr>
      <w:shd w:val="clear" w:color="auto" w:fill="000080"/>
    </w:pPr>
    <w:rPr>
      <w:rFonts w:ascii="Tahoma" w:hAnsi="Tahoma"/>
    </w:rPr>
  </w:style>
  <w:style w:type="character" w:customStyle="1" w:styleId="DokumentstrukturZchn">
    <w:name w:val="Dokumentstruktur Zchn"/>
    <w:link w:val="Dokumentstruktur"/>
    <w:uiPriority w:val="99"/>
    <w:semiHidden/>
    <w:locked/>
    <w:rsid w:val="008F3D6B"/>
    <w:rPr>
      <w:rFonts w:cs="Times New Roman"/>
      <w:sz w:val="2"/>
      <w:lang w:val="nb-NO"/>
    </w:rPr>
  </w:style>
  <w:style w:type="paragraph" w:styleId="Abbildungsverzeichnis">
    <w:name w:val="table of figures"/>
    <w:basedOn w:val="Standard"/>
    <w:next w:val="Standard"/>
    <w:uiPriority w:val="99"/>
    <w:semiHidden/>
    <w:rsid w:val="00F327A6"/>
    <w:pPr>
      <w:ind w:left="400" w:hanging="400"/>
    </w:pPr>
    <w:rPr>
      <w:sz w:val="20"/>
      <w:lang w:val="de-DE"/>
    </w:rPr>
  </w:style>
  <w:style w:type="paragraph" w:styleId="Titel">
    <w:name w:val="Title"/>
    <w:basedOn w:val="Standard"/>
    <w:link w:val="TitelZchn"/>
    <w:uiPriority w:val="99"/>
    <w:qFormat/>
    <w:rsid w:val="00B70CD3"/>
    <w:pPr>
      <w:jc w:val="center"/>
    </w:pPr>
    <w:rPr>
      <w:b/>
      <w:sz w:val="28"/>
      <w:lang w:val="de-DE"/>
    </w:rPr>
  </w:style>
  <w:style w:type="character" w:customStyle="1" w:styleId="TitelZchn">
    <w:name w:val="Titel Zchn"/>
    <w:link w:val="Titel"/>
    <w:uiPriority w:val="99"/>
    <w:locked/>
    <w:rsid w:val="008F3D6B"/>
    <w:rPr>
      <w:rFonts w:ascii="Cambria" w:hAnsi="Cambria" w:cs="Times New Roman"/>
      <w:b/>
      <w:bCs/>
      <w:kern w:val="28"/>
      <w:sz w:val="32"/>
      <w:szCs w:val="32"/>
      <w:lang w:val="nb-NO"/>
    </w:rPr>
  </w:style>
  <w:style w:type="paragraph" w:customStyle="1" w:styleId="Kasten">
    <w:name w:val="Kasten"/>
    <w:basedOn w:val="Standard"/>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3C53D0"/>
    <w:rPr>
      <w:rFonts w:cs="Times New Roman"/>
      <w:color w:val="0000FF"/>
      <w:u w:val="single"/>
    </w:rPr>
  </w:style>
  <w:style w:type="paragraph" w:customStyle="1" w:styleId="Note">
    <w:name w:val="Note"/>
    <w:basedOn w:val="Standard"/>
    <w:next w:val="Standard"/>
    <w:uiPriority w:val="99"/>
    <w:rsid w:val="00DE5E01"/>
    <w:pPr>
      <w:tabs>
        <w:tab w:val="left" w:pos="851"/>
      </w:tabs>
      <w:ind w:left="851" w:hanging="851"/>
    </w:pPr>
    <w:rPr>
      <w:b/>
      <w:lang w:val="en-GB"/>
    </w:rPr>
  </w:style>
  <w:style w:type="paragraph" w:customStyle="1" w:styleId="Header1">
    <w:name w:val="Header1"/>
    <w:basedOn w:val="Kopfzeile"/>
    <w:link w:val="HeaderZchnZchn"/>
    <w:uiPriority w:val="99"/>
    <w:rsid w:val="00493F86"/>
    <w:pPr>
      <w:spacing w:before="60"/>
    </w:pPr>
    <w:rPr>
      <w:lang w:eastAsia="ja-JP"/>
    </w:rPr>
  </w:style>
  <w:style w:type="character" w:customStyle="1" w:styleId="HeaderZchnZchn">
    <w:name w:val="Header Zchn Zchn"/>
    <w:link w:val="Header1"/>
    <w:uiPriority w:val="99"/>
    <w:locked/>
    <w:rsid w:val="00493F86"/>
    <w:rPr>
      <w:rFonts w:ascii="Arial" w:hAnsi="Arial"/>
      <w:b/>
      <w:sz w:val="22"/>
      <w:lang w:val="nb-NO"/>
    </w:rPr>
  </w:style>
  <w:style w:type="paragraph" w:styleId="KeinLeerraum">
    <w:name w:val="No Spacing"/>
    <w:uiPriority w:val="99"/>
    <w:qFormat/>
    <w:rsid w:val="00317FB7"/>
    <w:pPr>
      <w:jc w:val="both"/>
    </w:pPr>
    <w:rPr>
      <w:rFonts w:ascii="Arial" w:hAnsi="Arial"/>
      <w:sz w:val="22"/>
      <w:lang w:val="nb-NO"/>
    </w:rPr>
  </w:style>
  <w:style w:type="table" w:styleId="Tabellenraster">
    <w:name w:val="Table Grid"/>
    <w:basedOn w:val="NormaleTabelle"/>
    <w:uiPriority w:val="59"/>
    <w:rsid w:val="009F0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17E27"/>
    <w:rPr>
      <w:rFonts w:ascii="Tahoma" w:hAnsi="Tahoma" w:cs="Tahoma"/>
      <w:sz w:val="16"/>
      <w:szCs w:val="16"/>
    </w:rPr>
  </w:style>
  <w:style w:type="character" w:customStyle="1" w:styleId="SprechblasentextZchn">
    <w:name w:val="Sprechblasentext Zchn"/>
    <w:link w:val="Sprechblasentext"/>
    <w:uiPriority w:val="99"/>
    <w:semiHidden/>
    <w:locked/>
    <w:rPr>
      <w:rFonts w:cs="Times New Roman"/>
      <w:sz w:val="2"/>
      <w:lang w:val="nb-NO"/>
    </w:rPr>
  </w:style>
  <w:style w:type="character" w:styleId="Kommentarzeichen">
    <w:name w:val="annotation reference"/>
    <w:uiPriority w:val="99"/>
    <w:semiHidden/>
    <w:locked/>
    <w:rsid w:val="00774351"/>
    <w:rPr>
      <w:rFonts w:cs="Times New Roman"/>
      <w:sz w:val="16"/>
      <w:szCs w:val="16"/>
    </w:rPr>
  </w:style>
  <w:style w:type="paragraph" w:styleId="Kommentartext">
    <w:name w:val="annotation text"/>
    <w:basedOn w:val="Standard"/>
    <w:link w:val="KommentartextZchn"/>
    <w:uiPriority w:val="99"/>
    <w:semiHidden/>
    <w:locked/>
    <w:rsid w:val="00774351"/>
    <w:rPr>
      <w:sz w:val="20"/>
    </w:rPr>
  </w:style>
  <w:style w:type="character" w:customStyle="1" w:styleId="KommentartextZchn">
    <w:name w:val="Kommentartext Zchn"/>
    <w:link w:val="Kommentartext"/>
    <w:uiPriority w:val="99"/>
    <w:semiHidden/>
    <w:rsid w:val="002F3E32"/>
    <w:rPr>
      <w:rFonts w:ascii="Arial" w:hAnsi="Arial"/>
      <w:sz w:val="20"/>
      <w:szCs w:val="20"/>
      <w:lang w:val="nb-NO"/>
    </w:rPr>
  </w:style>
  <w:style w:type="paragraph" w:styleId="Kommentarthema">
    <w:name w:val="annotation subject"/>
    <w:basedOn w:val="Kommentartext"/>
    <w:next w:val="Kommentartext"/>
    <w:link w:val="KommentarthemaZchn"/>
    <w:uiPriority w:val="99"/>
    <w:semiHidden/>
    <w:locked/>
    <w:rsid w:val="00774351"/>
    <w:rPr>
      <w:b/>
      <w:bCs/>
    </w:rPr>
  </w:style>
  <w:style w:type="character" w:customStyle="1" w:styleId="KommentarthemaZchn">
    <w:name w:val="Kommentarthema Zchn"/>
    <w:link w:val="Kommentarthema"/>
    <w:uiPriority w:val="99"/>
    <w:semiHidden/>
    <w:rsid w:val="002F3E32"/>
    <w:rPr>
      <w:rFonts w:ascii="Arial" w:hAnsi="Arial"/>
      <w:b/>
      <w:bCs/>
      <w:sz w:val="20"/>
      <w:szCs w:val="20"/>
      <w:lang w:val="nb-NO"/>
    </w:rPr>
  </w:style>
  <w:style w:type="paragraph" w:styleId="berarbeitung">
    <w:name w:val="Revision"/>
    <w:hidden/>
    <w:uiPriority w:val="99"/>
    <w:semiHidden/>
    <w:rsid w:val="004F730C"/>
    <w:rPr>
      <w:rFonts w:ascii="Arial" w:hAnsi="Arial"/>
      <w:sz w:val="22"/>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9\Eigene%20Dateien\Gremien\FM48\templates\Cover%20page%20FM%20PT%2048.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Arbeitsblat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Arbeitsblat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Arbeitsblat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Arbeitsblat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Arbeitsblat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Arbeitsblat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Arbeitsblat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Calibri"/>
                <a:ea typeface="Calibri"/>
                <a:cs typeface="Calibri"/>
              </a:defRPr>
            </a:pPr>
            <a:r>
              <a:rPr lang="en-GB"/>
              <a:t>Omni Antenna - Elevation Pattern</a:t>
            </a:r>
          </a:p>
        </c:rich>
      </c:tx>
      <c:layout>
        <c:manualLayout>
          <c:xMode val="edge"/>
          <c:yMode val="edge"/>
          <c:x val="0.18027210884353742"/>
          <c:y val="2.2099447513812154E-2"/>
        </c:manualLayout>
      </c:layout>
      <c:overlay val="0"/>
      <c:spPr>
        <a:noFill/>
        <a:ln w="25408">
          <a:noFill/>
        </a:ln>
      </c:spPr>
    </c:title>
    <c:autoTitleDeleted val="0"/>
    <c:plotArea>
      <c:layout>
        <c:manualLayout>
          <c:layoutTarget val="inner"/>
          <c:xMode val="edge"/>
          <c:yMode val="edge"/>
          <c:x val="0.22108843537414966"/>
          <c:y val="0.28176795580110497"/>
          <c:w val="0.74829931972789121"/>
          <c:h val="0.33701657458563539"/>
        </c:manualLayout>
      </c:layout>
      <c:lineChart>
        <c:grouping val="standard"/>
        <c:varyColors val="0"/>
        <c:ser>
          <c:idx val="0"/>
          <c:order val="0"/>
          <c:tx>
            <c:strRef>
              <c:f>Sheet1!$B$1</c:f>
              <c:strCache>
                <c:ptCount val="1"/>
                <c:pt idx="0">
                  <c:v>GaindBi</c:v>
                </c:pt>
              </c:strCache>
            </c:strRef>
          </c:tx>
          <c:spPr>
            <a:ln w="12704">
              <a:solidFill>
                <a:srgbClr val="0000FF"/>
              </a:solidFill>
              <a:prstDash val="solid"/>
            </a:ln>
          </c:spPr>
          <c:marker>
            <c:symbol val="none"/>
          </c:marker>
          <c:cat>
            <c:numRef>
              <c:f>Sheet1!$A$2:$A$362</c:f>
              <c:numCache>
                <c:formatCode>General</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cat>
          <c:val>
            <c:numRef>
              <c:f>Sheet1!$B$2:$B$362</c:f>
              <c:numCache>
                <c:formatCode>General</c:formatCode>
                <c:ptCount val="361"/>
                <c:pt idx="0">
                  <c:v>6.9619999999999997</c:v>
                </c:pt>
                <c:pt idx="1">
                  <c:v>6.8739999999999997</c:v>
                </c:pt>
                <c:pt idx="2">
                  <c:v>6.7220000000000004</c:v>
                </c:pt>
                <c:pt idx="3">
                  <c:v>6.5069999999999997</c:v>
                </c:pt>
                <c:pt idx="4">
                  <c:v>6.2270000000000003</c:v>
                </c:pt>
                <c:pt idx="5">
                  <c:v>5.883</c:v>
                </c:pt>
                <c:pt idx="6">
                  <c:v>5.4710000000000001</c:v>
                </c:pt>
                <c:pt idx="7">
                  <c:v>4.992</c:v>
                </c:pt>
                <c:pt idx="8">
                  <c:v>4.4429999999999996</c:v>
                </c:pt>
                <c:pt idx="9">
                  <c:v>3.82</c:v>
                </c:pt>
                <c:pt idx="10">
                  <c:v>3.1190000000000002</c:v>
                </c:pt>
                <c:pt idx="11">
                  <c:v>2.3330000000000002</c:v>
                </c:pt>
                <c:pt idx="12">
                  <c:v>1.454</c:v>
                </c:pt>
                <c:pt idx="13">
                  <c:v>0.46700000000000003</c:v>
                </c:pt>
                <c:pt idx="14">
                  <c:v>-0.64500000000000002</c:v>
                </c:pt>
                <c:pt idx="15">
                  <c:v>-1.9079999999999999</c:v>
                </c:pt>
                <c:pt idx="16">
                  <c:v>-3.3620000000000001</c:v>
                </c:pt>
                <c:pt idx="17">
                  <c:v>-5.0620000000000003</c:v>
                </c:pt>
                <c:pt idx="18">
                  <c:v>-7.0960000000000001</c:v>
                </c:pt>
                <c:pt idx="19">
                  <c:v>-9.6110000000000007</c:v>
                </c:pt>
                <c:pt idx="20">
                  <c:v>-12.881</c:v>
                </c:pt>
                <c:pt idx="21">
                  <c:v>-17.425000000000001</c:v>
                </c:pt>
                <c:pt idx="22">
                  <c:v>-23.024999999999999</c:v>
                </c:pt>
                <c:pt idx="23">
                  <c:v>-21.170999999999999</c:v>
                </c:pt>
                <c:pt idx="24">
                  <c:v>-16.702999999999999</c:v>
                </c:pt>
                <c:pt idx="25">
                  <c:v>-13.807</c:v>
                </c:pt>
                <c:pt idx="26">
                  <c:v>-11.919</c:v>
                </c:pt>
                <c:pt idx="27">
                  <c:v>-10.662000000000001</c:v>
                </c:pt>
                <c:pt idx="28">
                  <c:v>-9.8439999999999994</c:v>
                </c:pt>
                <c:pt idx="29">
                  <c:v>-9.3610000000000007</c:v>
                </c:pt>
                <c:pt idx="30">
                  <c:v>-9.1519999999999992</c:v>
                </c:pt>
                <c:pt idx="31">
                  <c:v>-9.1829999999999998</c:v>
                </c:pt>
                <c:pt idx="32">
                  <c:v>-9.4329999999999998</c:v>
                </c:pt>
                <c:pt idx="33">
                  <c:v>-9.89</c:v>
                </c:pt>
                <c:pt idx="34">
                  <c:v>-10.54</c:v>
                </c:pt>
                <c:pt idx="35">
                  <c:v>-11.358000000000001</c:v>
                </c:pt>
                <c:pt idx="36">
                  <c:v>-12.266</c:v>
                </c:pt>
                <c:pt idx="37">
                  <c:v>-13.07</c:v>
                </c:pt>
                <c:pt idx="38">
                  <c:v>-13.414999999999999</c:v>
                </c:pt>
                <c:pt idx="39">
                  <c:v>-12.967000000000001</c:v>
                </c:pt>
                <c:pt idx="40">
                  <c:v>-11.785</c:v>
                </c:pt>
                <c:pt idx="41">
                  <c:v>-10.249000000000001</c:v>
                </c:pt>
                <c:pt idx="42">
                  <c:v>-8.69</c:v>
                </c:pt>
                <c:pt idx="43">
                  <c:v>-7.2709999999999999</c:v>
                </c:pt>
                <c:pt idx="44">
                  <c:v>-6.05</c:v>
                </c:pt>
                <c:pt idx="45">
                  <c:v>-5.0410000000000004</c:v>
                </c:pt>
                <c:pt idx="46">
                  <c:v>-4.2389999999999999</c:v>
                </c:pt>
                <c:pt idx="47">
                  <c:v>-3.6349999999999998</c:v>
                </c:pt>
                <c:pt idx="48">
                  <c:v>-3.2160000000000002</c:v>
                </c:pt>
                <c:pt idx="49">
                  <c:v>-2.97</c:v>
                </c:pt>
                <c:pt idx="50">
                  <c:v>-2.8839999999999999</c:v>
                </c:pt>
                <c:pt idx="51">
                  <c:v>-2.9460000000000002</c:v>
                </c:pt>
                <c:pt idx="52">
                  <c:v>-3.1419999999999999</c:v>
                </c:pt>
                <c:pt idx="53">
                  <c:v>-3.464</c:v>
                </c:pt>
                <c:pt idx="54">
                  <c:v>-3.9039999999999999</c:v>
                </c:pt>
                <c:pt idx="55">
                  <c:v>-4.4560000000000004</c:v>
                </c:pt>
                <c:pt idx="56">
                  <c:v>-5.117</c:v>
                </c:pt>
                <c:pt idx="57">
                  <c:v>-5.8819999999999997</c:v>
                </c:pt>
                <c:pt idx="58">
                  <c:v>-6.7370000000000001</c:v>
                </c:pt>
                <c:pt idx="59">
                  <c:v>-7.6449999999999996</c:v>
                </c:pt>
                <c:pt idx="60">
                  <c:v>-8.5419999999999998</c:v>
                </c:pt>
                <c:pt idx="61">
                  <c:v>-9.3330000000000002</c:v>
                </c:pt>
                <c:pt idx="62">
                  <c:v>-9.93</c:v>
                </c:pt>
                <c:pt idx="63">
                  <c:v>-10.317</c:v>
                </c:pt>
                <c:pt idx="64">
                  <c:v>-10.574</c:v>
                </c:pt>
                <c:pt idx="65">
                  <c:v>-10.845000000000001</c:v>
                </c:pt>
                <c:pt idx="66">
                  <c:v>-11.273</c:v>
                </c:pt>
                <c:pt idx="67">
                  <c:v>-11.974</c:v>
                </c:pt>
                <c:pt idx="68">
                  <c:v>-13.019</c:v>
                </c:pt>
                <c:pt idx="69">
                  <c:v>-14.407</c:v>
                </c:pt>
                <c:pt idx="70">
                  <c:v>-15.96</c:v>
                </c:pt>
                <c:pt idx="71">
                  <c:v>-17.152000000000001</c:v>
                </c:pt>
                <c:pt idx="72">
                  <c:v>-17.353999999999999</c:v>
                </c:pt>
                <c:pt idx="73">
                  <c:v>-16.736000000000001</c:v>
                </c:pt>
                <c:pt idx="74">
                  <c:v>-16.04</c:v>
                </c:pt>
                <c:pt idx="75">
                  <c:v>-15.750999999999999</c:v>
                </c:pt>
                <c:pt idx="76">
                  <c:v>-16.062999999999999</c:v>
                </c:pt>
                <c:pt idx="77">
                  <c:v>-17.010000000000002</c:v>
                </c:pt>
                <c:pt idx="78">
                  <c:v>-18.34</c:v>
                </c:pt>
                <c:pt idx="79">
                  <c:v>-18.991</c:v>
                </c:pt>
                <c:pt idx="80">
                  <c:v>-17.754999999999999</c:v>
                </c:pt>
                <c:pt idx="81">
                  <c:v>-15.54</c:v>
                </c:pt>
                <c:pt idx="82">
                  <c:v>-13.57</c:v>
                </c:pt>
                <c:pt idx="83">
                  <c:v>-12.202</c:v>
                </c:pt>
                <c:pt idx="84">
                  <c:v>-11.477</c:v>
                </c:pt>
                <c:pt idx="85">
                  <c:v>-11.404</c:v>
                </c:pt>
                <c:pt idx="86">
                  <c:v>-12.038</c:v>
                </c:pt>
                <c:pt idx="87">
                  <c:v>-13.539</c:v>
                </c:pt>
                <c:pt idx="88">
                  <c:v>-16.3</c:v>
                </c:pt>
                <c:pt idx="89">
                  <c:v>-21.385000000000002</c:v>
                </c:pt>
                <c:pt idx="90">
                  <c:v>-27.617999999999999</c:v>
                </c:pt>
                <c:pt idx="91">
                  <c:v>-19.983000000000001</c:v>
                </c:pt>
                <c:pt idx="92">
                  <c:v>-15.459</c:v>
                </c:pt>
                <c:pt idx="93">
                  <c:v>-12.757999999999999</c:v>
                </c:pt>
                <c:pt idx="94">
                  <c:v>-11.226000000000001</c:v>
                </c:pt>
                <c:pt idx="95">
                  <c:v>-10.516999999999999</c:v>
                </c:pt>
                <c:pt idx="96">
                  <c:v>-10.493</c:v>
                </c:pt>
                <c:pt idx="97">
                  <c:v>-11.119</c:v>
                </c:pt>
                <c:pt idx="98">
                  <c:v>-12.44</c:v>
                </c:pt>
                <c:pt idx="99">
                  <c:v>-14.582000000000001</c:v>
                </c:pt>
                <c:pt idx="100">
                  <c:v>-17.751999999999999</c:v>
                </c:pt>
                <c:pt idx="101">
                  <c:v>-21.713999999999999</c:v>
                </c:pt>
                <c:pt idx="102">
                  <c:v>-22.771000000000001</c:v>
                </c:pt>
                <c:pt idx="103">
                  <c:v>-19.978000000000002</c:v>
                </c:pt>
                <c:pt idx="104">
                  <c:v>-17.664000000000001</c:v>
                </c:pt>
                <c:pt idx="105">
                  <c:v>-16.413</c:v>
                </c:pt>
                <c:pt idx="106">
                  <c:v>-15.976000000000001</c:v>
                </c:pt>
                <c:pt idx="107">
                  <c:v>-16.064</c:v>
                </c:pt>
                <c:pt idx="108">
                  <c:v>-16.28</c:v>
                </c:pt>
                <c:pt idx="109">
                  <c:v>-16.100999999999999</c:v>
                </c:pt>
                <c:pt idx="110">
                  <c:v>-15.243</c:v>
                </c:pt>
                <c:pt idx="111">
                  <c:v>-13.959</c:v>
                </c:pt>
                <c:pt idx="112">
                  <c:v>-12.666</c:v>
                </c:pt>
                <c:pt idx="113">
                  <c:v>-11.590999999999999</c:v>
                </c:pt>
                <c:pt idx="114">
                  <c:v>-10.792999999999999</c:v>
                </c:pt>
                <c:pt idx="115">
                  <c:v>-10.238</c:v>
                </c:pt>
                <c:pt idx="116">
                  <c:v>-9.8460000000000001</c:v>
                </c:pt>
                <c:pt idx="117">
                  <c:v>-9.5090000000000003</c:v>
                </c:pt>
                <c:pt idx="118">
                  <c:v>-9.1159999999999997</c:v>
                </c:pt>
                <c:pt idx="119">
                  <c:v>-8.593</c:v>
                </c:pt>
                <c:pt idx="120">
                  <c:v>-7.9240000000000004</c:v>
                </c:pt>
                <c:pt idx="121">
                  <c:v>-7.1520000000000001</c:v>
                </c:pt>
                <c:pt idx="122">
                  <c:v>-6.3380000000000001</c:v>
                </c:pt>
                <c:pt idx="123">
                  <c:v>-5.5350000000000001</c:v>
                </c:pt>
                <c:pt idx="124">
                  <c:v>-4.7770000000000001</c:v>
                </c:pt>
                <c:pt idx="125">
                  <c:v>-4.0839999999999996</c:v>
                </c:pt>
                <c:pt idx="126">
                  <c:v>-3.468</c:v>
                </c:pt>
                <c:pt idx="127">
                  <c:v>-2.9390000000000001</c:v>
                </c:pt>
                <c:pt idx="128">
                  <c:v>-2.5110000000000001</c:v>
                </c:pt>
                <c:pt idx="129">
                  <c:v>-2.1960000000000002</c:v>
                </c:pt>
                <c:pt idx="130">
                  <c:v>-2.012</c:v>
                </c:pt>
                <c:pt idx="131">
                  <c:v>-1.9730000000000001</c:v>
                </c:pt>
                <c:pt idx="132">
                  <c:v>-2.0939999999999999</c:v>
                </c:pt>
                <c:pt idx="133">
                  <c:v>-2.391</c:v>
                </c:pt>
                <c:pt idx="134">
                  <c:v>-2.8759999999999999</c:v>
                </c:pt>
                <c:pt idx="135">
                  <c:v>-3.5659999999999998</c:v>
                </c:pt>
                <c:pt idx="136">
                  <c:v>-4.4740000000000002</c:v>
                </c:pt>
                <c:pt idx="137">
                  <c:v>-5.6210000000000004</c:v>
                </c:pt>
                <c:pt idx="138">
                  <c:v>-7.0279999999999996</c:v>
                </c:pt>
                <c:pt idx="139">
                  <c:v>-8.7159999999999993</c:v>
                </c:pt>
                <c:pt idx="140">
                  <c:v>-10.698</c:v>
                </c:pt>
                <c:pt idx="141">
                  <c:v>-12.919</c:v>
                </c:pt>
                <c:pt idx="142">
                  <c:v>-15.095000000000001</c:v>
                </c:pt>
                <c:pt idx="143">
                  <c:v>-16.474</c:v>
                </c:pt>
                <c:pt idx="144">
                  <c:v>-16.352</c:v>
                </c:pt>
                <c:pt idx="145">
                  <c:v>-15.2</c:v>
                </c:pt>
                <c:pt idx="146">
                  <c:v>-13.845000000000001</c:v>
                </c:pt>
                <c:pt idx="147">
                  <c:v>-12.654999999999999</c:v>
                </c:pt>
                <c:pt idx="148">
                  <c:v>-11.712</c:v>
                </c:pt>
                <c:pt idx="149">
                  <c:v>-11.016999999999999</c:v>
                </c:pt>
                <c:pt idx="150">
                  <c:v>-10.558999999999999</c:v>
                </c:pt>
                <c:pt idx="151">
                  <c:v>-10.337</c:v>
                </c:pt>
                <c:pt idx="152">
                  <c:v>-10.36</c:v>
                </c:pt>
                <c:pt idx="153">
                  <c:v>-10.657</c:v>
                </c:pt>
                <c:pt idx="154">
                  <c:v>-11.275</c:v>
                </c:pt>
                <c:pt idx="155">
                  <c:v>-12.285</c:v>
                </c:pt>
                <c:pt idx="156">
                  <c:v>-13.782999999999999</c:v>
                </c:pt>
                <c:pt idx="157">
                  <c:v>-15.792999999999999</c:v>
                </c:pt>
                <c:pt idx="158">
                  <c:v>-17.669</c:v>
                </c:pt>
                <c:pt idx="159">
                  <c:v>-17.111999999999998</c:v>
                </c:pt>
                <c:pt idx="160">
                  <c:v>-14.082000000000001</c:v>
                </c:pt>
                <c:pt idx="161">
                  <c:v>-10.885999999999999</c:v>
                </c:pt>
                <c:pt idx="162">
                  <c:v>-8.1850000000000005</c:v>
                </c:pt>
                <c:pt idx="163">
                  <c:v>-5.95</c:v>
                </c:pt>
                <c:pt idx="164">
                  <c:v>-4.077</c:v>
                </c:pt>
                <c:pt idx="165">
                  <c:v>-2.4830000000000001</c:v>
                </c:pt>
                <c:pt idx="166">
                  <c:v>-1.109</c:v>
                </c:pt>
                <c:pt idx="167">
                  <c:v>9.0999999999999998E-2</c:v>
                </c:pt>
                <c:pt idx="168">
                  <c:v>1.1479999999999999</c:v>
                </c:pt>
                <c:pt idx="169">
                  <c:v>2.085</c:v>
                </c:pt>
                <c:pt idx="170">
                  <c:v>2.9209999999999998</c:v>
                </c:pt>
                <c:pt idx="171">
                  <c:v>3.6680000000000001</c:v>
                </c:pt>
                <c:pt idx="172">
                  <c:v>4.335</c:v>
                </c:pt>
                <c:pt idx="173">
                  <c:v>4.93</c:v>
                </c:pt>
                <c:pt idx="174">
                  <c:v>5.4560000000000004</c:v>
                </c:pt>
                <c:pt idx="175">
                  <c:v>5.9169999999999998</c:v>
                </c:pt>
                <c:pt idx="176">
                  <c:v>6.3129999999999997</c:v>
                </c:pt>
                <c:pt idx="177">
                  <c:v>6.6449999999999996</c:v>
                </c:pt>
                <c:pt idx="178">
                  <c:v>6.9130000000000003</c:v>
                </c:pt>
                <c:pt idx="179">
                  <c:v>7.117</c:v>
                </c:pt>
                <c:pt idx="180">
                  <c:v>7.2560000000000002</c:v>
                </c:pt>
                <c:pt idx="181">
                  <c:v>7.3280000000000003</c:v>
                </c:pt>
                <c:pt idx="182">
                  <c:v>7.335</c:v>
                </c:pt>
                <c:pt idx="183">
                  <c:v>7.274</c:v>
                </c:pt>
                <c:pt idx="184">
                  <c:v>7.1449999999999996</c:v>
                </c:pt>
                <c:pt idx="185">
                  <c:v>6.9470000000000001</c:v>
                </c:pt>
                <c:pt idx="186">
                  <c:v>6.6779999999999999</c:v>
                </c:pt>
                <c:pt idx="187">
                  <c:v>6.3369999999999997</c:v>
                </c:pt>
                <c:pt idx="188">
                  <c:v>5.9180000000000001</c:v>
                </c:pt>
                <c:pt idx="189">
                  <c:v>5.4189999999999996</c:v>
                </c:pt>
                <c:pt idx="190">
                  <c:v>4.8310000000000004</c:v>
                </c:pt>
                <c:pt idx="191">
                  <c:v>4.1449999999999996</c:v>
                </c:pt>
                <c:pt idx="192">
                  <c:v>3.347</c:v>
                </c:pt>
                <c:pt idx="193">
                  <c:v>2.419</c:v>
                </c:pt>
                <c:pt idx="194">
                  <c:v>1.333</c:v>
                </c:pt>
                <c:pt idx="195">
                  <c:v>5.0999999999999997E-2</c:v>
                </c:pt>
                <c:pt idx="196">
                  <c:v>-1.4850000000000001</c:v>
                </c:pt>
                <c:pt idx="197">
                  <c:v>-3.37</c:v>
                </c:pt>
                <c:pt idx="198">
                  <c:v>-5.7679999999999998</c:v>
                </c:pt>
                <c:pt idx="199">
                  <c:v>-9.016</c:v>
                </c:pt>
                <c:pt idx="200">
                  <c:v>-14.003</c:v>
                </c:pt>
                <c:pt idx="201">
                  <c:v>-24.864999999999998</c:v>
                </c:pt>
                <c:pt idx="202">
                  <c:v>-20.751000000000001</c:v>
                </c:pt>
                <c:pt idx="203">
                  <c:v>-13.414999999999999</c:v>
                </c:pt>
                <c:pt idx="204">
                  <c:v>-9.8490000000000002</c:v>
                </c:pt>
                <c:pt idx="205">
                  <c:v>-7.6749999999999998</c:v>
                </c:pt>
                <c:pt idx="206">
                  <c:v>-6.2619999999999996</c:v>
                </c:pt>
                <c:pt idx="207">
                  <c:v>-5.3540000000000001</c:v>
                </c:pt>
                <c:pt idx="208">
                  <c:v>-4.8239999999999998</c:v>
                </c:pt>
                <c:pt idx="209">
                  <c:v>-4.6050000000000004</c:v>
                </c:pt>
                <c:pt idx="210">
                  <c:v>-4.6550000000000002</c:v>
                </c:pt>
                <c:pt idx="211">
                  <c:v>-4.9539999999999997</c:v>
                </c:pt>
                <c:pt idx="212">
                  <c:v>-5.4909999999999997</c:v>
                </c:pt>
                <c:pt idx="213">
                  <c:v>-6.2649999999999997</c:v>
                </c:pt>
                <c:pt idx="214">
                  <c:v>-7.2779999999999996</c:v>
                </c:pt>
                <c:pt idx="215">
                  <c:v>-8.5280000000000005</c:v>
                </c:pt>
                <c:pt idx="216">
                  <c:v>-9.9809999999999999</c:v>
                </c:pt>
                <c:pt idx="217">
                  <c:v>-11.502000000000001</c:v>
                </c:pt>
                <c:pt idx="218">
                  <c:v>-12.725</c:v>
                </c:pt>
                <c:pt idx="219">
                  <c:v>-13.073</c:v>
                </c:pt>
                <c:pt idx="220">
                  <c:v>-12.332000000000001</c:v>
                </c:pt>
                <c:pt idx="221">
                  <c:v>-10.96</c:v>
                </c:pt>
                <c:pt idx="222">
                  <c:v>-9.4649999999999999</c:v>
                </c:pt>
                <c:pt idx="223">
                  <c:v>-8.0809999999999995</c:v>
                </c:pt>
                <c:pt idx="224">
                  <c:v>-6.8739999999999997</c:v>
                </c:pt>
                <c:pt idx="225">
                  <c:v>-5.8470000000000004</c:v>
                </c:pt>
                <c:pt idx="226">
                  <c:v>-4.9850000000000003</c:v>
                </c:pt>
                <c:pt idx="227">
                  <c:v>-4.2729999999999997</c:v>
                </c:pt>
                <c:pt idx="228">
                  <c:v>-3.694</c:v>
                </c:pt>
                <c:pt idx="229">
                  <c:v>-3.2370000000000001</c:v>
                </c:pt>
                <c:pt idx="230">
                  <c:v>-2.891</c:v>
                </c:pt>
                <c:pt idx="231">
                  <c:v>-2.645</c:v>
                </c:pt>
                <c:pt idx="232">
                  <c:v>-2.4889999999999999</c:v>
                </c:pt>
                <c:pt idx="233">
                  <c:v>-2.4129999999999998</c:v>
                </c:pt>
                <c:pt idx="234">
                  <c:v>-2.4060000000000001</c:v>
                </c:pt>
                <c:pt idx="235">
                  <c:v>-2.4580000000000002</c:v>
                </c:pt>
                <c:pt idx="236">
                  <c:v>-2.556</c:v>
                </c:pt>
                <c:pt idx="237">
                  <c:v>-2.69</c:v>
                </c:pt>
                <c:pt idx="238">
                  <c:v>-2.8519999999999999</c:v>
                </c:pt>
                <c:pt idx="239">
                  <c:v>-3.0350000000000001</c:v>
                </c:pt>
                <c:pt idx="240">
                  <c:v>-3.2370000000000001</c:v>
                </c:pt>
                <c:pt idx="241">
                  <c:v>-3.4590000000000001</c:v>
                </c:pt>
                <c:pt idx="242">
                  <c:v>-3.7069999999999999</c:v>
                </c:pt>
                <c:pt idx="243">
                  <c:v>-3.99</c:v>
                </c:pt>
                <c:pt idx="244">
                  <c:v>-4.3209999999999997</c:v>
                </c:pt>
                <c:pt idx="245">
                  <c:v>-4.7140000000000004</c:v>
                </c:pt>
                <c:pt idx="246">
                  <c:v>-5.18</c:v>
                </c:pt>
                <c:pt idx="247">
                  <c:v>-5.734</c:v>
                </c:pt>
                <c:pt idx="248">
                  <c:v>-6.3819999999999997</c:v>
                </c:pt>
                <c:pt idx="249">
                  <c:v>-7.13</c:v>
                </c:pt>
                <c:pt idx="250">
                  <c:v>-7.9710000000000001</c:v>
                </c:pt>
                <c:pt idx="251">
                  <c:v>-8.89</c:v>
                </c:pt>
                <c:pt idx="252">
                  <c:v>-9.85</c:v>
                </c:pt>
                <c:pt idx="253">
                  <c:v>-10.797000000000001</c:v>
                </c:pt>
                <c:pt idx="254">
                  <c:v>-11.654999999999999</c:v>
                </c:pt>
                <c:pt idx="255">
                  <c:v>-12.340999999999999</c:v>
                </c:pt>
                <c:pt idx="256">
                  <c:v>-12.797000000000001</c:v>
                </c:pt>
                <c:pt idx="257">
                  <c:v>-13.012</c:v>
                </c:pt>
                <c:pt idx="258">
                  <c:v>-13.028</c:v>
                </c:pt>
                <c:pt idx="259">
                  <c:v>-12.917999999999999</c:v>
                </c:pt>
                <c:pt idx="260">
                  <c:v>-12.762</c:v>
                </c:pt>
                <c:pt idx="261">
                  <c:v>-12.635</c:v>
                </c:pt>
                <c:pt idx="262">
                  <c:v>-12.602</c:v>
                </c:pt>
                <c:pt idx="263">
                  <c:v>-12.724</c:v>
                </c:pt>
                <c:pt idx="264">
                  <c:v>-13.06</c:v>
                </c:pt>
                <c:pt idx="265">
                  <c:v>-13.673</c:v>
                </c:pt>
                <c:pt idx="266">
                  <c:v>-14.643000000000001</c:v>
                </c:pt>
                <c:pt idx="267">
                  <c:v>-16.077999999999999</c:v>
                </c:pt>
                <c:pt idx="268">
                  <c:v>-18.155000000000001</c:v>
                </c:pt>
                <c:pt idx="269">
                  <c:v>-21.17</c:v>
                </c:pt>
                <c:pt idx="270">
                  <c:v>-25.436</c:v>
                </c:pt>
                <c:pt idx="271">
                  <c:v>-28.132000000000001</c:v>
                </c:pt>
                <c:pt idx="272">
                  <c:v>-24.512</c:v>
                </c:pt>
                <c:pt idx="273">
                  <c:v>-20.925000000000001</c:v>
                </c:pt>
                <c:pt idx="274">
                  <c:v>-18.547999999999998</c:v>
                </c:pt>
                <c:pt idx="275">
                  <c:v>-17.003</c:v>
                </c:pt>
                <c:pt idx="276">
                  <c:v>-16.027999999999999</c:v>
                </c:pt>
                <c:pt idx="277">
                  <c:v>-15.458</c:v>
                </c:pt>
                <c:pt idx="278">
                  <c:v>-15.175000000000001</c:v>
                </c:pt>
                <c:pt idx="279">
                  <c:v>-15.076000000000001</c:v>
                </c:pt>
                <c:pt idx="280">
                  <c:v>-15.058999999999999</c:v>
                </c:pt>
                <c:pt idx="281">
                  <c:v>-15.028</c:v>
                </c:pt>
                <c:pt idx="282">
                  <c:v>-14.891999999999999</c:v>
                </c:pt>
                <c:pt idx="283">
                  <c:v>-14.584</c:v>
                </c:pt>
                <c:pt idx="284">
                  <c:v>-14.074999999999999</c:v>
                </c:pt>
                <c:pt idx="285">
                  <c:v>-13.369</c:v>
                </c:pt>
                <c:pt idx="286">
                  <c:v>-12.502000000000001</c:v>
                </c:pt>
                <c:pt idx="287">
                  <c:v>-11.526999999999999</c:v>
                </c:pt>
                <c:pt idx="288">
                  <c:v>-10.503</c:v>
                </c:pt>
                <c:pt idx="289">
                  <c:v>-9.48</c:v>
                </c:pt>
                <c:pt idx="290">
                  <c:v>-8.4990000000000006</c:v>
                </c:pt>
                <c:pt idx="291">
                  <c:v>-7.5880000000000001</c:v>
                </c:pt>
                <c:pt idx="292">
                  <c:v>-6.7619999999999996</c:v>
                </c:pt>
                <c:pt idx="293">
                  <c:v>-6.0270000000000001</c:v>
                </c:pt>
                <c:pt idx="294">
                  <c:v>-5.3819999999999997</c:v>
                </c:pt>
                <c:pt idx="295">
                  <c:v>-4.8220000000000001</c:v>
                </c:pt>
                <c:pt idx="296">
                  <c:v>-4.3390000000000004</c:v>
                </c:pt>
                <c:pt idx="297">
                  <c:v>-3.9239999999999999</c:v>
                </c:pt>
                <c:pt idx="298">
                  <c:v>-3.5670000000000002</c:v>
                </c:pt>
                <c:pt idx="299">
                  <c:v>-3.2589999999999999</c:v>
                </c:pt>
                <c:pt idx="300">
                  <c:v>-2.9940000000000002</c:v>
                </c:pt>
                <c:pt idx="301">
                  <c:v>-2.7639999999999998</c:v>
                </c:pt>
                <c:pt idx="302">
                  <c:v>-2.569</c:v>
                </c:pt>
                <c:pt idx="303">
                  <c:v>-2.4060000000000001</c:v>
                </c:pt>
                <c:pt idx="304">
                  <c:v>-2.2789999999999999</c:v>
                </c:pt>
                <c:pt idx="305">
                  <c:v>-2.19</c:v>
                </c:pt>
                <c:pt idx="306">
                  <c:v>-2.145</c:v>
                </c:pt>
                <c:pt idx="307">
                  <c:v>-2.1509999999999998</c:v>
                </c:pt>
                <c:pt idx="308">
                  <c:v>-2.2160000000000002</c:v>
                </c:pt>
                <c:pt idx="309">
                  <c:v>-2.3479999999999999</c:v>
                </c:pt>
                <c:pt idx="310">
                  <c:v>-2.5569999999999999</c:v>
                </c:pt>
                <c:pt idx="311">
                  <c:v>-2.851</c:v>
                </c:pt>
                <c:pt idx="312">
                  <c:v>-3.242</c:v>
                </c:pt>
                <c:pt idx="313">
                  <c:v>-3.7410000000000001</c:v>
                </c:pt>
                <c:pt idx="314">
                  <c:v>-4.3620000000000001</c:v>
                </c:pt>
                <c:pt idx="315">
                  <c:v>-5.1210000000000004</c:v>
                </c:pt>
                <c:pt idx="316">
                  <c:v>-6.032</c:v>
                </c:pt>
                <c:pt idx="317">
                  <c:v>-7.1109999999999998</c:v>
                </c:pt>
                <c:pt idx="318">
                  <c:v>-8.3569999999999993</c:v>
                </c:pt>
                <c:pt idx="319">
                  <c:v>-9.718</c:v>
                </c:pt>
                <c:pt idx="320">
                  <c:v>-11.016</c:v>
                </c:pt>
                <c:pt idx="321">
                  <c:v>-11.853</c:v>
                </c:pt>
                <c:pt idx="322">
                  <c:v>-11.778</c:v>
                </c:pt>
                <c:pt idx="323">
                  <c:v>-10.818</c:v>
                </c:pt>
                <c:pt idx="324">
                  <c:v>-9.4410000000000007</c:v>
                </c:pt>
                <c:pt idx="325">
                  <c:v>-8.0440000000000005</c:v>
                </c:pt>
                <c:pt idx="326">
                  <c:v>-6.8040000000000003</c:v>
                </c:pt>
                <c:pt idx="327">
                  <c:v>-5.7759999999999998</c:v>
                </c:pt>
                <c:pt idx="328">
                  <c:v>-4.9720000000000004</c:v>
                </c:pt>
                <c:pt idx="329">
                  <c:v>-4.3899999999999997</c:v>
                </c:pt>
                <c:pt idx="330">
                  <c:v>-4.0289999999999999</c:v>
                </c:pt>
                <c:pt idx="331">
                  <c:v>-3.8929999999999998</c:v>
                </c:pt>
                <c:pt idx="332">
                  <c:v>-3.9929999999999999</c:v>
                </c:pt>
                <c:pt idx="333">
                  <c:v>-4.3529999999999998</c:v>
                </c:pt>
                <c:pt idx="334">
                  <c:v>-5.0149999999999997</c:v>
                </c:pt>
                <c:pt idx="335">
                  <c:v>-6.0490000000000004</c:v>
                </c:pt>
                <c:pt idx="336">
                  <c:v>-7.585</c:v>
                </c:pt>
                <c:pt idx="337">
                  <c:v>-9.8789999999999996</c:v>
                </c:pt>
                <c:pt idx="338">
                  <c:v>-13.523999999999999</c:v>
                </c:pt>
                <c:pt idx="339">
                  <c:v>-19.998999999999999</c:v>
                </c:pt>
                <c:pt idx="340">
                  <c:v>-20.178000000000001</c:v>
                </c:pt>
                <c:pt idx="341">
                  <c:v>-12.867000000000001</c:v>
                </c:pt>
                <c:pt idx="342">
                  <c:v>-8.4600000000000009</c:v>
                </c:pt>
                <c:pt idx="343">
                  <c:v>-5.4349999999999996</c:v>
                </c:pt>
                <c:pt idx="344">
                  <c:v>-3.157</c:v>
                </c:pt>
                <c:pt idx="345">
                  <c:v>-1.349</c:v>
                </c:pt>
                <c:pt idx="346">
                  <c:v>0.13200000000000001</c:v>
                </c:pt>
                <c:pt idx="347">
                  <c:v>1.37</c:v>
                </c:pt>
                <c:pt idx="348">
                  <c:v>2.4169999999999998</c:v>
                </c:pt>
                <c:pt idx="349">
                  <c:v>3.31</c:v>
                </c:pt>
                <c:pt idx="350">
                  <c:v>4.0739999999999998</c:v>
                </c:pt>
                <c:pt idx="351">
                  <c:v>4.7249999999999996</c:v>
                </c:pt>
                <c:pt idx="352">
                  <c:v>5.2789999999999999</c:v>
                </c:pt>
                <c:pt idx="353">
                  <c:v>5.7439999999999998</c:v>
                </c:pt>
                <c:pt idx="354">
                  <c:v>6.1280000000000001</c:v>
                </c:pt>
                <c:pt idx="355">
                  <c:v>6.4370000000000003</c:v>
                </c:pt>
                <c:pt idx="356">
                  <c:v>6.6740000000000004</c:v>
                </c:pt>
                <c:pt idx="357">
                  <c:v>6.8440000000000003</c:v>
                </c:pt>
                <c:pt idx="358">
                  <c:v>6.9480000000000004</c:v>
                </c:pt>
                <c:pt idx="359">
                  <c:v>6.9870000000000001</c:v>
                </c:pt>
                <c:pt idx="360">
                  <c:v>6.9619999999999997</c:v>
                </c:pt>
              </c:numCache>
            </c:numRef>
          </c:val>
          <c:smooth val="0"/>
        </c:ser>
        <c:dLbls>
          <c:showLegendKey val="0"/>
          <c:showVal val="0"/>
          <c:showCatName val="0"/>
          <c:showSerName val="0"/>
          <c:showPercent val="0"/>
          <c:showBubbleSize val="0"/>
        </c:dLbls>
        <c:marker val="1"/>
        <c:smooth val="0"/>
        <c:axId val="142923264"/>
        <c:axId val="142925184"/>
      </c:lineChart>
      <c:catAx>
        <c:axId val="142923264"/>
        <c:scaling>
          <c:orientation val="minMax"/>
        </c:scaling>
        <c:delete val="0"/>
        <c:axPos val="b"/>
        <c:title>
          <c:tx>
            <c:rich>
              <a:bodyPr/>
              <a:lstStyle/>
              <a:p>
                <a:pPr>
                  <a:defRPr sz="875" b="1" i="0" u="none" strike="noStrike" baseline="0">
                    <a:solidFill>
                      <a:srgbClr val="000000"/>
                    </a:solidFill>
                    <a:latin typeface="Calibri"/>
                    <a:ea typeface="Calibri"/>
                    <a:cs typeface="Calibri"/>
                  </a:defRPr>
                </a:pPr>
                <a:r>
                  <a:rPr lang="en-GB"/>
                  <a:t>Degrees</a:t>
                </a:r>
              </a:p>
            </c:rich>
          </c:tx>
          <c:layout>
            <c:manualLayout>
              <c:xMode val="edge"/>
              <c:yMode val="edge"/>
              <c:x val="0.51700680272108845"/>
              <c:y val="0.81767955801104975"/>
            </c:manualLayout>
          </c:layout>
          <c:overlay val="0"/>
          <c:spPr>
            <a:noFill/>
            <a:ln w="25408">
              <a:noFill/>
            </a:ln>
          </c:spPr>
        </c:title>
        <c:numFmt formatCode="General" sourceLinked="1"/>
        <c:majorTickMark val="out"/>
        <c:minorTickMark val="none"/>
        <c:tickLblPos val="nextTo"/>
        <c:spPr>
          <a:ln w="3176">
            <a:solidFill>
              <a:srgbClr val="000000"/>
            </a:solidFill>
            <a:prstDash val="solid"/>
          </a:ln>
        </c:spPr>
        <c:txPr>
          <a:bodyPr rot="-2700000" vert="horz"/>
          <a:lstStyle/>
          <a:p>
            <a:pPr>
              <a:defRPr sz="800" b="1" i="0" u="none" strike="noStrike" baseline="0">
                <a:solidFill>
                  <a:srgbClr val="000000"/>
                </a:solidFill>
                <a:latin typeface="Calibri"/>
                <a:ea typeface="Calibri"/>
                <a:cs typeface="Calibri"/>
              </a:defRPr>
            </a:pPr>
            <a:endParaRPr lang="en-US"/>
          </a:p>
        </c:txPr>
        <c:crossAx val="142925184"/>
        <c:crossesAt val="-30"/>
        <c:auto val="1"/>
        <c:lblAlgn val="ctr"/>
        <c:lblOffset val="100"/>
        <c:tickLblSkip val="30"/>
        <c:tickMarkSkip val="30"/>
        <c:noMultiLvlLbl val="0"/>
      </c:catAx>
      <c:valAx>
        <c:axId val="142925184"/>
        <c:scaling>
          <c:orientation val="minMax"/>
        </c:scaling>
        <c:delete val="0"/>
        <c:axPos val="l"/>
        <c:majorGridlines>
          <c:spPr>
            <a:ln w="3176">
              <a:solidFill>
                <a:srgbClr val="000000"/>
              </a:solidFill>
              <a:prstDash val="solid"/>
            </a:ln>
          </c:spPr>
        </c:majorGridlines>
        <c:title>
          <c:tx>
            <c:rich>
              <a:bodyPr/>
              <a:lstStyle/>
              <a:p>
                <a:pPr>
                  <a:defRPr sz="875" b="1" i="0" u="none" strike="noStrike" baseline="0">
                    <a:solidFill>
                      <a:srgbClr val="000000"/>
                    </a:solidFill>
                    <a:latin typeface="Calibri"/>
                    <a:ea typeface="Calibri"/>
                    <a:cs typeface="Calibri"/>
                  </a:defRPr>
                </a:pPr>
                <a:r>
                  <a:rPr lang="en-GB"/>
                  <a:t>dBi</a:t>
                </a:r>
              </a:p>
            </c:rich>
          </c:tx>
          <c:layout>
            <c:manualLayout>
              <c:xMode val="edge"/>
              <c:yMode val="edge"/>
              <c:x val="3.7414965986394558E-2"/>
              <c:y val="0.39226519337016574"/>
            </c:manualLayout>
          </c:layout>
          <c:overlay val="0"/>
          <c:spPr>
            <a:noFill/>
            <a:ln w="25408">
              <a:noFill/>
            </a:ln>
          </c:spPr>
        </c:title>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42923264"/>
        <c:crosses val="autoZero"/>
        <c:crossBetween val="between"/>
      </c:valAx>
      <c:spPr>
        <a:noFill/>
        <a:ln w="25408">
          <a:noFill/>
        </a:ln>
      </c:spPr>
    </c:plotArea>
    <c:plotVisOnly val="1"/>
    <c:dispBlanksAs val="gap"/>
    <c:showDLblsOverMax val="0"/>
  </c:chart>
  <c:spPr>
    <a:noFill/>
    <a:ln>
      <a:solidFill>
        <a:schemeClr val="tx1"/>
      </a:solid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Calibri"/>
                <a:ea typeface="Calibri"/>
                <a:cs typeface="Calibri"/>
              </a:defRPr>
            </a:pPr>
            <a:r>
              <a:rPr lang="en-GB"/>
              <a:t>Omni Antenna - Azimuth Pattern</a:t>
            </a:r>
          </a:p>
        </c:rich>
      </c:tx>
      <c:layout>
        <c:manualLayout>
          <c:xMode val="edge"/>
          <c:yMode val="edge"/>
          <c:x val="0.15671641791044777"/>
          <c:y val="2.2598870056497175E-2"/>
        </c:manualLayout>
      </c:layout>
      <c:overlay val="0"/>
      <c:spPr>
        <a:noFill/>
        <a:ln w="25407">
          <a:noFill/>
        </a:ln>
      </c:spPr>
    </c:title>
    <c:autoTitleDeleted val="0"/>
    <c:plotArea>
      <c:layout>
        <c:manualLayout>
          <c:layoutTarget val="inner"/>
          <c:xMode val="edge"/>
          <c:yMode val="edge"/>
          <c:x val="0.17164179104477612"/>
          <c:y val="0.28813559322033899"/>
          <c:w val="0.79477611940298509"/>
          <c:h val="0.33333333333333331"/>
        </c:manualLayout>
      </c:layout>
      <c:lineChart>
        <c:grouping val="standard"/>
        <c:varyColors val="0"/>
        <c:ser>
          <c:idx val="0"/>
          <c:order val="0"/>
          <c:tx>
            <c:strRef>
              <c:f>Sheet1!$B$1</c:f>
              <c:strCache>
                <c:ptCount val="1"/>
                <c:pt idx="0">
                  <c:v>GaindBi</c:v>
                </c:pt>
              </c:strCache>
            </c:strRef>
          </c:tx>
          <c:spPr>
            <a:ln w="12704">
              <a:solidFill>
                <a:srgbClr val="0000FF"/>
              </a:solidFill>
              <a:prstDash val="solid"/>
            </a:ln>
          </c:spPr>
          <c:marker>
            <c:symbol val="none"/>
          </c:marker>
          <c:cat>
            <c:numRef>
              <c:f>Sheet1!$A$2:$A$362</c:f>
              <c:numCache>
                <c:formatCode>General</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cat>
          <c:val>
            <c:numRef>
              <c:f>Sheet1!$B$2:$B$362</c:f>
              <c:numCache>
                <c:formatCode>General</c:formatCode>
                <c:ptCount val="361"/>
                <c:pt idx="0">
                  <c:v>-0.36299999999999999</c:v>
                </c:pt>
                <c:pt idx="1">
                  <c:v>-0.42199999999999999</c:v>
                </c:pt>
                <c:pt idx="2">
                  <c:v>-0.46</c:v>
                </c:pt>
                <c:pt idx="3">
                  <c:v>-0.48</c:v>
                </c:pt>
                <c:pt idx="4">
                  <c:v>-0.48599999999999999</c:v>
                </c:pt>
                <c:pt idx="5">
                  <c:v>-0.48199999999999998</c:v>
                </c:pt>
                <c:pt idx="6">
                  <c:v>-0.47</c:v>
                </c:pt>
                <c:pt idx="7">
                  <c:v>-0.45400000000000001</c:v>
                </c:pt>
                <c:pt idx="8">
                  <c:v>-0.437</c:v>
                </c:pt>
                <c:pt idx="9">
                  <c:v>-0.42199999999999999</c:v>
                </c:pt>
                <c:pt idx="10">
                  <c:v>-0.41199999999999998</c:v>
                </c:pt>
                <c:pt idx="11">
                  <c:v>-0.41</c:v>
                </c:pt>
                <c:pt idx="12">
                  <c:v>-0.439</c:v>
                </c:pt>
                <c:pt idx="13">
                  <c:v>-0.48599999999999999</c:v>
                </c:pt>
                <c:pt idx="14">
                  <c:v>-0.54100000000000004</c:v>
                </c:pt>
                <c:pt idx="15">
                  <c:v>-0.60199999999999998</c:v>
                </c:pt>
                <c:pt idx="16">
                  <c:v>-0.66900000000000004</c:v>
                </c:pt>
                <c:pt idx="17">
                  <c:v>-0.73799999999999999</c:v>
                </c:pt>
                <c:pt idx="18">
                  <c:v>-0.80400000000000005</c:v>
                </c:pt>
                <c:pt idx="19">
                  <c:v>-0.86899999999999999</c:v>
                </c:pt>
                <c:pt idx="20">
                  <c:v>-0.93300000000000005</c:v>
                </c:pt>
                <c:pt idx="21">
                  <c:v>-0.995</c:v>
                </c:pt>
                <c:pt idx="22">
                  <c:v>-1.054</c:v>
                </c:pt>
                <c:pt idx="23">
                  <c:v>-1.101</c:v>
                </c:pt>
                <c:pt idx="24">
                  <c:v>-1.137</c:v>
                </c:pt>
                <c:pt idx="25">
                  <c:v>-1.169</c:v>
                </c:pt>
                <c:pt idx="26">
                  <c:v>-1.2</c:v>
                </c:pt>
                <c:pt idx="27">
                  <c:v>-1.2310000000000001</c:v>
                </c:pt>
                <c:pt idx="28">
                  <c:v>-1.264</c:v>
                </c:pt>
                <c:pt idx="29">
                  <c:v>-1.3109999999999999</c:v>
                </c:pt>
                <c:pt idx="30">
                  <c:v>-1.363</c:v>
                </c:pt>
                <c:pt idx="31">
                  <c:v>-1.4179999999999999</c:v>
                </c:pt>
                <c:pt idx="32">
                  <c:v>-1.474</c:v>
                </c:pt>
                <c:pt idx="33">
                  <c:v>-1.53</c:v>
                </c:pt>
                <c:pt idx="34">
                  <c:v>-1.585</c:v>
                </c:pt>
                <c:pt idx="35">
                  <c:v>-1.6379999999999999</c:v>
                </c:pt>
                <c:pt idx="36">
                  <c:v>-1.6890000000000001</c:v>
                </c:pt>
                <c:pt idx="37">
                  <c:v>-1.7370000000000001</c:v>
                </c:pt>
                <c:pt idx="38">
                  <c:v>-1.782</c:v>
                </c:pt>
                <c:pt idx="39">
                  <c:v>-1.8240000000000001</c:v>
                </c:pt>
                <c:pt idx="40">
                  <c:v>-1.857</c:v>
                </c:pt>
                <c:pt idx="41">
                  <c:v>-1.883</c:v>
                </c:pt>
                <c:pt idx="42">
                  <c:v>-1.905</c:v>
                </c:pt>
                <c:pt idx="43">
                  <c:v>-1.925</c:v>
                </c:pt>
                <c:pt idx="44">
                  <c:v>-1.944</c:v>
                </c:pt>
                <c:pt idx="45">
                  <c:v>-1.962</c:v>
                </c:pt>
                <c:pt idx="46">
                  <c:v>-1.988</c:v>
                </c:pt>
                <c:pt idx="47">
                  <c:v>-2.0129999999999999</c:v>
                </c:pt>
                <c:pt idx="48">
                  <c:v>-2.0390000000000001</c:v>
                </c:pt>
                <c:pt idx="49">
                  <c:v>-2.0630000000000002</c:v>
                </c:pt>
                <c:pt idx="50">
                  <c:v>-2.0859999999999999</c:v>
                </c:pt>
                <c:pt idx="51">
                  <c:v>-2.1059999999999999</c:v>
                </c:pt>
                <c:pt idx="52">
                  <c:v>-2.1219999999999999</c:v>
                </c:pt>
                <c:pt idx="53">
                  <c:v>-2.137</c:v>
                </c:pt>
                <c:pt idx="54">
                  <c:v>-2.149</c:v>
                </c:pt>
                <c:pt idx="55">
                  <c:v>-2.1589999999999998</c:v>
                </c:pt>
                <c:pt idx="56">
                  <c:v>-2.1680000000000001</c:v>
                </c:pt>
                <c:pt idx="57">
                  <c:v>-2.1739999999999999</c:v>
                </c:pt>
                <c:pt idx="58">
                  <c:v>-2.1779999999999999</c:v>
                </c:pt>
                <c:pt idx="59">
                  <c:v>-2.181</c:v>
                </c:pt>
                <c:pt idx="60">
                  <c:v>-2.1829999999999998</c:v>
                </c:pt>
                <c:pt idx="61">
                  <c:v>-2.1850000000000001</c:v>
                </c:pt>
                <c:pt idx="62">
                  <c:v>-2.1880000000000002</c:v>
                </c:pt>
                <c:pt idx="63">
                  <c:v>-2.1960000000000002</c:v>
                </c:pt>
                <c:pt idx="64">
                  <c:v>-2.2050000000000001</c:v>
                </c:pt>
                <c:pt idx="65">
                  <c:v>-2.214</c:v>
                </c:pt>
                <c:pt idx="66">
                  <c:v>-2.2210000000000001</c:v>
                </c:pt>
                <c:pt idx="67">
                  <c:v>-2.2269999999999999</c:v>
                </c:pt>
                <c:pt idx="68">
                  <c:v>-2.2290000000000001</c:v>
                </c:pt>
                <c:pt idx="69">
                  <c:v>-2.226</c:v>
                </c:pt>
                <c:pt idx="70">
                  <c:v>-2.222</c:v>
                </c:pt>
                <c:pt idx="71">
                  <c:v>-2.2170000000000001</c:v>
                </c:pt>
                <c:pt idx="72">
                  <c:v>-2.2109999999999999</c:v>
                </c:pt>
                <c:pt idx="73">
                  <c:v>-2.2040000000000002</c:v>
                </c:pt>
                <c:pt idx="74">
                  <c:v>-2.1970000000000001</c:v>
                </c:pt>
                <c:pt idx="75">
                  <c:v>-2.1890000000000001</c:v>
                </c:pt>
                <c:pt idx="76">
                  <c:v>-2.1819999999999999</c:v>
                </c:pt>
                <c:pt idx="77">
                  <c:v>-2.1760000000000002</c:v>
                </c:pt>
                <c:pt idx="78">
                  <c:v>-2.1709999999999998</c:v>
                </c:pt>
                <c:pt idx="79">
                  <c:v>-2.17</c:v>
                </c:pt>
                <c:pt idx="80">
                  <c:v>-2.1739999999999999</c:v>
                </c:pt>
                <c:pt idx="81">
                  <c:v>-2.1800000000000002</c:v>
                </c:pt>
                <c:pt idx="82">
                  <c:v>-2.1869999999999998</c:v>
                </c:pt>
                <c:pt idx="83">
                  <c:v>-2.1930000000000001</c:v>
                </c:pt>
                <c:pt idx="84">
                  <c:v>-2.1989999999999998</c:v>
                </c:pt>
                <c:pt idx="85">
                  <c:v>-2.2010000000000001</c:v>
                </c:pt>
                <c:pt idx="86">
                  <c:v>-2.2000000000000002</c:v>
                </c:pt>
                <c:pt idx="87">
                  <c:v>-2.1989999999999998</c:v>
                </c:pt>
                <c:pt idx="88">
                  <c:v>-2.1970000000000001</c:v>
                </c:pt>
                <c:pt idx="89">
                  <c:v>-2.194</c:v>
                </c:pt>
                <c:pt idx="90">
                  <c:v>-2.19</c:v>
                </c:pt>
                <c:pt idx="91">
                  <c:v>-2.1850000000000001</c:v>
                </c:pt>
                <c:pt idx="92">
                  <c:v>-2.1800000000000002</c:v>
                </c:pt>
                <c:pt idx="93">
                  <c:v>-2.1760000000000002</c:v>
                </c:pt>
                <c:pt idx="94">
                  <c:v>-2.173</c:v>
                </c:pt>
                <c:pt idx="95">
                  <c:v>-2.1720000000000002</c:v>
                </c:pt>
                <c:pt idx="96">
                  <c:v>-2.1749999999999998</c:v>
                </c:pt>
                <c:pt idx="97">
                  <c:v>-2.1840000000000002</c:v>
                </c:pt>
                <c:pt idx="98">
                  <c:v>-2.194</c:v>
                </c:pt>
                <c:pt idx="99">
                  <c:v>-2.206</c:v>
                </c:pt>
                <c:pt idx="100">
                  <c:v>-2.218</c:v>
                </c:pt>
                <c:pt idx="101">
                  <c:v>-2.2309999999999999</c:v>
                </c:pt>
                <c:pt idx="102">
                  <c:v>-2.2410000000000001</c:v>
                </c:pt>
                <c:pt idx="103">
                  <c:v>-2.2509999999999999</c:v>
                </c:pt>
                <c:pt idx="104">
                  <c:v>-2.2599999999999998</c:v>
                </c:pt>
                <c:pt idx="105">
                  <c:v>-2.2679999999999998</c:v>
                </c:pt>
                <c:pt idx="106">
                  <c:v>-2.2749999999999999</c:v>
                </c:pt>
                <c:pt idx="107">
                  <c:v>-2.2810000000000001</c:v>
                </c:pt>
                <c:pt idx="108">
                  <c:v>-2.2850000000000001</c:v>
                </c:pt>
                <c:pt idx="109">
                  <c:v>-2.2869999999999999</c:v>
                </c:pt>
                <c:pt idx="110">
                  <c:v>-2.2890000000000001</c:v>
                </c:pt>
                <c:pt idx="111">
                  <c:v>-2.29</c:v>
                </c:pt>
                <c:pt idx="112">
                  <c:v>-2.2909999999999999</c:v>
                </c:pt>
                <c:pt idx="113">
                  <c:v>-2.2919999999999998</c:v>
                </c:pt>
                <c:pt idx="114">
                  <c:v>-2.294</c:v>
                </c:pt>
                <c:pt idx="115">
                  <c:v>-2.294</c:v>
                </c:pt>
                <c:pt idx="116">
                  <c:v>-2.294</c:v>
                </c:pt>
                <c:pt idx="117">
                  <c:v>-2.2909999999999999</c:v>
                </c:pt>
                <c:pt idx="118">
                  <c:v>-2.286</c:v>
                </c:pt>
                <c:pt idx="119">
                  <c:v>-2.2749999999999999</c:v>
                </c:pt>
                <c:pt idx="120">
                  <c:v>-2.2610000000000001</c:v>
                </c:pt>
                <c:pt idx="121">
                  <c:v>-2.246</c:v>
                </c:pt>
                <c:pt idx="122">
                  <c:v>-2.2290000000000001</c:v>
                </c:pt>
                <c:pt idx="123">
                  <c:v>-2.2120000000000002</c:v>
                </c:pt>
                <c:pt idx="124">
                  <c:v>-2.1949999999999998</c:v>
                </c:pt>
                <c:pt idx="125">
                  <c:v>-2.1800000000000002</c:v>
                </c:pt>
                <c:pt idx="126">
                  <c:v>-2.165</c:v>
                </c:pt>
                <c:pt idx="127">
                  <c:v>-2.1509999999999998</c:v>
                </c:pt>
                <c:pt idx="128">
                  <c:v>-2.1360000000000001</c:v>
                </c:pt>
                <c:pt idx="129">
                  <c:v>-2.12</c:v>
                </c:pt>
                <c:pt idx="130">
                  <c:v>-2.1080000000000001</c:v>
                </c:pt>
                <c:pt idx="131">
                  <c:v>-2.0960000000000001</c:v>
                </c:pt>
                <c:pt idx="132">
                  <c:v>-2.081</c:v>
                </c:pt>
                <c:pt idx="133">
                  <c:v>-2.0640000000000001</c:v>
                </c:pt>
                <c:pt idx="134">
                  <c:v>-2.0419999999999998</c:v>
                </c:pt>
                <c:pt idx="135">
                  <c:v>-2.0150000000000001</c:v>
                </c:pt>
                <c:pt idx="136">
                  <c:v>-1.972</c:v>
                </c:pt>
                <c:pt idx="137">
                  <c:v>-1.9239999999999999</c:v>
                </c:pt>
                <c:pt idx="138">
                  <c:v>-1.8720000000000001</c:v>
                </c:pt>
                <c:pt idx="139">
                  <c:v>-1.8160000000000001</c:v>
                </c:pt>
                <c:pt idx="140">
                  <c:v>-1.7589999999999999</c:v>
                </c:pt>
                <c:pt idx="141">
                  <c:v>-1.702</c:v>
                </c:pt>
                <c:pt idx="142">
                  <c:v>-1.645</c:v>
                </c:pt>
                <c:pt idx="143">
                  <c:v>-1.5880000000000001</c:v>
                </c:pt>
                <c:pt idx="144">
                  <c:v>-1.5329999999999999</c:v>
                </c:pt>
                <c:pt idx="145">
                  <c:v>-1.4790000000000001</c:v>
                </c:pt>
                <c:pt idx="146">
                  <c:v>-1.4279999999999999</c:v>
                </c:pt>
                <c:pt idx="147">
                  <c:v>-1.387</c:v>
                </c:pt>
                <c:pt idx="148">
                  <c:v>-1.35</c:v>
                </c:pt>
                <c:pt idx="149">
                  <c:v>-1.3129999999999999</c:v>
                </c:pt>
                <c:pt idx="150">
                  <c:v>-1.276</c:v>
                </c:pt>
                <c:pt idx="151">
                  <c:v>-1.236</c:v>
                </c:pt>
                <c:pt idx="152">
                  <c:v>-1.1919999999999999</c:v>
                </c:pt>
                <c:pt idx="153">
                  <c:v>-1.133</c:v>
                </c:pt>
                <c:pt idx="154">
                  <c:v>-1.0720000000000001</c:v>
                </c:pt>
                <c:pt idx="155">
                  <c:v>-1.0089999999999999</c:v>
                </c:pt>
                <c:pt idx="156">
                  <c:v>-0.94499999999999995</c:v>
                </c:pt>
                <c:pt idx="157">
                  <c:v>-0.88100000000000001</c:v>
                </c:pt>
                <c:pt idx="158">
                  <c:v>-0.81599999999999995</c:v>
                </c:pt>
                <c:pt idx="159">
                  <c:v>-0.752</c:v>
                </c:pt>
                <c:pt idx="160">
                  <c:v>-0.69199999999999995</c:v>
                </c:pt>
                <c:pt idx="161">
                  <c:v>-0.63700000000000001</c:v>
                </c:pt>
                <c:pt idx="162">
                  <c:v>-0.58799999999999997</c:v>
                </c:pt>
                <c:pt idx="163">
                  <c:v>-0.54600000000000004</c:v>
                </c:pt>
                <c:pt idx="164">
                  <c:v>-0.53</c:v>
                </c:pt>
                <c:pt idx="165">
                  <c:v>-0.52200000000000002</c:v>
                </c:pt>
                <c:pt idx="166">
                  <c:v>-0.52</c:v>
                </c:pt>
                <c:pt idx="167">
                  <c:v>-0.52</c:v>
                </c:pt>
                <c:pt idx="168">
                  <c:v>-0.52100000000000002</c:v>
                </c:pt>
                <c:pt idx="169">
                  <c:v>-0.52</c:v>
                </c:pt>
                <c:pt idx="170">
                  <c:v>-0.51100000000000001</c:v>
                </c:pt>
                <c:pt idx="171">
                  <c:v>-0.5</c:v>
                </c:pt>
                <c:pt idx="172">
                  <c:v>-0.48399999999999999</c:v>
                </c:pt>
                <c:pt idx="173">
                  <c:v>-0.46300000000000002</c:v>
                </c:pt>
                <c:pt idx="174">
                  <c:v>-0.436</c:v>
                </c:pt>
                <c:pt idx="175">
                  <c:v>-0.38800000000000001</c:v>
                </c:pt>
                <c:pt idx="176">
                  <c:v>-0.32700000000000001</c:v>
                </c:pt>
                <c:pt idx="177">
                  <c:v>-0.26100000000000001</c:v>
                </c:pt>
                <c:pt idx="178">
                  <c:v>-0.19400000000000001</c:v>
                </c:pt>
                <c:pt idx="179">
                  <c:v>-0.129</c:v>
                </c:pt>
                <c:pt idx="180">
                  <c:v>-6.9000000000000006E-2</c:v>
                </c:pt>
                <c:pt idx="181">
                  <c:v>-3.6999999999999998E-2</c:v>
                </c:pt>
                <c:pt idx="182">
                  <c:v>-1.4E-2</c:v>
                </c:pt>
                <c:pt idx="183">
                  <c:v>-2E-3</c:v>
                </c:pt>
                <c:pt idx="184">
                  <c:v>0</c:v>
                </c:pt>
                <c:pt idx="185">
                  <c:v>-0.01</c:v>
                </c:pt>
                <c:pt idx="186">
                  <c:v>-3.5999999999999997E-2</c:v>
                </c:pt>
                <c:pt idx="187">
                  <c:v>-8.3000000000000004E-2</c:v>
                </c:pt>
                <c:pt idx="188">
                  <c:v>-0.13700000000000001</c:v>
                </c:pt>
                <c:pt idx="189">
                  <c:v>-0.19700000000000001</c:v>
                </c:pt>
                <c:pt idx="190">
                  <c:v>-0.25800000000000001</c:v>
                </c:pt>
                <c:pt idx="191">
                  <c:v>-0.318</c:v>
                </c:pt>
                <c:pt idx="192">
                  <c:v>-0.36</c:v>
                </c:pt>
                <c:pt idx="193">
                  <c:v>-0.39200000000000002</c:v>
                </c:pt>
                <c:pt idx="194">
                  <c:v>-0.42</c:v>
                </c:pt>
                <c:pt idx="195">
                  <c:v>-0.44500000000000001</c:v>
                </c:pt>
                <c:pt idx="196">
                  <c:v>-0.46899999999999997</c:v>
                </c:pt>
                <c:pt idx="197">
                  <c:v>-0.49099999999999999</c:v>
                </c:pt>
                <c:pt idx="198">
                  <c:v>-0.51100000000000001</c:v>
                </c:pt>
                <c:pt idx="199">
                  <c:v>-0.53300000000000003</c:v>
                </c:pt>
                <c:pt idx="200">
                  <c:v>-0.55600000000000005</c:v>
                </c:pt>
                <c:pt idx="201">
                  <c:v>-0.58299999999999996</c:v>
                </c:pt>
                <c:pt idx="202">
                  <c:v>-0.61499999999999999</c:v>
                </c:pt>
                <c:pt idx="203">
                  <c:v>-0.66100000000000003</c:v>
                </c:pt>
                <c:pt idx="204">
                  <c:v>-0.72099999999999997</c:v>
                </c:pt>
                <c:pt idx="205">
                  <c:v>-0.78600000000000003</c:v>
                </c:pt>
                <c:pt idx="206">
                  <c:v>-0.85399999999999998</c:v>
                </c:pt>
                <c:pt idx="207">
                  <c:v>-0.92400000000000004</c:v>
                </c:pt>
                <c:pt idx="208">
                  <c:v>-0.99399999999999999</c:v>
                </c:pt>
                <c:pt idx="209">
                  <c:v>-1.054</c:v>
                </c:pt>
                <c:pt idx="210">
                  <c:v>-1.1100000000000001</c:v>
                </c:pt>
                <c:pt idx="211">
                  <c:v>-1.163</c:v>
                </c:pt>
                <c:pt idx="212">
                  <c:v>-1.2130000000000001</c:v>
                </c:pt>
                <c:pt idx="213">
                  <c:v>-1.2589999999999999</c:v>
                </c:pt>
                <c:pt idx="214">
                  <c:v>-1.3009999999999999</c:v>
                </c:pt>
                <c:pt idx="215">
                  <c:v>-1.335</c:v>
                </c:pt>
                <c:pt idx="216">
                  <c:v>-1.3660000000000001</c:v>
                </c:pt>
                <c:pt idx="217">
                  <c:v>-1.395</c:v>
                </c:pt>
                <c:pt idx="218">
                  <c:v>-1.423</c:v>
                </c:pt>
                <c:pt idx="219">
                  <c:v>-1.45</c:v>
                </c:pt>
                <c:pt idx="220">
                  <c:v>-1.4830000000000001</c:v>
                </c:pt>
                <c:pt idx="221">
                  <c:v>-1.5189999999999999</c:v>
                </c:pt>
                <c:pt idx="222">
                  <c:v>-1.5549999999999999</c:v>
                </c:pt>
                <c:pt idx="223">
                  <c:v>-1.59</c:v>
                </c:pt>
                <c:pt idx="224">
                  <c:v>-1.623</c:v>
                </c:pt>
                <c:pt idx="225">
                  <c:v>-1.655</c:v>
                </c:pt>
                <c:pt idx="226">
                  <c:v>-1.679</c:v>
                </c:pt>
                <c:pt idx="227">
                  <c:v>-1.7</c:v>
                </c:pt>
                <c:pt idx="228">
                  <c:v>-1.7190000000000001</c:v>
                </c:pt>
                <c:pt idx="229">
                  <c:v>-1.7350000000000001</c:v>
                </c:pt>
                <c:pt idx="230">
                  <c:v>-1.748</c:v>
                </c:pt>
                <c:pt idx="231">
                  <c:v>-1.76</c:v>
                </c:pt>
                <c:pt idx="232">
                  <c:v>-1.77</c:v>
                </c:pt>
                <c:pt idx="233">
                  <c:v>-1.778</c:v>
                </c:pt>
                <c:pt idx="234">
                  <c:v>-1.784</c:v>
                </c:pt>
                <c:pt idx="235">
                  <c:v>-1.79</c:v>
                </c:pt>
                <c:pt idx="236">
                  <c:v>-1.794</c:v>
                </c:pt>
                <c:pt idx="237">
                  <c:v>-1.8</c:v>
                </c:pt>
                <c:pt idx="238">
                  <c:v>-1.806</c:v>
                </c:pt>
                <c:pt idx="239">
                  <c:v>-1.81</c:v>
                </c:pt>
                <c:pt idx="240">
                  <c:v>-1.8129999999999999</c:v>
                </c:pt>
                <c:pt idx="241">
                  <c:v>-1.8140000000000001</c:v>
                </c:pt>
                <c:pt idx="242">
                  <c:v>-1.8120000000000001</c:v>
                </c:pt>
                <c:pt idx="243">
                  <c:v>-1.804</c:v>
                </c:pt>
                <c:pt idx="244">
                  <c:v>-1.794</c:v>
                </c:pt>
                <c:pt idx="245">
                  <c:v>-1.782</c:v>
                </c:pt>
                <c:pt idx="246">
                  <c:v>-1.7709999999999999</c:v>
                </c:pt>
                <c:pt idx="247">
                  <c:v>-1.7589999999999999</c:v>
                </c:pt>
                <c:pt idx="248">
                  <c:v>-1.75</c:v>
                </c:pt>
                <c:pt idx="249">
                  <c:v>-1.7430000000000001</c:v>
                </c:pt>
                <c:pt idx="250">
                  <c:v>-1.7370000000000001</c:v>
                </c:pt>
                <c:pt idx="251">
                  <c:v>-1.7330000000000001</c:v>
                </c:pt>
                <c:pt idx="252">
                  <c:v>-1.7290000000000001</c:v>
                </c:pt>
                <c:pt idx="253">
                  <c:v>-1.726</c:v>
                </c:pt>
                <c:pt idx="254">
                  <c:v>-1.7250000000000001</c:v>
                </c:pt>
                <c:pt idx="255">
                  <c:v>-1.724</c:v>
                </c:pt>
                <c:pt idx="256">
                  <c:v>-1.724</c:v>
                </c:pt>
                <c:pt idx="257">
                  <c:v>-1.7230000000000001</c:v>
                </c:pt>
                <c:pt idx="258">
                  <c:v>-1.722</c:v>
                </c:pt>
                <c:pt idx="259">
                  <c:v>-1.7190000000000001</c:v>
                </c:pt>
                <c:pt idx="260">
                  <c:v>-1.71</c:v>
                </c:pt>
                <c:pt idx="261">
                  <c:v>-1.7</c:v>
                </c:pt>
                <c:pt idx="262">
                  <c:v>-1.69</c:v>
                </c:pt>
                <c:pt idx="263">
                  <c:v>-1.681</c:v>
                </c:pt>
                <c:pt idx="264">
                  <c:v>-1.673</c:v>
                </c:pt>
                <c:pt idx="265">
                  <c:v>-1.67</c:v>
                </c:pt>
                <c:pt idx="266">
                  <c:v>-1.67</c:v>
                </c:pt>
                <c:pt idx="267">
                  <c:v>-1.673</c:v>
                </c:pt>
                <c:pt idx="268">
                  <c:v>-1.6759999999999999</c:v>
                </c:pt>
                <c:pt idx="269">
                  <c:v>-1.681</c:v>
                </c:pt>
                <c:pt idx="270">
                  <c:v>-1.6870000000000001</c:v>
                </c:pt>
                <c:pt idx="271">
                  <c:v>-1.6950000000000001</c:v>
                </c:pt>
                <c:pt idx="272">
                  <c:v>-1.7030000000000001</c:v>
                </c:pt>
                <c:pt idx="273">
                  <c:v>-1.712</c:v>
                </c:pt>
                <c:pt idx="274">
                  <c:v>-1.7210000000000001</c:v>
                </c:pt>
                <c:pt idx="275">
                  <c:v>-1.7290000000000001</c:v>
                </c:pt>
                <c:pt idx="276">
                  <c:v>-1.7330000000000001</c:v>
                </c:pt>
                <c:pt idx="277">
                  <c:v>-1.7330000000000001</c:v>
                </c:pt>
                <c:pt idx="278">
                  <c:v>-1.7310000000000001</c:v>
                </c:pt>
                <c:pt idx="279">
                  <c:v>-1.7290000000000001</c:v>
                </c:pt>
                <c:pt idx="280">
                  <c:v>-1.728</c:v>
                </c:pt>
                <c:pt idx="281">
                  <c:v>-1.728</c:v>
                </c:pt>
                <c:pt idx="282">
                  <c:v>-1.734</c:v>
                </c:pt>
                <c:pt idx="283">
                  <c:v>-1.744</c:v>
                </c:pt>
                <c:pt idx="284">
                  <c:v>-1.7549999999999999</c:v>
                </c:pt>
                <c:pt idx="285">
                  <c:v>-1.766</c:v>
                </c:pt>
                <c:pt idx="286">
                  <c:v>-1.7789999999999999</c:v>
                </c:pt>
                <c:pt idx="287">
                  <c:v>-1.792</c:v>
                </c:pt>
                <c:pt idx="288">
                  <c:v>-1.8080000000000001</c:v>
                </c:pt>
                <c:pt idx="289">
                  <c:v>-1.8240000000000001</c:v>
                </c:pt>
                <c:pt idx="290">
                  <c:v>-1.8380000000000001</c:v>
                </c:pt>
                <c:pt idx="291">
                  <c:v>-1.851</c:v>
                </c:pt>
                <c:pt idx="292">
                  <c:v>-1.8620000000000001</c:v>
                </c:pt>
                <c:pt idx="293">
                  <c:v>-1.8660000000000001</c:v>
                </c:pt>
                <c:pt idx="294">
                  <c:v>-1.8620000000000001</c:v>
                </c:pt>
                <c:pt idx="295">
                  <c:v>-1.8560000000000001</c:v>
                </c:pt>
                <c:pt idx="296">
                  <c:v>-1.8480000000000001</c:v>
                </c:pt>
                <c:pt idx="297">
                  <c:v>-1.8380000000000001</c:v>
                </c:pt>
                <c:pt idx="298">
                  <c:v>-1.827</c:v>
                </c:pt>
                <c:pt idx="299">
                  <c:v>-1.82</c:v>
                </c:pt>
                <c:pt idx="300">
                  <c:v>-1.8129999999999999</c:v>
                </c:pt>
                <c:pt idx="301">
                  <c:v>-1.8049999999999999</c:v>
                </c:pt>
                <c:pt idx="302">
                  <c:v>-1.7949999999999999</c:v>
                </c:pt>
                <c:pt idx="303">
                  <c:v>-1.7829999999999999</c:v>
                </c:pt>
                <c:pt idx="304">
                  <c:v>-1.7689999999999999</c:v>
                </c:pt>
                <c:pt idx="305">
                  <c:v>-1.7529999999999999</c:v>
                </c:pt>
                <c:pt idx="306">
                  <c:v>-1.734</c:v>
                </c:pt>
                <c:pt idx="307">
                  <c:v>-1.7130000000000001</c:v>
                </c:pt>
                <c:pt idx="308">
                  <c:v>-1.6879999999999999</c:v>
                </c:pt>
                <c:pt idx="309">
                  <c:v>-1.659</c:v>
                </c:pt>
                <c:pt idx="310">
                  <c:v>-1.62</c:v>
                </c:pt>
                <c:pt idx="311">
                  <c:v>-1.575</c:v>
                </c:pt>
                <c:pt idx="312">
                  <c:v>-1.5269999999999999</c:v>
                </c:pt>
                <c:pt idx="313">
                  <c:v>-1.4790000000000001</c:v>
                </c:pt>
                <c:pt idx="314">
                  <c:v>-1.43</c:v>
                </c:pt>
                <c:pt idx="315">
                  <c:v>-1.383</c:v>
                </c:pt>
                <c:pt idx="316">
                  <c:v>-1.3480000000000001</c:v>
                </c:pt>
                <c:pt idx="317">
                  <c:v>-1.3149999999999999</c:v>
                </c:pt>
                <c:pt idx="318">
                  <c:v>-1.282</c:v>
                </c:pt>
                <c:pt idx="319">
                  <c:v>-1.2490000000000001</c:v>
                </c:pt>
                <c:pt idx="320">
                  <c:v>-1.216</c:v>
                </c:pt>
                <c:pt idx="321">
                  <c:v>-1.181</c:v>
                </c:pt>
                <c:pt idx="322">
                  <c:v>-1.1439999999999999</c:v>
                </c:pt>
                <c:pt idx="323">
                  <c:v>-1.105</c:v>
                </c:pt>
                <c:pt idx="324">
                  <c:v>-1.0629999999999999</c:v>
                </c:pt>
                <c:pt idx="325">
                  <c:v>-1.018</c:v>
                </c:pt>
                <c:pt idx="326">
                  <c:v>-0.96799999999999997</c:v>
                </c:pt>
                <c:pt idx="327">
                  <c:v>-0.90300000000000002</c:v>
                </c:pt>
                <c:pt idx="328">
                  <c:v>-0.83199999999999996</c:v>
                </c:pt>
                <c:pt idx="329">
                  <c:v>-0.76</c:v>
                </c:pt>
                <c:pt idx="330">
                  <c:v>-0.68799999999999994</c:v>
                </c:pt>
                <c:pt idx="331">
                  <c:v>-0.62</c:v>
                </c:pt>
                <c:pt idx="332">
                  <c:v>-0.56000000000000005</c:v>
                </c:pt>
                <c:pt idx="333">
                  <c:v>-0.51900000000000002</c:v>
                </c:pt>
                <c:pt idx="334">
                  <c:v>-0.48299999999999998</c:v>
                </c:pt>
                <c:pt idx="335">
                  <c:v>-0.45100000000000001</c:v>
                </c:pt>
                <c:pt idx="336">
                  <c:v>-0.42199999999999999</c:v>
                </c:pt>
                <c:pt idx="337">
                  <c:v>-0.39600000000000002</c:v>
                </c:pt>
                <c:pt idx="338">
                  <c:v>-0.373</c:v>
                </c:pt>
                <c:pt idx="339">
                  <c:v>-0.35199999999999998</c:v>
                </c:pt>
                <c:pt idx="340">
                  <c:v>-0.32900000000000001</c:v>
                </c:pt>
                <c:pt idx="341">
                  <c:v>-0.30399999999999999</c:v>
                </c:pt>
                <c:pt idx="342">
                  <c:v>-0.27500000000000002</c:v>
                </c:pt>
                <c:pt idx="343">
                  <c:v>-0.24099999999999999</c:v>
                </c:pt>
                <c:pt idx="344">
                  <c:v>-0.17499999999999999</c:v>
                </c:pt>
                <c:pt idx="345">
                  <c:v>-0.10199999999999999</c:v>
                </c:pt>
                <c:pt idx="346">
                  <c:v>-0.03</c:v>
                </c:pt>
                <c:pt idx="347">
                  <c:v>3.9E-2</c:v>
                </c:pt>
                <c:pt idx="348">
                  <c:v>0.10100000000000001</c:v>
                </c:pt>
                <c:pt idx="349">
                  <c:v>0.14799999999999999</c:v>
                </c:pt>
                <c:pt idx="350">
                  <c:v>0.16900000000000001</c:v>
                </c:pt>
                <c:pt idx="351">
                  <c:v>0.17899999999999999</c:v>
                </c:pt>
                <c:pt idx="352">
                  <c:v>0.17499999999999999</c:v>
                </c:pt>
                <c:pt idx="353">
                  <c:v>0.158</c:v>
                </c:pt>
                <c:pt idx="354">
                  <c:v>0.127</c:v>
                </c:pt>
                <c:pt idx="355">
                  <c:v>8.3000000000000004E-2</c:v>
                </c:pt>
                <c:pt idx="356">
                  <c:v>2.4E-2</c:v>
                </c:pt>
                <c:pt idx="357">
                  <c:v>-4.9000000000000002E-2</c:v>
                </c:pt>
                <c:pt idx="358">
                  <c:v>-0.13800000000000001</c:v>
                </c:pt>
                <c:pt idx="359">
                  <c:v>-0.24199999999999999</c:v>
                </c:pt>
                <c:pt idx="360">
                  <c:v>-0.36299999999999999</c:v>
                </c:pt>
              </c:numCache>
            </c:numRef>
          </c:val>
          <c:smooth val="0"/>
        </c:ser>
        <c:dLbls>
          <c:showLegendKey val="0"/>
          <c:showVal val="0"/>
          <c:showCatName val="0"/>
          <c:showSerName val="0"/>
          <c:showPercent val="0"/>
          <c:showBubbleSize val="0"/>
        </c:dLbls>
        <c:marker val="1"/>
        <c:smooth val="0"/>
        <c:axId val="151457792"/>
        <c:axId val="151459712"/>
      </c:lineChart>
      <c:catAx>
        <c:axId val="151457792"/>
        <c:scaling>
          <c:orientation val="minMax"/>
        </c:scaling>
        <c:delete val="0"/>
        <c:axPos val="b"/>
        <c:title>
          <c:tx>
            <c:rich>
              <a:bodyPr/>
              <a:lstStyle/>
              <a:p>
                <a:pPr>
                  <a:defRPr sz="850" b="1" i="0" u="none" strike="noStrike" baseline="0">
                    <a:solidFill>
                      <a:srgbClr val="000000"/>
                    </a:solidFill>
                    <a:latin typeface="Calibri"/>
                    <a:ea typeface="Calibri"/>
                    <a:cs typeface="Calibri"/>
                  </a:defRPr>
                </a:pPr>
                <a:r>
                  <a:rPr lang="en-GB"/>
                  <a:t>Degrees</a:t>
                </a:r>
              </a:p>
            </c:rich>
          </c:tx>
          <c:layout>
            <c:manualLayout>
              <c:xMode val="edge"/>
              <c:yMode val="edge"/>
              <c:x val="0.48507462686567165"/>
              <c:y val="0.82485875706214684"/>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2700000" vert="horz"/>
          <a:lstStyle/>
          <a:p>
            <a:pPr>
              <a:defRPr sz="800" b="1" i="0" u="none" strike="noStrike" baseline="0">
                <a:solidFill>
                  <a:srgbClr val="000000"/>
                </a:solidFill>
                <a:latin typeface="Arial"/>
                <a:ea typeface="Arial"/>
                <a:cs typeface="Arial"/>
              </a:defRPr>
            </a:pPr>
            <a:endParaRPr lang="en-US"/>
          </a:p>
        </c:txPr>
        <c:crossAx val="151459712"/>
        <c:crossesAt val="-10"/>
        <c:auto val="1"/>
        <c:lblAlgn val="ctr"/>
        <c:lblOffset val="100"/>
        <c:tickLblSkip val="30"/>
        <c:tickMarkSkip val="30"/>
        <c:noMultiLvlLbl val="0"/>
      </c:catAx>
      <c:valAx>
        <c:axId val="151459712"/>
        <c:scaling>
          <c:orientation val="minMax"/>
          <c:max val="10"/>
          <c:min val="-10"/>
        </c:scaling>
        <c:delete val="0"/>
        <c:axPos val="l"/>
        <c:majorGridlines>
          <c:spPr>
            <a:ln w="3176">
              <a:solidFill>
                <a:srgbClr val="000000"/>
              </a:solidFill>
              <a:prstDash val="solid"/>
            </a:ln>
          </c:spPr>
        </c:majorGridlines>
        <c:title>
          <c:tx>
            <c:rich>
              <a:bodyPr/>
              <a:lstStyle/>
              <a:p>
                <a:pPr>
                  <a:defRPr sz="850" b="1" i="0" u="none" strike="noStrike" baseline="0">
                    <a:solidFill>
                      <a:srgbClr val="000000"/>
                    </a:solidFill>
                    <a:latin typeface="Calibri"/>
                    <a:ea typeface="Calibri"/>
                    <a:cs typeface="Calibri"/>
                  </a:defRPr>
                </a:pPr>
                <a:r>
                  <a:rPr lang="en-GB"/>
                  <a:t>dBi</a:t>
                </a:r>
              </a:p>
            </c:rich>
          </c:tx>
          <c:layout>
            <c:manualLayout>
              <c:xMode val="edge"/>
              <c:yMode val="edge"/>
              <c:x val="0"/>
              <c:y val="0.39548022598870058"/>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51457792"/>
        <c:crosses val="autoZero"/>
        <c:crossBetween val="between"/>
        <c:majorUnit val="5"/>
        <c:minorUnit val="2"/>
      </c:valAx>
      <c:spPr>
        <a:noFill/>
        <a:ln w="25407">
          <a:noFill/>
        </a:ln>
      </c:spPr>
    </c:plotArea>
    <c:plotVisOnly val="1"/>
    <c:dispBlanksAs val="gap"/>
    <c:showDLblsOverMax val="0"/>
  </c:chart>
  <c:spPr>
    <a:noFill/>
    <a:ln>
      <a:solidFill>
        <a:schemeClr val="tx1"/>
      </a:solid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1" b="1" i="0" u="none" strike="noStrike" baseline="0">
                <a:solidFill>
                  <a:srgbClr val="000000"/>
                </a:solidFill>
                <a:latin typeface="Calibri"/>
                <a:ea typeface="Calibri"/>
                <a:cs typeface="Calibri"/>
              </a:defRPr>
            </a:pPr>
            <a:r>
              <a:rPr lang="en-GB"/>
              <a:t>Sector Antenna - Elevation Pattern</a:t>
            </a:r>
          </a:p>
        </c:rich>
      </c:tx>
      <c:layout>
        <c:manualLayout>
          <c:xMode val="edge"/>
          <c:yMode val="edge"/>
          <c:x val="0.16723549488054607"/>
          <c:y val="2.2727272727272728E-2"/>
        </c:manualLayout>
      </c:layout>
      <c:overlay val="0"/>
      <c:spPr>
        <a:noFill/>
        <a:ln w="25432">
          <a:noFill/>
        </a:ln>
      </c:spPr>
    </c:title>
    <c:autoTitleDeleted val="0"/>
    <c:plotArea>
      <c:layout>
        <c:manualLayout>
          <c:layoutTarget val="inner"/>
          <c:xMode val="edge"/>
          <c:yMode val="edge"/>
          <c:x val="0.21843003412969283"/>
          <c:y val="0.28977272727272729"/>
          <c:w val="0.75085324232081907"/>
          <c:h val="0.32386363636363635"/>
        </c:manualLayout>
      </c:layout>
      <c:lineChart>
        <c:grouping val="standard"/>
        <c:varyColors val="0"/>
        <c:ser>
          <c:idx val="0"/>
          <c:order val="0"/>
          <c:tx>
            <c:strRef>
              <c:f>Sheet1!$B$1</c:f>
              <c:strCache>
                <c:ptCount val="1"/>
                <c:pt idx="0">
                  <c:v>GaindBi</c:v>
                </c:pt>
              </c:strCache>
            </c:strRef>
          </c:tx>
          <c:spPr>
            <a:ln w="12716">
              <a:solidFill>
                <a:srgbClr val="0000FF"/>
              </a:solidFill>
              <a:prstDash val="solid"/>
            </a:ln>
          </c:spPr>
          <c:marker>
            <c:symbol val="none"/>
          </c:marker>
          <c:cat>
            <c:numRef>
              <c:f>Sheet1!$A$2:$A$362</c:f>
              <c:numCache>
                <c:formatCode>General</c:formatCode>
                <c:ptCount val="361"/>
                <c:pt idx="0">
                  <c:v>-133.5</c:v>
                </c:pt>
                <c:pt idx="1">
                  <c:v>-132.75</c:v>
                </c:pt>
                <c:pt idx="2">
                  <c:v>-132</c:v>
                </c:pt>
                <c:pt idx="3">
                  <c:v>-131.25</c:v>
                </c:pt>
                <c:pt idx="4">
                  <c:v>-130.5</c:v>
                </c:pt>
                <c:pt idx="5">
                  <c:v>-129.75</c:v>
                </c:pt>
                <c:pt idx="6">
                  <c:v>-129</c:v>
                </c:pt>
                <c:pt idx="7">
                  <c:v>-128.25</c:v>
                </c:pt>
                <c:pt idx="8">
                  <c:v>-127.5</c:v>
                </c:pt>
                <c:pt idx="9">
                  <c:v>-126.75</c:v>
                </c:pt>
                <c:pt idx="10">
                  <c:v>-126</c:v>
                </c:pt>
                <c:pt idx="11">
                  <c:v>-125.25</c:v>
                </c:pt>
                <c:pt idx="12">
                  <c:v>-124.5</c:v>
                </c:pt>
                <c:pt idx="13">
                  <c:v>-123.75</c:v>
                </c:pt>
                <c:pt idx="14">
                  <c:v>-123</c:v>
                </c:pt>
                <c:pt idx="15">
                  <c:v>-122.25</c:v>
                </c:pt>
                <c:pt idx="16">
                  <c:v>-121.5</c:v>
                </c:pt>
                <c:pt idx="17">
                  <c:v>-120.75</c:v>
                </c:pt>
                <c:pt idx="18">
                  <c:v>-120</c:v>
                </c:pt>
                <c:pt idx="19">
                  <c:v>-119.25</c:v>
                </c:pt>
                <c:pt idx="20">
                  <c:v>-118.5</c:v>
                </c:pt>
                <c:pt idx="21">
                  <c:v>-117.75</c:v>
                </c:pt>
                <c:pt idx="22">
                  <c:v>-117</c:v>
                </c:pt>
                <c:pt idx="23">
                  <c:v>-116.25</c:v>
                </c:pt>
                <c:pt idx="24">
                  <c:v>-115.5</c:v>
                </c:pt>
                <c:pt idx="25">
                  <c:v>-114.75</c:v>
                </c:pt>
                <c:pt idx="26">
                  <c:v>-114</c:v>
                </c:pt>
                <c:pt idx="27">
                  <c:v>-113.25</c:v>
                </c:pt>
                <c:pt idx="28">
                  <c:v>-112.5</c:v>
                </c:pt>
                <c:pt idx="29">
                  <c:v>-111.75</c:v>
                </c:pt>
                <c:pt idx="30">
                  <c:v>-111</c:v>
                </c:pt>
                <c:pt idx="31">
                  <c:v>-110.25</c:v>
                </c:pt>
                <c:pt idx="32">
                  <c:v>-109.5</c:v>
                </c:pt>
                <c:pt idx="33">
                  <c:v>-108.75</c:v>
                </c:pt>
                <c:pt idx="34">
                  <c:v>-108</c:v>
                </c:pt>
                <c:pt idx="35">
                  <c:v>-107.25</c:v>
                </c:pt>
                <c:pt idx="36">
                  <c:v>-106.5</c:v>
                </c:pt>
                <c:pt idx="37">
                  <c:v>-105.75</c:v>
                </c:pt>
                <c:pt idx="38">
                  <c:v>-105</c:v>
                </c:pt>
                <c:pt idx="39">
                  <c:v>-104.25</c:v>
                </c:pt>
                <c:pt idx="40">
                  <c:v>-103.5</c:v>
                </c:pt>
                <c:pt idx="41">
                  <c:v>-102.75</c:v>
                </c:pt>
                <c:pt idx="42">
                  <c:v>-102</c:v>
                </c:pt>
                <c:pt idx="43">
                  <c:v>-101.25</c:v>
                </c:pt>
                <c:pt idx="44">
                  <c:v>-100.5</c:v>
                </c:pt>
                <c:pt idx="45">
                  <c:v>-99.75</c:v>
                </c:pt>
                <c:pt idx="46">
                  <c:v>-99</c:v>
                </c:pt>
                <c:pt idx="47">
                  <c:v>-98.25</c:v>
                </c:pt>
                <c:pt idx="48">
                  <c:v>-97.5</c:v>
                </c:pt>
                <c:pt idx="49">
                  <c:v>-96.75</c:v>
                </c:pt>
                <c:pt idx="50">
                  <c:v>-96</c:v>
                </c:pt>
                <c:pt idx="51">
                  <c:v>-95.25</c:v>
                </c:pt>
                <c:pt idx="52">
                  <c:v>-94.5</c:v>
                </c:pt>
                <c:pt idx="53">
                  <c:v>-93.75</c:v>
                </c:pt>
                <c:pt idx="54">
                  <c:v>-93</c:v>
                </c:pt>
                <c:pt idx="55">
                  <c:v>-92.25</c:v>
                </c:pt>
                <c:pt idx="56">
                  <c:v>-91.5</c:v>
                </c:pt>
                <c:pt idx="57">
                  <c:v>-90.75</c:v>
                </c:pt>
                <c:pt idx="58">
                  <c:v>-90</c:v>
                </c:pt>
                <c:pt idx="59">
                  <c:v>-89.25</c:v>
                </c:pt>
                <c:pt idx="60">
                  <c:v>-88.5</c:v>
                </c:pt>
                <c:pt idx="61">
                  <c:v>-87.75</c:v>
                </c:pt>
                <c:pt idx="62">
                  <c:v>-87</c:v>
                </c:pt>
                <c:pt idx="63">
                  <c:v>-86.25</c:v>
                </c:pt>
                <c:pt idx="64">
                  <c:v>-85.5</c:v>
                </c:pt>
                <c:pt idx="65">
                  <c:v>-84.75</c:v>
                </c:pt>
                <c:pt idx="66">
                  <c:v>-84</c:v>
                </c:pt>
                <c:pt idx="67">
                  <c:v>-83.25</c:v>
                </c:pt>
                <c:pt idx="68">
                  <c:v>-82.5</c:v>
                </c:pt>
                <c:pt idx="69">
                  <c:v>-81.75</c:v>
                </c:pt>
                <c:pt idx="70">
                  <c:v>-81</c:v>
                </c:pt>
                <c:pt idx="71">
                  <c:v>-80.25</c:v>
                </c:pt>
                <c:pt idx="72">
                  <c:v>-79.5</c:v>
                </c:pt>
                <c:pt idx="73">
                  <c:v>-78.75</c:v>
                </c:pt>
                <c:pt idx="74">
                  <c:v>-78</c:v>
                </c:pt>
                <c:pt idx="75">
                  <c:v>-77.25</c:v>
                </c:pt>
                <c:pt idx="76">
                  <c:v>-76.5</c:v>
                </c:pt>
                <c:pt idx="77">
                  <c:v>-75.75</c:v>
                </c:pt>
                <c:pt idx="78">
                  <c:v>-75</c:v>
                </c:pt>
                <c:pt idx="79">
                  <c:v>-74.25</c:v>
                </c:pt>
                <c:pt idx="80">
                  <c:v>-73.5</c:v>
                </c:pt>
                <c:pt idx="81">
                  <c:v>-72.75</c:v>
                </c:pt>
                <c:pt idx="82">
                  <c:v>-72</c:v>
                </c:pt>
                <c:pt idx="83">
                  <c:v>-71.25</c:v>
                </c:pt>
                <c:pt idx="84">
                  <c:v>-70.5</c:v>
                </c:pt>
                <c:pt idx="85">
                  <c:v>-69.75</c:v>
                </c:pt>
                <c:pt idx="86">
                  <c:v>-69</c:v>
                </c:pt>
                <c:pt idx="87">
                  <c:v>-68.25</c:v>
                </c:pt>
                <c:pt idx="88">
                  <c:v>-67.5</c:v>
                </c:pt>
                <c:pt idx="89">
                  <c:v>-66.75</c:v>
                </c:pt>
                <c:pt idx="90">
                  <c:v>-66</c:v>
                </c:pt>
                <c:pt idx="91">
                  <c:v>-65.25</c:v>
                </c:pt>
                <c:pt idx="92">
                  <c:v>-64.5</c:v>
                </c:pt>
                <c:pt idx="93">
                  <c:v>-63.75</c:v>
                </c:pt>
                <c:pt idx="94">
                  <c:v>-63</c:v>
                </c:pt>
                <c:pt idx="95">
                  <c:v>-62.25</c:v>
                </c:pt>
                <c:pt idx="96">
                  <c:v>-61.5</c:v>
                </c:pt>
                <c:pt idx="97">
                  <c:v>-60.75</c:v>
                </c:pt>
                <c:pt idx="98">
                  <c:v>-60</c:v>
                </c:pt>
                <c:pt idx="99">
                  <c:v>-59.25</c:v>
                </c:pt>
                <c:pt idx="100">
                  <c:v>-58.5</c:v>
                </c:pt>
                <c:pt idx="101">
                  <c:v>-57.75</c:v>
                </c:pt>
                <c:pt idx="102">
                  <c:v>-57</c:v>
                </c:pt>
                <c:pt idx="103">
                  <c:v>-56.25</c:v>
                </c:pt>
                <c:pt idx="104">
                  <c:v>-55.5</c:v>
                </c:pt>
                <c:pt idx="105">
                  <c:v>-54.75</c:v>
                </c:pt>
                <c:pt idx="106">
                  <c:v>-54</c:v>
                </c:pt>
                <c:pt idx="107">
                  <c:v>-53.25</c:v>
                </c:pt>
                <c:pt idx="108">
                  <c:v>-52.5</c:v>
                </c:pt>
                <c:pt idx="109">
                  <c:v>-51.75</c:v>
                </c:pt>
                <c:pt idx="110">
                  <c:v>-51</c:v>
                </c:pt>
                <c:pt idx="111">
                  <c:v>-50.25</c:v>
                </c:pt>
                <c:pt idx="112">
                  <c:v>-49.5</c:v>
                </c:pt>
                <c:pt idx="113">
                  <c:v>-48.75</c:v>
                </c:pt>
                <c:pt idx="114">
                  <c:v>-48</c:v>
                </c:pt>
                <c:pt idx="115">
                  <c:v>-47.25</c:v>
                </c:pt>
                <c:pt idx="116">
                  <c:v>-46.5</c:v>
                </c:pt>
                <c:pt idx="117">
                  <c:v>-45.75</c:v>
                </c:pt>
                <c:pt idx="118">
                  <c:v>-45</c:v>
                </c:pt>
                <c:pt idx="119">
                  <c:v>-44.25</c:v>
                </c:pt>
                <c:pt idx="120">
                  <c:v>-43.5</c:v>
                </c:pt>
                <c:pt idx="121">
                  <c:v>-42.75</c:v>
                </c:pt>
                <c:pt idx="122">
                  <c:v>-42</c:v>
                </c:pt>
                <c:pt idx="123">
                  <c:v>-41.25</c:v>
                </c:pt>
                <c:pt idx="124">
                  <c:v>-40.5</c:v>
                </c:pt>
                <c:pt idx="125">
                  <c:v>-39.75</c:v>
                </c:pt>
                <c:pt idx="126">
                  <c:v>-39</c:v>
                </c:pt>
                <c:pt idx="127">
                  <c:v>-38.25</c:v>
                </c:pt>
                <c:pt idx="128">
                  <c:v>-37.5</c:v>
                </c:pt>
                <c:pt idx="129">
                  <c:v>-36.75</c:v>
                </c:pt>
                <c:pt idx="130">
                  <c:v>-36</c:v>
                </c:pt>
                <c:pt idx="131">
                  <c:v>-35.25</c:v>
                </c:pt>
                <c:pt idx="132">
                  <c:v>-34.5</c:v>
                </c:pt>
                <c:pt idx="133">
                  <c:v>-33.75</c:v>
                </c:pt>
                <c:pt idx="134">
                  <c:v>-33</c:v>
                </c:pt>
                <c:pt idx="135">
                  <c:v>-32.25</c:v>
                </c:pt>
                <c:pt idx="136">
                  <c:v>-31.5</c:v>
                </c:pt>
                <c:pt idx="137">
                  <c:v>-30.75</c:v>
                </c:pt>
                <c:pt idx="138">
                  <c:v>-30</c:v>
                </c:pt>
                <c:pt idx="139">
                  <c:v>-29.25</c:v>
                </c:pt>
                <c:pt idx="140">
                  <c:v>-28.5</c:v>
                </c:pt>
                <c:pt idx="141">
                  <c:v>-27.75</c:v>
                </c:pt>
                <c:pt idx="142">
                  <c:v>-27</c:v>
                </c:pt>
                <c:pt idx="143">
                  <c:v>-26.25</c:v>
                </c:pt>
                <c:pt idx="144">
                  <c:v>-25.5</c:v>
                </c:pt>
                <c:pt idx="145">
                  <c:v>-24.75</c:v>
                </c:pt>
                <c:pt idx="146">
                  <c:v>-24</c:v>
                </c:pt>
                <c:pt idx="147">
                  <c:v>-23.25</c:v>
                </c:pt>
                <c:pt idx="148">
                  <c:v>-22.5</c:v>
                </c:pt>
                <c:pt idx="149">
                  <c:v>-21.75</c:v>
                </c:pt>
                <c:pt idx="150">
                  <c:v>-21</c:v>
                </c:pt>
                <c:pt idx="151">
                  <c:v>-20.25</c:v>
                </c:pt>
                <c:pt idx="152">
                  <c:v>-19.5</c:v>
                </c:pt>
                <c:pt idx="153">
                  <c:v>-18.75</c:v>
                </c:pt>
                <c:pt idx="154">
                  <c:v>-18</c:v>
                </c:pt>
                <c:pt idx="155">
                  <c:v>-17.25</c:v>
                </c:pt>
                <c:pt idx="156">
                  <c:v>-16.5</c:v>
                </c:pt>
                <c:pt idx="157">
                  <c:v>-15.75</c:v>
                </c:pt>
                <c:pt idx="158">
                  <c:v>-15</c:v>
                </c:pt>
                <c:pt idx="159">
                  <c:v>-14.25</c:v>
                </c:pt>
                <c:pt idx="160">
                  <c:v>-13.5</c:v>
                </c:pt>
                <c:pt idx="161">
                  <c:v>-12.75</c:v>
                </c:pt>
                <c:pt idx="162">
                  <c:v>-12</c:v>
                </c:pt>
                <c:pt idx="163">
                  <c:v>-11.25</c:v>
                </c:pt>
                <c:pt idx="164">
                  <c:v>-10.5</c:v>
                </c:pt>
                <c:pt idx="165">
                  <c:v>-9.75</c:v>
                </c:pt>
                <c:pt idx="166">
                  <c:v>-9</c:v>
                </c:pt>
                <c:pt idx="167">
                  <c:v>-8.25</c:v>
                </c:pt>
                <c:pt idx="168">
                  <c:v>-7.5</c:v>
                </c:pt>
                <c:pt idx="169">
                  <c:v>-6.75</c:v>
                </c:pt>
                <c:pt idx="170">
                  <c:v>-6</c:v>
                </c:pt>
                <c:pt idx="171">
                  <c:v>-5.25</c:v>
                </c:pt>
                <c:pt idx="172">
                  <c:v>-4.5</c:v>
                </c:pt>
                <c:pt idx="173">
                  <c:v>-3.75</c:v>
                </c:pt>
                <c:pt idx="174">
                  <c:v>-3</c:v>
                </c:pt>
                <c:pt idx="175">
                  <c:v>-2.25</c:v>
                </c:pt>
                <c:pt idx="176">
                  <c:v>-1.5</c:v>
                </c:pt>
                <c:pt idx="177">
                  <c:v>-0.75</c:v>
                </c:pt>
                <c:pt idx="178">
                  <c:v>0</c:v>
                </c:pt>
                <c:pt idx="179">
                  <c:v>0.75</c:v>
                </c:pt>
                <c:pt idx="180">
                  <c:v>1.5</c:v>
                </c:pt>
                <c:pt idx="181">
                  <c:v>2.25</c:v>
                </c:pt>
                <c:pt idx="182">
                  <c:v>3</c:v>
                </c:pt>
                <c:pt idx="183">
                  <c:v>3.75</c:v>
                </c:pt>
                <c:pt idx="184">
                  <c:v>4.5</c:v>
                </c:pt>
                <c:pt idx="185">
                  <c:v>5.25</c:v>
                </c:pt>
                <c:pt idx="186">
                  <c:v>6</c:v>
                </c:pt>
                <c:pt idx="187">
                  <c:v>6.75</c:v>
                </c:pt>
                <c:pt idx="188">
                  <c:v>7.5</c:v>
                </c:pt>
                <c:pt idx="189">
                  <c:v>8.25</c:v>
                </c:pt>
                <c:pt idx="190">
                  <c:v>9</c:v>
                </c:pt>
                <c:pt idx="191">
                  <c:v>9.75</c:v>
                </c:pt>
                <c:pt idx="192">
                  <c:v>10.5</c:v>
                </c:pt>
                <c:pt idx="193">
                  <c:v>11.25</c:v>
                </c:pt>
                <c:pt idx="194">
                  <c:v>12</c:v>
                </c:pt>
                <c:pt idx="195">
                  <c:v>12.75</c:v>
                </c:pt>
                <c:pt idx="196">
                  <c:v>13.5</c:v>
                </c:pt>
                <c:pt idx="197">
                  <c:v>14.25</c:v>
                </c:pt>
                <c:pt idx="198">
                  <c:v>15</c:v>
                </c:pt>
                <c:pt idx="199">
                  <c:v>15.75</c:v>
                </c:pt>
                <c:pt idx="200">
                  <c:v>16.5</c:v>
                </c:pt>
                <c:pt idx="201">
                  <c:v>17.25</c:v>
                </c:pt>
                <c:pt idx="202">
                  <c:v>18</c:v>
                </c:pt>
                <c:pt idx="203">
                  <c:v>18.75</c:v>
                </c:pt>
                <c:pt idx="204">
                  <c:v>19.5</c:v>
                </c:pt>
                <c:pt idx="205">
                  <c:v>20.25</c:v>
                </c:pt>
                <c:pt idx="206">
                  <c:v>21</c:v>
                </c:pt>
                <c:pt idx="207">
                  <c:v>21.75</c:v>
                </c:pt>
                <c:pt idx="208">
                  <c:v>22.5</c:v>
                </c:pt>
                <c:pt idx="209">
                  <c:v>23.25</c:v>
                </c:pt>
                <c:pt idx="210">
                  <c:v>24</c:v>
                </c:pt>
                <c:pt idx="211">
                  <c:v>24.75</c:v>
                </c:pt>
                <c:pt idx="212">
                  <c:v>25.5</c:v>
                </c:pt>
                <c:pt idx="213">
                  <c:v>26.25</c:v>
                </c:pt>
                <c:pt idx="214">
                  <c:v>27</c:v>
                </c:pt>
                <c:pt idx="215">
                  <c:v>27.75</c:v>
                </c:pt>
                <c:pt idx="216">
                  <c:v>28.5</c:v>
                </c:pt>
                <c:pt idx="217">
                  <c:v>29.25</c:v>
                </c:pt>
                <c:pt idx="218">
                  <c:v>30</c:v>
                </c:pt>
                <c:pt idx="219">
                  <c:v>30.75</c:v>
                </c:pt>
                <c:pt idx="220">
                  <c:v>31.5</c:v>
                </c:pt>
                <c:pt idx="221">
                  <c:v>32.25</c:v>
                </c:pt>
                <c:pt idx="222">
                  <c:v>33</c:v>
                </c:pt>
                <c:pt idx="223">
                  <c:v>33.75</c:v>
                </c:pt>
                <c:pt idx="224">
                  <c:v>34.5</c:v>
                </c:pt>
                <c:pt idx="225">
                  <c:v>35.25</c:v>
                </c:pt>
                <c:pt idx="226">
                  <c:v>36</c:v>
                </c:pt>
                <c:pt idx="227">
                  <c:v>36.75</c:v>
                </c:pt>
                <c:pt idx="228">
                  <c:v>37.5</c:v>
                </c:pt>
                <c:pt idx="229">
                  <c:v>38.25</c:v>
                </c:pt>
                <c:pt idx="230">
                  <c:v>39</c:v>
                </c:pt>
                <c:pt idx="231">
                  <c:v>39.75</c:v>
                </c:pt>
                <c:pt idx="232">
                  <c:v>40.5</c:v>
                </c:pt>
                <c:pt idx="233">
                  <c:v>41.25</c:v>
                </c:pt>
                <c:pt idx="234">
                  <c:v>42</c:v>
                </c:pt>
                <c:pt idx="235">
                  <c:v>42.75</c:v>
                </c:pt>
                <c:pt idx="236">
                  <c:v>43.5</c:v>
                </c:pt>
                <c:pt idx="237">
                  <c:v>44.25</c:v>
                </c:pt>
                <c:pt idx="238">
                  <c:v>45</c:v>
                </c:pt>
                <c:pt idx="239">
                  <c:v>45.75</c:v>
                </c:pt>
                <c:pt idx="240">
                  <c:v>46.5</c:v>
                </c:pt>
                <c:pt idx="241">
                  <c:v>47.25</c:v>
                </c:pt>
                <c:pt idx="242">
                  <c:v>48</c:v>
                </c:pt>
                <c:pt idx="243">
                  <c:v>48.75</c:v>
                </c:pt>
                <c:pt idx="244">
                  <c:v>49.5</c:v>
                </c:pt>
                <c:pt idx="245">
                  <c:v>50.25</c:v>
                </c:pt>
                <c:pt idx="246">
                  <c:v>51</c:v>
                </c:pt>
                <c:pt idx="247">
                  <c:v>51.75</c:v>
                </c:pt>
                <c:pt idx="248">
                  <c:v>52.5</c:v>
                </c:pt>
                <c:pt idx="249">
                  <c:v>53.25</c:v>
                </c:pt>
                <c:pt idx="250">
                  <c:v>54</c:v>
                </c:pt>
                <c:pt idx="251">
                  <c:v>54.75</c:v>
                </c:pt>
                <c:pt idx="252">
                  <c:v>55.5</c:v>
                </c:pt>
                <c:pt idx="253">
                  <c:v>56.25</c:v>
                </c:pt>
                <c:pt idx="254">
                  <c:v>57</c:v>
                </c:pt>
                <c:pt idx="255">
                  <c:v>57.75</c:v>
                </c:pt>
                <c:pt idx="256">
                  <c:v>58.5</c:v>
                </c:pt>
                <c:pt idx="257">
                  <c:v>59.25</c:v>
                </c:pt>
                <c:pt idx="258">
                  <c:v>60</c:v>
                </c:pt>
                <c:pt idx="259">
                  <c:v>60.75</c:v>
                </c:pt>
                <c:pt idx="260">
                  <c:v>61.5</c:v>
                </c:pt>
                <c:pt idx="261">
                  <c:v>62.25</c:v>
                </c:pt>
                <c:pt idx="262">
                  <c:v>63</c:v>
                </c:pt>
                <c:pt idx="263">
                  <c:v>63.75</c:v>
                </c:pt>
                <c:pt idx="264">
                  <c:v>64.5</c:v>
                </c:pt>
                <c:pt idx="265">
                  <c:v>65.25</c:v>
                </c:pt>
                <c:pt idx="266">
                  <c:v>66</c:v>
                </c:pt>
                <c:pt idx="267">
                  <c:v>66.75</c:v>
                </c:pt>
                <c:pt idx="268">
                  <c:v>67.5</c:v>
                </c:pt>
                <c:pt idx="269">
                  <c:v>68.25</c:v>
                </c:pt>
                <c:pt idx="270">
                  <c:v>69</c:v>
                </c:pt>
                <c:pt idx="271">
                  <c:v>69.75</c:v>
                </c:pt>
                <c:pt idx="272">
                  <c:v>70.5</c:v>
                </c:pt>
                <c:pt idx="273">
                  <c:v>71.25</c:v>
                </c:pt>
                <c:pt idx="274">
                  <c:v>72</c:v>
                </c:pt>
                <c:pt idx="275">
                  <c:v>72.75</c:v>
                </c:pt>
                <c:pt idx="276">
                  <c:v>73.5</c:v>
                </c:pt>
                <c:pt idx="277">
                  <c:v>74.25</c:v>
                </c:pt>
                <c:pt idx="278">
                  <c:v>75</c:v>
                </c:pt>
                <c:pt idx="279">
                  <c:v>75.75</c:v>
                </c:pt>
                <c:pt idx="280">
                  <c:v>76.5</c:v>
                </c:pt>
                <c:pt idx="281">
                  <c:v>77.25</c:v>
                </c:pt>
                <c:pt idx="282">
                  <c:v>78</c:v>
                </c:pt>
                <c:pt idx="283">
                  <c:v>78.75</c:v>
                </c:pt>
                <c:pt idx="284">
                  <c:v>79.5</c:v>
                </c:pt>
                <c:pt idx="285">
                  <c:v>80.25</c:v>
                </c:pt>
                <c:pt idx="286">
                  <c:v>81</c:v>
                </c:pt>
                <c:pt idx="287">
                  <c:v>81.75</c:v>
                </c:pt>
                <c:pt idx="288">
                  <c:v>82.5</c:v>
                </c:pt>
                <c:pt idx="289">
                  <c:v>83.25</c:v>
                </c:pt>
                <c:pt idx="290">
                  <c:v>84</c:v>
                </c:pt>
                <c:pt idx="291">
                  <c:v>84.75</c:v>
                </c:pt>
                <c:pt idx="292">
                  <c:v>85.5</c:v>
                </c:pt>
                <c:pt idx="293">
                  <c:v>86.25</c:v>
                </c:pt>
                <c:pt idx="294">
                  <c:v>87</c:v>
                </c:pt>
                <c:pt idx="295">
                  <c:v>87.75</c:v>
                </c:pt>
                <c:pt idx="296">
                  <c:v>88.5</c:v>
                </c:pt>
                <c:pt idx="297">
                  <c:v>89.25</c:v>
                </c:pt>
                <c:pt idx="298">
                  <c:v>90</c:v>
                </c:pt>
                <c:pt idx="299">
                  <c:v>90.75</c:v>
                </c:pt>
                <c:pt idx="300">
                  <c:v>91.5</c:v>
                </c:pt>
                <c:pt idx="301">
                  <c:v>92.25</c:v>
                </c:pt>
                <c:pt idx="302">
                  <c:v>93</c:v>
                </c:pt>
                <c:pt idx="303">
                  <c:v>93.75</c:v>
                </c:pt>
                <c:pt idx="304">
                  <c:v>94.5</c:v>
                </c:pt>
                <c:pt idx="305">
                  <c:v>95.25</c:v>
                </c:pt>
                <c:pt idx="306">
                  <c:v>96</c:v>
                </c:pt>
                <c:pt idx="307">
                  <c:v>96.75</c:v>
                </c:pt>
                <c:pt idx="308">
                  <c:v>97.5</c:v>
                </c:pt>
                <c:pt idx="309">
                  <c:v>98.25</c:v>
                </c:pt>
                <c:pt idx="310">
                  <c:v>99</c:v>
                </c:pt>
                <c:pt idx="311">
                  <c:v>99.75</c:v>
                </c:pt>
                <c:pt idx="312">
                  <c:v>100.5</c:v>
                </c:pt>
                <c:pt idx="313">
                  <c:v>101.25</c:v>
                </c:pt>
                <c:pt idx="314">
                  <c:v>102</c:v>
                </c:pt>
                <c:pt idx="315">
                  <c:v>102.75</c:v>
                </c:pt>
                <c:pt idx="316">
                  <c:v>103.5</c:v>
                </c:pt>
                <c:pt idx="317">
                  <c:v>104.25</c:v>
                </c:pt>
                <c:pt idx="318">
                  <c:v>105</c:v>
                </c:pt>
                <c:pt idx="319">
                  <c:v>105.75</c:v>
                </c:pt>
                <c:pt idx="320">
                  <c:v>106.5</c:v>
                </c:pt>
                <c:pt idx="321">
                  <c:v>107.25</c:v>
                </c:pt>
                <c:pt idx="322">
                  <c:v>108</c:v>
                </c:pt>
                <c:pt idx="323">
                  <c:v>108.75</c:v>
                </c:pt>
                <c:pt idx="324">
                  <c:v>109.5</c:v>
                </c:pt>
                <c:pt idx="325">
                  <c:v>110.25</c:v>
                </c:pt>
                <c:pt idx="326">
                  <c:v>111</c:v>
                </c:pt>
                <c:pt idx="327">
                  <c:v>111.75</c:v>
                </c:pt>
                <c:pt idx="328">
                  <c:v>112.5</c:v>
                </c:pt>
                <c:pt idx="329">
                  <c:v>113.25</c:v>
                </c:pt>
                <c:pt idx="330">
                  <c:v>114</c:v>
                </c:pt>
                <c:pt idx="331">
                  <c:v>114.75</c:v>
                </c:pt>
                <c:pt idx="332">
                  <c:v>115.5</c:v>
                </c:pt>
                <c:pt idx="333">
                  <c:v>116.25</c:v>
                </c:pt>
                <c:pt idx="334">
                  <c:v>117</c:v>
                </c:pt>
                <c:pt idx="335">
                  <c:v>117.75</c:v>
                </c:pt>
                <c:pt idx="336">
                  <c:v>118.5</c:v>
                </c:pt>
                <c:pt idx="337">
                  <c:v>119.25</c:v>
                </c:pt>
                <c:pt idx="338">
                  <c:v>120</c:v>
                </c:pt>
                <c:pt idx="339">
                  <c:v>120.75</c:v>
                </c:pt>
                <c:pt idx="340">
                  <c:v>121.5</c:v>
                </c:pt>
                <c:pt idx="341">
                  <c:v>122.25</c:v>
                </c:pt>
                <c:pt idx="342">
                  <c:v>123</c:v>
                </c:pt>
                <c:pt idx="343">
                  <c:v>123.75</c:v>
                </c:pt>
                <c:pt idx="344">
                  <c:v>124.5</c:v>
                </c:pt>
                <c:pt idx="345">
                  <c:v>125.25</c:v>
                </c:pt>
                <c:pt idx="346">
                  <c:v>126</c:v>
                </c:pt>
                <c:pt idx="347">
                  <c:v>126.75</c:v>
                </c:pt>
                <c:pt idx="348">
                  <c:v>127.5</c:v>
                </c:pt>
                <c:pt idx="349">
                  <c:v>128.25</c:v>
                </c:pt>
                <c:pt idx="350">
                  <c:v>129</c:v>
                </c:pt>
                <c:pt idx="351">
                  <c:v>129.75</c:v>
                </c:pt>
                <c:pt idx="352">
                  <c:v>130.5</c:v>
                </c:pt>
                <c:pt idx="353">
                  <c:v>131.25</c:v>
                </c:pt>
                <c:pt idx="354">
                  <c:v>132</c:v>
                </c:pt>
                <c:pt idx="355">
                  <c:v>132.75</c:v>
                </c:pt>
                <c:pt idx="356">
                  <c:v>133.5</c:v>
                </c:pt>
                <c:pt idx="357">
                  <c:v>134.25</c:v>
                </c:pt>
                <c:pt idx="358">
                  <c:v>135</c:v>
                </c:pt>
                <c:pt idx="359">
                  <c:v>135.75</c:v>
                </c:pt>
                <c:pt idx="360">
                  <c:v>136.5</c:v>
                </c:pt>
              </c:numCache>
            </c:numRef>
          </c:cat>
          <c:val>
            <c:numRef>
              <c:f>Sheet1!$B$2:$B$362</c:f>
              <c:numCache>
                <c:formatCode>General</c:formatCode>
                <c:ptCount val="361"/>
                <c:pt idx="0">
                  <c:v>-30.294</c:v>
                </c:pt>
                <c:pt idx="1">
                  <c:v>-28.574000000000002</c:v>
                </c:pt>
                <c:pt idx="2">
                  <c:v>-27.172999999999998</c:v>
                </c:pt>
                <c:pt idx="3">
                  <c:v>-26.863</c:v>
                </c:pt>
                <c:pt idx="4">
                  <c:v>-27.655999999999999</c:v>
                </c:pt>
                <c:pt idx="5">
                  <c:v>-29.094000000000001</c:v>
                </c:pt>
                <c:pt idx="6">
                  <c:v>-30.405999999999999</c:v>
                </c:pt>
                <c:pt idx="7">
                  <c:v>-31.466000000000001</c:v>
                </c:pt>
                <c:pt idx="8">
                  <c:v>-33.252000000000002</c:v>
                </c:pt>
                <c:pt idx="9">
                  <c:v>-36.953000000000003</c:v>
                </c:pt>
                <c:pt idx="10">
                  <c:v>-41.856000000000002</c:v>
                </c:pt>
                <c:pt idx="11">
                  <c:v>-38.249000000000002</c:v>
                </c:pt>
                <c:pt idx="12">
                  <c:v>-34.472000000000001</c:v>
                </c:pt>
                <c:pt idx="13">
                  <c:v>-32.713999999999999</c:v>
                </c:pt>
                <c:pt idx="14">
                  <c:v>-31.863</c:v>
                </c:pt>
                <c:pt idx="15">
                  <c:v>-31.184000000000001</c:v>
                </c:pt>
                <c:pt idx="16">
                  <c:v>-30.818999999999999</c:v>
                </c:pt>
                <c:pt idx="17">
                  <c:v>-31.632999999999999</c:v>
                </c:pt>
                <c:pt idx="18">
                  <c:v>-35.043999999999997</c:v>
                </c:pt>
                <c:pt idx="19">
                  <c:v>-47.476999999999997</c:v>
                </c:pt>
                <c:pt idx="20">
                  <c:v>-38.274000000000001</c:v>
                </c:pt>
                <c:pt idx="21">
                  <c:v>-32.246000000000002</c:v>
                </c:pt>
                <c:pt idx="22">
                  <c:v>-30.832000000000001</c:v>
                </c:pt>
                <c:pt idx="23">
                  <c:v>-32.58</c:v>
                </c:pt>
                <c:pt idx="24">
                  <c:v>-37.555999999999997</c:v>
                </c:pt>
                <c:pt idx="25">
                  <c:v>-35.021999999999998</c:v>
                </c:pt>
                <c:pt idx="26">
                  <c:v>-30.109000000000002</c:v>
                </c:pt>
                <c:pt idx="27">
                  <c:v>-28.36</c:v>
                </c:pt>
                <c:pt idx="28">
                  <c:v>-29.152000000000001</c:v>
                </c:pt>
                <c:pt idx="29">
                  <c:v>-32.784999999999997</c:v>
                </c:pt>
                <c:pt idx="30">
                  <c:v>-37.426000000000002</c:v>
                </c:pt>
                <c:pt idx="31">
                  <c:v>-32.703000000000003</c:v>
                </c:pt>
                <c:pt idx="32">
                  <c:v>-29.417999999999999</c:v>
                </c:pt>
                <c:pt idx="33">
                  <c:v>-28.794</c:v>
                </c:pt>
                <c:pt idx="34">
                  <c:v>-30.437000000000001</c:v>
                </c:pt>
                <c:pt idx="35">
                  <c:v>-34.822000000000003</c:v>
                </c:pt>
                <c:pt idx="36">
                  <c:v>-43.396000000000001</c:v>
                </c:pt>
                <c:pt idx="37">
                  <c:v>-41.183999999999997</c:v>
                </c:pt>
                <c:pt idx="38">
                  <c:v>-38.329000000000001</c:v>
                </c:pt>
                <c:pt idx="39">
                  <c:v>-39.923000000000002</c:v>
                </c:pt>
                <c:pt idx="40">
                  <c:v>-41.984000000000002</c:v>
                </c:pt>
                <c:pt idx="41">
                  <c:v>-36.872999999999998</c:v>
                </c:pt>
                <c:pt idx="42">
                  <c:v>-33.088000000000001</c:v>
                </c:pt>
                <c:pt idx="43">
                  <c:v>-31.538</c:v>
                </c:pt>
                <c:pt idx="44">
                  <c:v>-31.655000000000001</c:v>
                </c:pt>
                <c:pt idx="45">
                  <c:v>-33.073999999999998</c:v>
                </c:pt>
                <c:pt idx="46">
                  <c:v>-35.28</c:v>
                </c:pt>
                <c:pt idx="47">
                  <c:v>-37.027000000000001</c:v>
                </c:pt>
                <c:pt idx="48">
                  <c:v>-37.177999999999997</c:v>
                </c:pt>
                <c:pt idx="49">
                  <c:v>-36.414000000000001</c:v>
                </c:pt>
                <c:pt idx="50">
                  <c:v>-35.561</c:v>
                </c:pt>
                <c:pt idx="51">
                  <c:v>-34.805999999999997</c:v>
                </c:pt>
                <c:pt idx="52">
                  <c:v>-34.145000000000003</c:v>
                </c:pt>
                <c:pt idx="53">
                  <c:v>-33.683999999999997</c:v>
                </c:pt>
                <c:pt idx="54">
                  <c:v>-33.777000000000001</c:v>
                </c:pt>
                <c:pt idx="55">
                  <c:v>-34.954000000000001</c:v>
                </c:pt>
                <c:pt idx="56">
                  <c:v>-37.911000000000001</c:v>
                </c:pt>
                <c:pt idx="57">
                  <c:v>-43.128</c:v>
                </c:pt>
                <c:pt idx="58">
                  <c:v>-42.703000000000003</c:v>
                </c:pt>
                <c:pt idx="59">
                  <c:v>-38.408999999999999</c:v>
                </c:pt>
                <c:pt idx="60">
                  <c:v>-36.404000000000003</c:v>
                </c:pt>
                <c:pt idx="61">
                  <c:v>-35.905999999999999</c:v>
                </c:pt>
                <c:pt idx="62">
                  <c:v>-36.280999999999999</c:v>
                </c:pt>
                <c:pt idx="63">
                  <c:v>-37.314</c:v>
                </c:pt>
                <c:pt idx="64">
                  <c:v>-39.238</c:v>
                </c:pt>
                <c:pt idx="65">
                  <c:v>-42.564</c:v>
                </c:pt>
                <c:pt idx="66">
                  <c:v>-47.326999999999998</c:v>
                </c:pt>
                <c:pt idx="67">
                  <c:v>-48.81</c:v>
                </c:pt>
                <c:pt idx="68">
                  <c:v>-47.018999999999998</c:v>
                </c:pt>
                <c:pt idx="69">
                  <c:v>-46.722999999999999</c:v>
                </c:pt>
                <c:pt idx="70">
                  <c:v>-45.104999999999997</c:v>
                </c:pt>
                <c:pt idx="71">
                  <c:v>-40.466999999999999</c:v>
                </c:pt>
                <c:pt idx="72">
                  <c:v>-36.652000000000001</c:v>
                </c:pt>
                <c:pt idx="73">
                  <c:v>-34.576999999999998</c:v>
                </c:pt>
                <c:pt idx="74">
                  <c:v>-34.234999999999999</c:v>
                </c:pt>
                <c:pt idx="75">
                  <c:v>-35.774000000000001</c:v>
                </c:pt>
                <c:pt idx="76">
                  <c:v>-39.643000000000001</c:v>
                </c:pt>
                <c:pt idx="77">
                  <c:v>-44.491</c:v>
                </c:pt>
                <c:pt idx="78">
                  <c:v>-42.451999999999998</c:v>
                </c:pt>
                <c:pt idx="79">
                  <c:v>-40.840000000000003</c:v>
                </c:pt>
                <c:pt idx="80">
                  <c:v>-42.213000000000001</c:v>
                </c:pt>
                <c:pt idx="81">
                  <c:v>-45.698999999999998</c:v>
                </c:pt>
                <c:pt idx="82">
                  <c:v>-45.094000000000001</c:v>
                </c:pt>
                <c:pt idx="83">
                  <c:v>-41.286999999999999</c:v>
                </c:pt>
                <c:pt idx="84">
                  <c:v>-38.442999999999998</c:v>
                </c:pt>
                <c:pt idx="85">
                  <c:v>-36.582000000000001</c:v>
                </c:pt>
                <c:pt idx="86">
                  <c:v>-35.898000000000003</c:v>
                </c:pt>
                <c:pt idx="87">
                  <c:v>-36.521999999999998</c:v>
                </c:pt>
                <c:pt idx="88">
                  <c:v>-37.326000000000001</c:v>
                </c:pt>
                <c:pt idx="89">
                  <c:v>-35.945</c:v>
                </c:pt>
                <c:pt idx="90">
                  <c:v>-34.203000000000003</c:v>
                </c:pt>
                <c:pt idx="91">
                  <c:v>-34.637</c:v>
                </c:pt>
                <c:pt idx="92">
                  <c:v>-39.651000000000003</c:v>
                </c:pt>
                <c:pt idx="93">
                  <c:v>-42.460999999999999</c:v>
                </c:pt>
                <c:pt idx="94">
                  <c:v>-32.109000000000002</c:v>
                </c:pt>
                <c:pt idx="95">
                  <c:v>-28.021999999999998</c:v>
                </c:pt>
                <c:pt idx="96">
                  <c:v>-26.776</c:v>
                </c:pt>
                <c:pt idx="97">
                  <c:v>-27.838999999999999</c:v>
                </c:pt>
                <c:pt idx="98">
                  <c:v>-31.67</c:v>
                </c:pt>
                <c:pt idx="99">
                  <c:v>-37.292000000000002</c:v>
                </c:pt>
                <c:pt idx="100">
                  <c:v>-33.597000000000001</c:v>
                </c:pt>
                <c:pt idx="101">
                  <c:v>-31.141999999999999</c:v>
                </c:pt>
                <c:pt idx="102">
                  <c:v>-32.223999999999997</c:v>
                </c:pt>
                <c:pt idx="103">
                  <c:v>-36.823999999999998</c:v>
                </c:pt>
                <c:pt idx="104">
                  <c:v>-36.509</c:v>
                </c:pt>
                <c:pt idx="105">
                  <c:v>-31.545999999999999</c:v>
                </c:pt>
                <c:pt idx="106">
                  <c:v>-29.128</c:v>
                </c:pt>
                <c:pt idx="107">
                  <c:v>-27.657</c:v>
                </c:pt>
                <c:pt idx="108">
                  <c:v>-25.867999999999999</c:v>
                </c:pt>
                <c:pt idx="109">
                  <c:v>-24.006</c:v>
                </c:pt>
                <c:pt idx="110">
                  <c:v>-22.771999999999998</c:v>
                </c:pt>
                <c:pt idx="111">
                  <c:v>-22.356000000000002</c:v>
                </c:pt>
                <c:pt idx="112">
                  <c:v>-22.495999999999999</c:v>
                </c:pt>
                <c:pt idx="113">
                  <c:v>-22.477</c:v>
                </c:pt>
                <c:pt idx="114">
                  <c:v>-21.55</c:v>
                </c:pt>
                <c:pt idx="115">
                  <c:v>-19.908000000000001</c:v>
                </c:pt>
                <c:pt idx="116">
                  <c:v>-18.253</c:v>
                </c:pt>
                <c:pt idx="117">
                  <c:v>-16.914999999999999</c:v>
                </c:pt>
                <c:pt idx="118">
                  <c:v>-15.867000000000001</c:v>
                </c:pt>
                <c:pt idx="119">
                  <c:v>-14.912000000000001</c:v>
                </c:pt>
                <c:pt idx="120">
                  <c:v>-13.865</c:v>
                </c:pt>
                <c:pt idx="121">
                  <c:v>-12.7</c:v>
                </c:pt>
                <c:pt idx="122">
                  <c:v>-11.532999999999999</c:v>
                </c:pt>
                <c:pt idx="123">
                  <c:v>-10.488</c:v>
                </c:pt>
                <c:pt idx="124">
                  <c:v>-9.6210000000000004</c:v>
                </c:pt>
                <c:pt idx="125">
                  <c:v>-8.9380000000000006</c:v>
                </c:pt>
                <c:pt idx="126">
                  <c:v>-8.4320000000000004</c:v>
                </c:pt>
                <c:pt idx="127">
                  <c:v>-8.1259999999999994</c:v>
                </c:pt>
                <c:pt idx="128">
                  <c:v>-8.0920000000000005</c:v>
                </c:pt>
                <c:pt idx="129">
                  <c:v>-8.4550000000000001</c:v>
                </c:pt>
                <c:pt idx="130">
                  <c:v>-9.3849999999999998</c:v>
                </c:pt>
                <c:pt idx="131">
                  <c:v>-11.146000000000001</c:v>
                </c:pt>
                <c:pt idx="132">
                  <c:v>-14.215999999999999</c:v>
                </c:pt>
                <c:pt idx="133">
                  <c:v>-19.155999999999999</c:v>
                </c:pt>
                <c:pt idx="134">
                  <c:v>-19.053000000000001</c:v>
                </c:pt>
                <c:pt idx="135">
                  <c:v>-13.33</c:v>
                </c:pt>
                <c:pt idx="136">
                  <c:v>-9.4740000000000002</c:v>
                </c:pt>
                <c:pt idx="137">
                  <c:v>-7.02</c:v>
                </c:pt>
                <c:pt idx="138">
                  <c:v>-5.5339999999999998</c:v>
                </c:pt>
                <c:pt idx="139">
                  <c:v>-4.8250000000000002</c:v>
                </c:pt>
                <c:pt idx="140">
                  <c:v>-4.7839999999999998</c:v>
                </c:pt>
                <c:pt idx="141">
                  <c:v>-5.26</c:v>
                </c:pt>
                <c:pt idx="142">
                  <c:v>-5.9260000000000002</c:v>
                </c:pt>
                <c:pt idx="143">
                  <c:v>-6.2690000000000001</c:v>
                </c:pt>
                <c:pt idx="144">
                  <c:v>-6.0720000000000001</c:v>
                </c:pt>
                <c:pt idx="145">
                  <c:v>-5.766</c:v>
                </c:pt>
                <c:pt idx="146">
                  <c:v>-5.9320000000000004</c:v>
                </c:pt>
                <c:pt idx="147">
                  <c:v>-7</c:v>
                </c:pt>
                <c:pt idx="148">
                  <c:v>-9.44</c:v>
                </c:pt>
                <c:pt idx="149">
                  <c:v>-14.289</c:v>
                </c:pt>
                <c:pt idx="150">
                  <c:v>-21.393000000000001</c:v>
                </c:pt>
                <c:pt idx="151">
                  <c:v>-14.254</c:v>
                </c:pt>
                <c:pt idx="152">
                  <c:v>-9.5310000000000006</c:v>
                </c:pt>
                <c:pt idx="153">
                  <c:v>-7.2370000000000001</c:v>
                </c:pt>
                <c:pt idx="154">
                  <c:v>-6.49</c:v>
                </c:pt>
                <c:pt idx="155">
                  <c:v>-7.2069999999999999</c:v>
                </c:pt>
                <c:pt idx="156">
                  <c:v>-9.94</c:v>
                </c:pt>
                <c:pt idx="157">
                  <c:v>-17.518000000000001</c:v>
                </c:pt>
                <c:pt idx="158">
                  <c:v>-19.838999999999999</c:v>
                </c:pt>
                <c:pt idx="159">
                  <c:v>-9.8670000000000009</c:v>
                </c:pt>
                <c:pt idx="160">
                  <c:v>-6.218</c:v>
                </c:pt>
                <c:pt idx="161">
                  <c:v>-4.9950000000000001</c:v>
                </c:pt>
                <c:pt idx="162">
                  <c:v>-5.5279999999999996</c:v>
                </c:pt>
                <c:pt idx="163">
                  <c:v>-7.3579999999999997</c:v>
                </c:pt>
                <c:pt idx="164">
                  <c:v>-8.0210000000000008</c:v>
                </c:pt>
                <c:pt idx="165">
                  <c:v>-5.3529999999999998</c:v>
                </c:pt>
                <c:pt idx="166">
                  <c:v>-2.742</c:v>
                </c:pt>
                <c:pt idx="167">
                  <c:v>-1.59</c:v>
                </c:pt>
                <c:pt idx="168">
                  <c:v>-2.2269999999999999</c:v>
                </c:pt>
                <c:pt idx="169">
                  <c:v>-5.694</c:v>
                </c:pt>
                <c:pt idx="170">
                  <c:v>-11.867000000000001</c:v>
                </c:pt>
                <c:pt idx="171">
                  <c:v>-1.681</c:v>
                </c:pt>
                <c:pt idx="172">
                  <c:v>4.71</c:v>
                </c:pt>
                <c:pt idx="173">
                  <c:v>8.7840000000000007</c:v>
                </c:pt>
                <c:pt idx="174">
                  <c:v>11.629</c:v>
                </c:pt>
                <c:pt idx="175">
                  <c:v>13.641999999999999</c:v>
                </c:pt>
                <c:pt idx="176">
                  <c:v>15.006</c:v>
                </c:pt>
                <c:pt idx="177">
                  <c:v>15.81</c:v>
                </c:pt>
                <c:pt idx="178">
                  <c:v>16.100000000000001</c:v>
                </c:pt>
                <c:pt idx="179">
                  <c:v>15.888999999999999</c:v>
                </c:pt>
                <c:pt idx="180">
                  <c:v>15.170999999999999</c:v>
                </c:pt>
                <c:pt idx="181">
                  <c:v>13.920999999999999</c:v>
                </c:pt>
                <c:pt idx="182">
                  <c:v>12.106999999999999</c:v>
                </c:pt>
                <c:pt idx="183">
                  <c:v>9.7200000000000006</c:v>
                </c:pt>
                <c:pt idx="184">
                  <c:v>6.9210000000000003</c:v>
                </c:pt>
                <c:pt idx="185">
                  <c:v>4.375</c:v>
                </c:pt>
                <c:pt idx="186">
                  <c:v>3.0630000000000002</c:v>
                </c:pt>
                <c:pt idx="187">
                  <c:v>2.6829999999999998</c:v>
                </c:pt>
                <c:pt idx="188">
                  <c:v>2.085</c:v>
                </c:pt>
                <c:pt idx="189">
                  <c:v>0.59899999999999998</c:v>
                </c:pt>
                <c:pt idx="190">
                  <c:v>-2.2000000000000002</c:v>
                </c:pt>
                <c:pt idx="191">
                  <c:v>-6.9870000000000001</c:v>
                </c:pt>
                <c:pt idx="192">
                  <c:v>-13.052</c:v>
                </c:pt>
                <c:pt idx="193">
                  <c:v>-9.5419999999999998</c:v>
                </c:pt>
                <c:pt idx="194">
                  <c:v>-5.8490000000000002</c:v>
                </c:pt>
                <c:pt idx="195">
                  <c:v>-4.3040000000000003</c:v>
                </c:pt>
                <c:pt idx="196">
                  <c:v>-4.258</c:v>
                </c:pt>
                <c:pt idx="197">
                  <c:v>-5.6219999999999999</c:v>
                </c:pt>
                <c:pt idx="198">
                  <c:v>-8.9120000000000008</c:v>
                </c:pt>
                <c:pt idx="199">
                  <c:v>-16.460999999999999</c:v>
                </c:pt>
                <c:pt idx="200">
                  <c:v>-18.337</c:v>
                </c:pt>
                <c:pt idx="201">
                  <c:v>-10.151</c:v>
                </c:pt>
                <c:pt idx="202">
                  <c:v>-7.1020000000000003</c:v>
                </c:pt>
                <c:pt idx="203">
                  <c:v>-6.4509999999999996</c:v>
                </c:pt>
                <c:pt idx="204">
                  <c:v>-7.6790000000000003</c:v>
                </c:pt>
                <c:pt idx="205">
                  <c:v>-10.315</c:v>
                </c:pt>
                <c:pt idx="206">
                  <c:v>-10.503</c:v>
                </c:pt>
                <c:pt idx="207">
                  <c:v>-7.0869999999999997</c:v>
                </c:pt>
                <c:pt idx="208">
                  <c:v>-4.5170000000000003</c:v>
                </c:pt>
                <c:pt idx="209">
                  <c:v>-3.4249999999999998</c:v>
                </c:pt>
                <c:pt idx="210">
                  <c:v>-3.7</c:v>
                </c:pt>
                <c:pt idx="211">
                  <c:v>-5.4649999999999999</c:v>
                </c:pt>
                <c:pt idx="212">
                  <c:v>-9.5259999999999998</c:v>
                </c:pt>
                <c:pt idx="213">
                  <c:v>-20.276</c:v>
                </c:pt>
                <c:pt idx="214">
                  <c:v>-14.087999999999999</c:v>
                </c:pt>
                <c:pt idx="215">
                  <c:v>-7.1440000000000001</c:v>
                </c:pt>
                <c:pt idx="216">
                  <c:v>-3.9729999999999999</c:v>
                </c:pt>
                <c:pt idx="217">
                  <c:v>-2.4660000000000002</c:v>
                </c:pt>
                <c:pt idx="218">
                  <c:v>-2.032</c:v>
                </c:pt>
                <c:pt idx="219">
                  <c:v>-2.407</c:v>
                </c:pt>
                <c:pt idx="220">
                  <c:v>-3.399</c:v>
                </c:pt>
                <c:pt idx="221">
                  <c:v>-4.7889999999999997</c:v>
                </c:pt>
                <c:pt idx="222">
                  <c:v>-6.2910000000000004</c:v>
                </c:pt>
                <c:pt idx="223">
                  <c:v>-7.6</c:v>
                </c:pt>
                <c:pt idx="224">
                  <c:v>-8.6210000000000004</c:v>
                </c:pt>
                <c:pt idx="225">
                  <c:v>-9.6329999999999991</c:v>
                </c:pt>
                <c:pt idx="226">
                  <c:v>-11.151999999999999</c:v>
                </c:pt>
                <c:pt idx="227">
                  <c:v>-13.784000000000001</c:v>
                </c:pt>
                <c:pt idx="228">
                  <c:v>-18.346</c:v>
                </c:pt>
                <c:pt idx="229">
                  <c:v>-24.736999999999998</c:v>
                </c:pt>
                <c:pt idx="230">
                  <c:v>-23.384</c:v>
                </c:pt>
                <c:pt idx="231">
                  <c:v>-20.923999999999999</c:v>
                </c:pt>
                <c:pt idx="232">
                  <c:v>-19.867000000000001</c:v>
                </c:pt>
                <c:pt idx="233">
                  <c:v>-17.347000000000001</c:v>
                </c:pt>
                <c:pt idx="234">
                  <c:v>-14.127000000000001</c:v>
                </c:pt>
                <c:pt idx="235">
                  <c:v>-11.91</c:v>
                </c:pt>
                <c:pt idx="236">
                  <c:v>-10.956</c:v>
                </c:pt>
                <c:pt idx="237">
                  <c:v>-11.08</c:v>
                </c:pt>
                <c:pt idx="238">
                  <c:v>-11.815</c:v>
                </c:pt>
                <c:pt idx="239">
                  <c:v>-12.164</c:v>
                </c:pt>
                <c:pt idx="240">
                  <c:v>-11.45</c:v>
                </c:pt>
                <c:pt idx="241">
                  <c:v>-10.448</c:v>
                </c:pt>
                <c:pt idx="242">
                  <c:v>-10.081</c:v>
                </c:pt>
                <c:pt idx="243">
                  <c:v>-10.8</c:v>
                </c:pt>
                <c:pt idx="244">
                  <c:v>-12.972</c:v>
                </c:pt>
                <c:pt idx="245">
                  <c:v>-17.43</c:v>
                </c:pt>
                <c:pt idx="246">
                  <c:v>-28.088000000000001</c:v>
                </c:pt>
                <c:pt idx="247">
                  <c:v>-28.224</c:v>
                </c:pt>
                <c:pt idx="248">
                  <c:v>-21.594999999999999</c:v>
                </c:pt>
                <c:pt idx="249">
                  <c:v>-20.939</c:v>
                </c:pt>
                <c:pt idx="250">
                  <c:v>-23.702999999999999</c:v>
                </c:pt>
                <c:pt idx="251">
                  <c:v>-31</c:v>
                </c:pt>
                <c:pt idx="252">
                  <c:v>-28.969000000000001</c:v>
                </c:pt>
                <c:pt idx="253">
                  <c:v>-23.143999999999998</c:v>
                </c:pt>
                <c:pt idx="254">
                  <c:v>-20.641999999999999</c:v>
                </c:pt>
                <c:pt idx="255">
                  <c:v>-19.786999999999999</c:v>
                </c:pt>
                <c:pt idx="256">
                  <c:v>-19.968</c:v>
                </c:pt>
                <c:pt idx="257">
                  <c:v>-20.904</c:v>
                </c:pt>
                <c:pt idx="258">
                  <c:v>-22.337</c:v>
                </c:pt>
                <c:pt idx="259">
                  <c:v>-23.776</c:v>
                </c:pt>
                <c:pt idx="260">
                  <c:v>-24.231000000000002</c:v>
                </c:pt>
                <c:pt idx="261">
                  <c:v>-23.117000000000001</c:v>
                </c:pt>
                <c:pt idx="262">
                  <c:v>-21.472999999999999</c:v>
                </c:pt>
                <c:pt idx="263">
                  <c:v>-20.387</c:v>
                </c:pt>
                <c:pt idx="264">
                  <c:v>-20.25</c:v>
                </c:pt>
                <c:pt idx="265">
                  <c:v>-21.082999999999998</c:v>
                </c:pt>
                <c:pt idx="266">
                  <c:v>-22.664999999999999</c:v>
                </c:pt>
                <c:pt idx="267">
                  <c:v>-24.344000000000001</c:v>
                </c:pt>
                <c:pt idx="268">
                  <c:v>-25.007999999999999</c:v>
                </c:pt>
                <c:pt idx="269">
                  <c:v>-24.224</c:v>
                </c:pt>
                <c:pt idx="270">
                  <c:v>-22.92</c:v>
                </c:pt>
                <c:pt idx="271">
                  <c:v>-22.06</c:v>
                </c:pt>
                <c:pt idx="272">
                  <c:v>-22.082999999999998</c:v>
                </c:pt>
                <c:pt idx="273">
                  <c:v>-23.05</c:v>
                </c:pt>
                <c:pt idx="274">
                  <c:v>-24.565000000000001</c:v>
                </c:pt>
                <c:pt idx="275">
                  <c:v>-25.556000000000001</c:v>
                </c:pt>
                <c:pt idx="276">
                  <c:v>-25.207000000000001</c:v>
                </c:pt>
                <c:pt idx="277">
                  <c:v>-24.082000000000001</c:v>
                </c:pt>
                <c:pt idx="278">
                  <c:v>-22.908999999999999</c:v>
                </c:pt>
                <c:pt idx="279">
                  <c:v>-22.125</c:v>
                </c:pt>
                <c:pt idx="280">
                  <c:v>-22.013000000000002</c:v>
                </c:pt>
                <c:pt idx="281">
                  <c:v>-22.634</c:v>
                </c:pt>
                <c:pt idx="282">
                  <c:v>-23.687999999999999</c:v>
                </c:pt>
                <c:pt idx="283">
                  <c:v>-24.358000000000001</c:v>
                </c:pt>
                <c:pt idx="284">
                  <c:v>-23.861999999999998</c:v>
                </c:pt>
                <c:pt idx="285">
                  <c:v>-22.5</c:v>
                </c:pt>
                <c:pt idx="286">
                  <c:v>-21.085000000000001</c:v>
                </c:pt>
                <c:pt idx="287">
                  <c:v>-20.122</c:v>
                </c:pt>
                <c:pt idx="288">
                  <c:v>-19.832999999999998</c:v>
                </c:pt>
                <c:pt idx="289">
                  <c:v>-20.244</c:v>
                </c:pt>
                <c:pt idx="290">
                  <c:v>-21.218</c:v>
                </c:pt>
                <c:pt idx="291">
                  <c:v>-22.391999999999999</c:v>
                </c:pt>
                <c:pt idx="292">
                  <c:v>-23.209</c:v>
                </c:pt>
                <c:pt idx="293">
                  <c:v>-23.242000000000001</c:v>
                </c:pt>
                <c:pt idx="294">
                  <c:v>-22.579000000000001</c:v>
                </c:pt>
                <c:pt idx="295">
                  <c:v>-21.695</c:v>
                </c:pt>
                <c:pt idx="296">
                  <c:v>-21.018999999999998</c:v>
                </c:pt>
                <c:pt idx="297">
                  <c:v>-20.777999999999999</c:v>
                </c:pt>
                <c:pt idx="298">
                  <c:v>-21.036000000000001</c:v>
                </c:pt>
                <c:pt idx="299">
                  <c:v>-21.792999999999999</c:v>
                </c:pt>
                <c:pt idx="300">
                  <c:v>-22.972000000000001</c:v>
                </c:pt>
                <c:pt idx="301">
                  <c:v>-24.289000000000001</c:v>
                </c:pt>
                <c:pt idx="302">
                  <c:v>-25.050999999999998</c:v>
                </c:pt>
                <c:pt idx="303">
                  <c:v>-24.585999999999999</c:v>
                </c:pt>
                <c:pt idx="304">
                  <c:v>-23.22</c:v>
                </c:pt>
                <c:pt idx="305">
                  <c:v>-21.7</c:v>
                </c:pt>
                <c:pt idx="306">
                  <c:v>-20.396999999999998</c:v>
                </c:pt>
                <c:pt idx="307">
                  <c:v>-19.401</c:v>
                </c:pt>
                <c:pt idx="308">
                  <c:v>-18.704999999999998</c:v>
                </c:pt>
                <c:pt idx="309">
                  <c:v>-18.323</c:v>
                </c:pt>
                <c:pt idx="310">
                  <c:v>-18.329999999999998</c:v>
                </c:pt>
                <c:pt idx="311">
                  <c:v>-18.850000000000001</c:v>
                </c:pt>
                <c:pt idx="312">
                  <c:v>-19.952999999999999</c:v>
                </c:pt>
                <c:pt idx="313">
                  <c:v>-21.491</c:v>
                </c:pt>
                <c:pt idx="314">
                  <c:v>-22.798999999999999</c:v>
                </c:pt>
                <c:pt idx="315">
                  <c:v>-23.039000000000001</c:v>
                </c:pt>
                <c:pt idx="316">
                  <c:v>-22.564</c:v>
                </c:pt>
                <c:pt idx="317">
                  <c:v>-22.277999999999999</c:v>
                </c:pt>
                <c:pt idx="318">
                  <c:v>-22.501999999999999</c:v>
                </c:pt>
                <c:pt idx="319">
                  <c:v>-23</c:v>
                </c:pt>
                <c:pt idx="320">
                  <c:v>-23.238</c:v>
                </c:pt>
                <c:pt idx="321">
                  <c:v>-22.968</c:v>
                </c:pt>
                <c:pt idx="322">
                  <c:v>-22.503</c:v>
                </c:pt>
                <c:pt idx="323">
                  <c:v>-22.187000000000001</c:v>
                </c:pt>
                <c:pt idx="324">
                  <c:v>-22.094999999999999</c:v>
                </c:pt>
                <c:pt idx="325">
                  <c:v>-22.260999999999999</c:v>
                </c:pt>
                <c:pt idx="326">
                  <c:v>-22.823</c:v>
                </c:pt>
                <c:pt idx="327">
                  <c:v>-23.914000000000001</c:v>
                </c:pt>
                <c:pt idx="328">
                  <c:v>-25.285</c:v>
                </c:pt>
                <c:pt idx="329">
                  <c:v>-25.962</c:v>
                </c:pt>
                <c:pt idx="330">
                  <c:v>-25.565999999999999</c:v>
                </c:pt>
                <c:pt idx="331">
                  <c:v>-25.14</c:v>
                </c:pt>
                <c:pt idx="332">
                  <c:v>-25.440999999999999</c:v>
                </c:pt>
                <c:pt idx="333">
                  <c:v>-26.463999999999999</c:v>
                </c:pt>
                <c:pt idx="334">
                  <c:v>-27.78</c:v>
                </c:pt>
                <c:pt idx="335">
                  <c:v>-29.187000000000001</c:v>
                </c:pt>
                <c:pt idx="336">
                  <c:v>-31.151</c:v>
                </c:pt>
                <c:pt idx="337">
                  <c:v>-33.366</c:v>
                </c:pt>
                <c:pt idx="338">
                  <c:v>-32.328000000000003</c:v>
                </c:pt>
                <c:pt idx="339">
                  <c:v>-29.869</c:v>
                </c:pt>
                <c:pt idx="340">
                  <c:v>-29.367000000000001</c:v>
                </c:pt>
                <c:pt idx="341">
                  <c:v>-31.952000000000002</c:v>
                </c:pt>
                <c:pt idx="342">
                  <c:v>-38.886000000000003</c:v>
                </c:pt>
                <c:pt idx="343">
                  <c:v>-32.421999999999997</c:v>
                </c:pt>
                <c:pt idx="344">
                  <c:v>-27.398</c:v>
                </c:pt>
                <c:pt idx="345">
                  <c:v>-25.821999999999999</c:v>
                </c:pt>
                <c:pt idx="346">
                  <c:v>-26.658000000000001</c:v>
                </c:pt>
                <c:pt idx="347">
                  <c:v>-29.56</c:v>
                </c:pt>
                <c:pt idx="348">
                  <c:v>-31.942</c:v>
                </c:pt>
                <c:pt idx="349">
                  <c:v>-30.423999999999999</c:v>
                </c:pt>
                <c:pt idx="350">
                  <c:v>-29.503</c:v>
                </c:pt>
                <c:pt idx="351">
                  <c:v>-30.782</c:v>
                </c:pt>
                <c:pt idx="352">
                  <c:v>-33.802</c:v>
                </c:pt>
                <c:pt idx="353">
                  <c:v>-36.024000000000001</c:v>
                </c:pt>
                <c:pt idx="354">
                  <c:v>-37.078000000000003</c:v>
                </c:pt>
                <c:pt idx="355">
                  <c:v>-41.359000000000002</c:v>
                </c:pt>
                <c:pt idx="356">
                  <c:v>-42.439</c:v>
                </c:pt>
                <c:pt idx="357">
                  <c:v>-35.119</c:v>
                </c:pt>
                <c:pt idx="358">
                  <c:v>-32.134</c:v>
                </c:pt>
                <c:pt idx="359">
                  <c:v>-31.210999999999999</c:v>
                </c:pt>
                <c:pt idx="360">
                  <c:v>-30.298999999999999</c:v>
                </c:pt>
              </c:numCache>
            </c:numRef>
          </c:val>
          <c:smooth val="0"/>
        </c:ser>
        <c:dLbls>
          <c:showLegendKey val="0"/>
          <c:showVal val="0"/>
          <c:showCatName val="0"/>
          <c:showSerName val="0"/>
          <c:showPercent val="0"/>
          <c:showBubbleSize val="0"/>
        </c:dLbls>
        <c:marker val="1"/>
        <c:smooth val="0"/>
        <c:axId val="142738560"/>
        <c:axId val="142740480"/>
      </c:lineChart>
      <c:catAx>
        <c:axId val="142738560"/>
        <c:scaling>
          <c:orientation val="minMax"/>
        </c:scaling>
        <c:delete val="0"/>
        <c:axPos val="b"/>
        <c:title>
          <c:tx>
            <c:rich>
              <a:bodyPr/>
              <a:lstStyle/>
              <a:p>
                <a:pPr>
                  <a:defRPr sz="801" b="1" i="0" u="none" strike="noStrike" baseline="0">
                    <a:solidFill>
                      <a:srgbClr val="000000"/>
                    </a:solidFill>
                    <a:latin typeface="Calibri"/>
                    <a:ea typeface="Calibri"/>
                    <a:cs typeface="Calibri"/>
                  </a:defRPr>
                </a:pPr>
                <a:r>
                  <a:rPr lang="en-GB"/>
                  <a:t>Degrees</a:t>
                </a:r>
              </a:p>
            </c:rich>
          </c:tx>
          <c:layout>
            <c:manualLayout>
              <c:xMode val="edge"/>
              <c:yMode val="edge"/>
              <c:x val="0.51877133105802042"/>
              <c:y val="0.81818181818181823"/>
            </c:manualLayout>
          </c:layout>
          <c:overlay val="0"/>
          <c:spPr>
            <a:noFill/>
            <a:ln w="25432">
              <a:noFill/>
            </a:ln>
          </c:spPr>
        </c:title>
        <c:numFmt formatCode="0" sourceLinked="0"/>
        <c:majorTickMark val="out"/>
        <c:minorTickMark val="none"/>
        <c:tickLblPos val="nextTo"/>
        <c:spPr>
          <a:ln w="3179">
            <a:solidFill>
              <a:srgbClr val="000000"/>
            </a:solidFill>
            <a:prstDash val="solid"/>
          </a:ln>
        </c:spPr>
        <c:txPr>
          <a:bodyPr rot="-2700000" vert="horz"/>
          <a:lstStyle/>
          <a:p>
            <a:pPr>
              <a:defRPr sz="801" b="1" i="0" u="none" strike="noStrike" baseline="0">
                <a:solidFill>
                  <a:srgbClr val="000000"/>
                </a:solidFill>
                <a:latin typeface="Calibri"/>
                <a:ea typeface="Calibri"/>
                <a:cs typeface="Calibri"/>
              </a:defRPr>
            </a:pPr>
            <a:endParaRPr lang="en-US"/>
          </a:p>
        </c:txPr>
        <c:crossAx val="142740480"/>
        <c:crossesAt val="-60"/>
        <c:auto val="1"/>
        <c:lblAlgn val="ctr"/>
        <c:lblOffset val="100"/>
        <c:tickLblSkip val="25"/>
        <c:tickMarkSkip val="25"/>
        <c:noMultiLvlLbl val="0"/>
      </c:catAx>
      <c:valAx>
        <c:axId val="142740480"/>
        <c:scaling>
          <c:orientation val="minMax"/>
        </c:scaling>
        <c:delete val="0"/>
        <c:axPos val="l"/>
        <c:majorGridlines>
          <c:spPr>
            <a:ln w="3179">
              <a:solidFill>
                <a:srgbClr val="000000"/>
              </a:solidFill>
              <a:prstDash val="solid"/>
            </a:ln>
          </c:spPr>
        </c:majorGridlines>
        <c:title>
          <c:tx>
            <c:rich>
              <a:bodyPr/>
              <a:lstStyle/>
              <a:p>
                <a:pPr>
                  <a:defRPr sz="801" b="1" i="0" u="none" strike="noStrike" baseline="0">
                    <a:solidFill>
                      <a:srgbClr val="000000"/>
                    </a:solidFill>
                    <a:latin typeface="Calibri"/>
                    <a:ea typeface="Calibri"/>
                    <a:cs typeface="Calibri"/>
                  </a:defRPr>
                </a:pPr>
                <a:r>
                  <a:rPr lang="en-GB"/>
                  <a:t>dBi</a:t>
                </a:r>
              </a:p>
            </c:rich>
          </c:tx>
          <c:layout>
            <c:manualLayout>
              <c:xMode val="edge"/>
              <c:yMode val="edge"/>
              <c:x val="3.7542662116040959E-2"/>
              <c:y val="0.39204545454545453"/>
            </c:manualLayout>
          </c:layout>
          <c:overlay val="0"/>
          <c:spPr>
            <a:noFill/>
            <a:ln w="25432">
              <a:noFill/>
            </a:ln>
          </c:spPr>
        </c:title>
        <c:numFmt formatCode="General" sourceLinked="1"/>
        <c:majorTickMark val="out"/>
        <c:minorTickMark val="none"/>
        <c:tickLblPos val="nextTo"/>
        <c:spPr>
          <a:ln w="3179">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en-US"/>
          </a:p>
        </c:txPr>
        <c:crossAx val="142738560"/>
        <c:crosses val="autoZero"/>
        <c:crossBetween val="between"/>
      </c:valAx>
      <c:spPr>
        <a:noFill/>
        <a:ln w="25432">
          <a:noFill/>
        </a:ln>
      </c:spPr>
    </c:plotArea>
    <c:plotVisOnly val="1"/>
    <c:dispBlanksAs val="gap"/>
    <c:showDLblsOverMax val="0"/>
  </c:chart>
  <c:spPr>
    <a:noFill/>
    <a:ln>
      <a:solidFill>
        <a:schemeClr val="tx1"/>
      </a:solidFill>
    </a:ln>
  </c:spPr>
  <c:txPr>
    <a:bodyPr/>
    <a:lstStyle/>
    <a:p>
      <a:pPr>
        <a:defRPr sz="80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1" b="1" i="0" u="none" strike="noStrike" baseline="0">
                <a:solidFill>
                  <a:srgbClr val="000000"/>
                </a:solidFill>
                <a:latin typeface="Calibri"/>
                <a:ea typeface="Calibri"/>
                <a:cs typeface="Calibri"/>
              </a:defRPr>
            </a:pPr>
            <a:r>
              <a:rPr lang="en-GB"/>
              <a:t>Sector Antenna - Azimuth Pattern</a:t>
            </a:r>
          </a:p>
        </c:rich>
      </c:tx>
      <c:layout>
        <c:manualLayout>
          <c:xMode val="edge"/>
          <c:yMode val="edge"/>
          <c:x val="0.17406143344709898"/>
          <c:y val="1.7857142857142856E-2"/>
        </c:manualLayout>
      </c:layout>
      <c:overlay val="0"/>
      <c:spPr>
        <a:noFill/>
        <a:ln w="25432">
          <a:noFill/>
        </a:ln>
      </c:spPr>
    </c:title>
    <c:autoTitleDeleted val="0"/>
    <c:plotArea>
      <c:layout>
        <c:manualLayout>
          <c:layoutTarget val="inner"/>
          <c:xMode val="edge"/>
          <c:yMode val="edge"/>
          <c:x val="0.21501706484641639"/>
          <c:y val="0.30357142857142855"/>
          <c:w val="0.75426621160409557"/>
          <c:h val="0.42857142857142855"/>
        </c:manualLayout>
      </c:layout>
      <c:lineChart>
        <c:grouping val="standard"/>
        <c:varyColors val="0"/>
        <c:ser>
          <c:idx val="0"/>
          <c:order val="0"/>
          <c:tx>
            <c:strRef>
              <c:f>Sheet1!$B$1</c:f>
              <c:strCache>
                <c:ptCount val="1"/>
                <c:pt idx="0">
                  <c:v>GaindBi</c:v>
                </c:pt>
              </c:strCache>
            </c:strRef>
          </c:tx>
          <c:spPr>
            <a:ln w="12716">
              <a:solidFill>
                <a:srgbClr val="0000FF"/>
              </a:solidFill>
              <a:prstDash val="solid"/>
            </a:ln>
          </c:spPr>
          <c:marker>
            <c:symbol val="none"/>
          </c:marker>
          <c:cat>
            <c:numRef>
              <c:f>Sheet1!$A$2:$A$362</c:f>
              <c:numCache>
                <c:formatCode>General</c:formatCode>
                <c:ptCount val="361"/>
                <c:pt idx="0">
                  <c:v>-120</c:v>
                </c:pt>
                <c:pt idx="1">
                  <c:v>-119.33329999999999</c:v>
                </c:pt>
                <c:pt idx="2">
                  <c:v>-118.66670000000001</c:v>
                </c:pt>
                <c:pt idx="3">
                  <c:v>-118</c:v>
                </c:pt>
                <c:pt idx="4">
                  <c:v>-117.33329999999999</c:v>
                </c:pt>
                <c:pt idx="5">
                  <c:v>-116.66670000000001</c:v>
                </c:pt>
                <c:pt idx="6">
                  <c:v>-116</c:v>
                </c:pt>
                <c:pt idx="7">
                  <c:v>-115.33329999999999</c:v>
                </c:pt>
                <c:pt idx="8">
                  <c:v>-114.66670000000001</c:v>
                </c:pt>
                <c:pt idx="9">
                  <c:v>-114</c:v>
                </c:pt>
                <c:pt idx="10">
                  <c:v>-113.33329999999999</c:v>
                </c:pt>
                <c:pt idx="11">
                  <c:v>-112.66670000000001</c:v>
                </c:pt>
                <c:pt idx="12">
                  <c:v>-112</c:v>
                </c:pt>
                <c:pt idx="13">
                  <c:v>-111.33329999999999</c:v>
                </c:pt>
                <c:pt idx="14">
                  <c:v>-110.66670000000001</c:v>
                </c:pt>
                <c:pt idx="15">
                  <c:v>-110</c:v>
                </c:pt>
                <c:pt idx="16">
                  <c:v>-109.33329999999999</c:v>
                </c:pt>
                <c:pt idx="17">
                  <c:v>-108.66670000000001</c:v>
                </c:pt>
                <c:pt idx="18">
                  <c:v>-108</c:v>
                </c:pt>
                <c:pt idx="19">
                  <c:v>-107.33329999999999</c:v>
                </c:pt>
                <c:pt idx="20">
                  <c:v>-106.66670000000001</c:v>
                </c:pt>
                <c:pt idx="21">
                  <c:v>-106</c:v>
                </c:pt>
                <c:pt idx="22">
                  <c:v>-105.33329999999999</c:v>
                </c:pt>
                <c:pt idx="23">
                  <c:v>-104.66670000000001</c:v>
                </c:pt>
                <c:pt idx="24">
                  <c:v>-104</c:v>
                </c:pt>
                <c:pt idx="25">
                  <c:v>-103.33329999999999</c:v>
                </c:pt>
                <c:pt idx="26">
                  <c:v>-102.66670000000001</c:v>
                </c:pt>
                <c:pt idx="27">
                  <c:v>-102</c:v>
                </c:pt>
                <c:pt idx="28">
                  <c:v>-101.33329999999999</c:v>
                </c:pt>
                <c:pt idx="29">
                  <c:v>-100.66670000000001</c:v>
                </c:pt>
                <c:pt idx="30">
                  <c:v>-100</c:v>
                </c:pt>
                <c:pt idx="31">
                  <c:v>-99.333340000000007</c:v>
                </c:pt>
                <c:pt idx="32">
                  <c:v>-98.666659999999993</c:v>
                </c:pt>
                <c:pt idx="33">
                  <c:v>-98</c:v>
                </c:pt>
                <c:pt idx="34">
                  <c:v>-97.333340000000007</c:v>
                </c:pt>
                <c:pt idx="35">
                  <c:v>-96.666659999999993</c:v>
                </c:pt>
                <c:pt idx="36">
                  <c:v>-96</c:v>
                </c:pt>
                <c:pt idx="37">
                  <c:v>-95.333340000000007</c:v>
                </c:pt>
                <c:pt idx="38">
                  <c:v>-94.666659999999993</c:v>
                </c:pt>
                <c:pt idx="39">
                  <c:v>-94</c:v>
                </c:pt>
                <c:pt idx="40">
                  <c:v>-93.333340000000007</c:v>
                </c:pt>
                <c:pt idx="41">
                  <c:v>-92.666659999999993</c:v>
                </c:pt>
                <c:pt idx="42">
                  <c:v>-92</c:v>
                </c:pt>
                <c:pt idx="43">
                  <c:v>-91.333340000000007</c:v>
                </c:pt>
                <c:pt idx="44">
                  <c:v>-90.666659999999993</c:v>
                </c:pt>
                <c:pt idx="45">
                  <c:v>-90</c:v>
                </c:pt>
                <c:pt idx="46">
                  <c:v>-89.333340000000007</c:v>
                </c:pt>
                <c:pt idx="47">
                  <c:v>-88.666659999999993</c:v>
                </c:pt>
                <c:pt idx="48">
                  <c:v>-88</c:v>
                </c:pt>
                <c:pt idx="49">
                  <c:v>-87.333340000000007</c:v>
                </c:pt>
                <c:pt idx="50">
                  <c:v>-86.666659999999993</c:v>
                </c:pt>
                <c:pt idx="51">
                  <c:v>-86</c:v>
                </c:pt>
                <c:pt idx="52">
                  <c:v>-85.333340000000007</c:v>
                </c:pt>
                <c:pt idx="53">
                  <c:v>-84.666659999999993</c:v>
                </c:pt>
                <c:pt idx="54">
                  <c:v>-84</c:v>
                </c:pt>
                <c:pt idx="55">
                  <c:v>-83.333340000000007</c:v>
                </c:pt>
                <c:pt idx="56">
                  <c:v>-82.666659999999993</c:v>
                </c:pt>
                <c:pt idx="57">
                  <c:v>-82</c:v>
                </c:pt>
                <c:pt idx="58">
                  <c:v>-81.333340000000007</c:v>
                </c:pt>
                <c:pt idx="59">
                  <c:v>-80.666659999999993</c:v>
                </c:pt>
                <c:pt idx="60">
                  <c:v>-80</c:v>
                </c:pt>
                <c:pt idx="61">
                  <c:v>-79.333340000000007</c:v>
                </c:pt>
                <c:pt idx="62">
                  <c:v>-78.666659999999993</c:v>
                </c:pt>
                <c:pt idx="63">
                  <c:v>-78</c:v>
                </c:pt>
                <c:pt idx="64">
                  <c:v>-77.333340000000007</c:v>
                </c:pt>
                <c:pt idx="65">
                  <c:v>-76.666659999999993</c:v>
                </c:pt>
                <c:pt idx="66">
                  <c:v>-76</c:v>
                </c:pt>
                <c:pt idx="67">
                  <c:v>-75.333340000000007</c:v>
                </c:pt>
                <c:pt idx="68">
                  <c:v>-74.666659999999993</c:v>
                </c:pt>
                <c:pt idx="69">
                  <c:v>-74</c:v>
                </c:pt>
                <c:pt idx="70">
                  <c:v>-73.333340000000007</c:v>
                </c:pt>
                <c:pt idx="71">
                  <c:v>-72.666659999999993</c:v>
                </c:pt>
                <c:pt idx="72">
                  <c:v>-72</c:v>
                </c:pt>
                <c:pt idx="73">
                  <c:v>-71.333340000000007</c:v>
                </c:pt>
                <c:pt idx="74">
                  <c:v>-70.666659999999993</c:v>
                </c:pt>
                <c:pt idx="75">
                  <c:v>-70</c:v>
                </c:pt>
                <c:pt idx="76">
                  <c:v>-69.333340000000007</c:v>
                </c:pt>
                <c:pt idx="77">
                  <c:v>-68.666659999999993</c:v>
                </c:pt>
                <c:pt idx="78">
                  <c:v>-68</c:v>
                </c:pt>
                <c:pt idx="79">
                  <c:v>-67.333340000000007</c:v>
                </c:pt>
                <c:pt idx="80">
                  <c:v>-66.666659999999993</c:v>
                </c:pt>
                <c:pt idx="81">
                  <c:v>-66</c:v>
                </c:pt>
                <c:pt idx="82">
                  <c:v>-65.333340000000007</c:v>
                </c:pt>
                <c:pt idx="83">
                  <c:v>-64.666659999999993</c:v>
                </c:pt>
                <c:pt idx="84">
                  <c:v>-64</c:v>
                </c:pt>
                <c:pt idx="85">
                  <c:v>-63.333329999999997</c:v>
                </c:pt>
                <c:pt idx="86">
                  <c:v>-62.666670000000003</c:v>
                </c:pt>
                <c:pt idx="87">
                  <c:v>-62</c:v>
                </c:pt>
                <c:pt idx="88">
                  <c:v>-61.333329999999997</c:v>
                </c:pt>
                <c:pt idx="89">
                  <c:v>-60.666670000000003</c:v>
                </c:pt>
                <c:pt idx="90">
                  <c:v>-60</c:v>
                </c:pt>
                <c:pt idx="91">
                  <c:v>-59.333329999999997</c:v>
                </c:pt>
                <c:pt idx="92">
                  <c:v>-58.666670000000003</c:v>
                </c:pt>
                <c:pt idx="93">
                  <c:v>-58</c:v>
                </c:pt>
                <c:pt idx="94">
                  <c:v>-57.333329999999997</c:v>
                </c:pt>
                <c:pt idx="95">
                  <c:v>-56.666670000000003</c:v>
                </c:pt>
                <c:pt idx="96">
                  <c:v>-56</c:v>
                </c:pt>
                <c:pt idx="97">
                  <c:v>-55.333329999999997</c:v>
                </c:pt>
                <c:pt idx="98">
                  <c:v>-54.666670000000003</c:v>
                </c:pt>
                <c:pt idx="99">
                  <c:v>-54</c:v>
                </c:pt>
                <c:pt idx="100">
                  <c:v>-53.333329999999997</c:v>
                </c:pt>
                <c:pt idx="101">
                  <c:v>-52.666670000000003</c:v>
                </c:pt>
                <c:pt idx="102">
                  <c:v>-52</c:v>
                </c:pt>
                <c:pt idx="103">
                  <c:v>-51.333329999999997</c:v>
                </c:pt>
                <c:pt idx="104">
                  <c:v>-50.666670000000003</c:v>
                </c:pt>
                <c:pt idx="105">
                  <c:v>-50</c:v>
                </c:pt>
                <c:pt idx="106">
                  <c:v>-49.333329999999997</c:v>
                </c:pt>
                <c:pt idx="107">
                  <c:v>-48.666670000000003</c:v>
                </c:pt>
                <c:pt idx="108">
                  <c:v>-48</c:v>
                </c:pt>
                <c:pt idx="109">
                  <c:v>-47.333329999999997</c:v>
                </c:pt>
                <c:pt idx="110">
                  <c:v>-46.666670000000003</c:v>
                </c:pt>
                <c:pt idx="111">
                  <c:v>-46</c:v>
                </c:pt>
                <c:pt idx="112">
                  <c:v>-45.333329999999997</c:v>
                </c:pt>
                <c:pt idx="113">
                  <c:v>-44.666670000000003</c:v>
                </c:pt>
                <c:pt idx="114">
                  <c:v>-44</c:v>
                </c:pt>
                <c:pt idx="115">
                  <c:v>-43.333329999999997</c:v>
                </c:pt>
                <c:pt idx="116">
                  <c:v>-42.666670000000003</c:v>
                </c:pt>
                <c:pt idx="117">
                  <c:v>-42</c:v>
                </c:pt>
                <c:pt idx="118">
                  <c:v>-41.333329999999997</c:v>
                </c:pt>
                <c:pt idx="119">
                  <c:v>-40.666670000000003</c:v>
                </c:pt>
                <c:pt idx="120">
                  <c:v>-40</c:v>
                </c:pt>
                <c:pt idx="121">
                  <c:v>-39.333329999999997</c:v>
                </c:pt>
                <c:pt idx="122">
                  <c:v>-38.666670000000003</c:v>
                </c:pt>
                <c:pt idx="123">
                  <c:v>-38</c:v>
                </c:pt>
                <c:pt idx="124">
                  <c:v>-37.333329999999997</c:v>
                </c:pt>
                <c:pt idx="125">
                  <c:v>-36.666670000000003</c:v>
                </c:pt>
                <c:pt idx="126">
                  <c:v>-36</c:v>
                </c:pt>
                <c:pt idx="127">
                  <c:v>-35.333329999999997</c:v>
                </c:pt>
                <c:pt idx="128">
                  <c:v>-34.666670000000003</c:v>
                </c:pt>
                <c:pt idx="129">
                  <c:v>-34</c:v>
                </c:pt>
                <c:pt idx="130">
                  <c:v>-33.333329999999997</c:v>
                </c:pt>
                <c:pt idx="131">
                  <c:v>-32.666670000000003</c:v>
                </c:pt>
                <c:pt idx="132">
                  <c:v>-32</c:v>
                </c:pt>
                <c:pt idx="133">
                  <c:v>-31.33333</c:v>
                </c:pt>
                <c:pt idx="134">
                  <c:v>-30.66667</c:v>
                </c:pt>
                <c:pt idx="135">
                  <c:v>-30</c:v>
                </c:pt>
                <c:pt idx="136">
                  <c:v>-29.33333</c:v>
                </c:pt>
                <c:pt idx="137">
                  <c:v>-28.66667</c:v>
                </c:pt>
                <c:pt idx="138">
                  <c:v>-28</c:v>
                </c:pt>
                <c:pt idx="139">
                  <c:v>-27.33333</c:v>
                </c:pt>
                <c:pt idx="140">
                  <c:v>-26.66667</c:v>
                </c:pt>
                <c:pt idx="141">
                  <c:v>-26</c:v>
                </c:pt>
                <c:pt idx="142">
                  <c:v>-25.33333</c:v>
                </c:pt>
                <c:pt idx="143">
                  <c:v>-24.66667</c:v>
                </c:pt>
                <c:pt idx="144">
                  <c:v>-24</c:v>
                </c:pt>
                <c:pt idx="145">
                  <c:v>-23.33333</c:v>
                </c:pt>
                <c:pt idx="146">
                  <c:v>-22.66667</c:v>
                </c:pt>
                <c:pt idx="147">
                  <c:v>-22</c:v>
                </c:pt>
                <c:pt idx="148">
                  <c:v>-21.33333</c:v>
                </c:pt>
                <c:pt idx="149">
                  <c:v>-20.66667</c:v>
                </c:pt>
                <c:pt idx="150">
                  <c:v>-20</c:v>
                </c:pt>
                <c:pt idx="151">
                  <c:v>-19.33333</c:v>
                </c:pt>
                <c:pt idx="152">
                  <c:v>-18.66667</c:v>
                </c:pt>
                <c:pt idx="153">
                  <c:v>-18</c:v>
                </c:pt>
                <c:pt idx="154">
                  <c:v>-17.33333</c:v>
                </c:pt>
                <c:pt idx="155">
                  <c:v>-16.66667</c:v>
                </c:pt>
                <c:pt idx="156">
                  <c:v>-16</c:v>
                </c:pt>
                <c:pt idx="157">
                  <c:v>-15.33333</c:v>
                </c:pt>
                <c:pt idx="158">
                  <c:v>-14.66667</c:v>
                </c:pt>
                <c:pt idx="159">
                  <c:v>-14</c:v>
                </c:pt>
                <c:pt idx="160">
                  <c:v>-13.33333</c:v>
                </c:pt>
                <c:pt idx="161">
                  <c:v>-12.66667</c:v>
                </c:pt>
                <c:pt idx="162">
                  <c:v>-12</c:v>
                </c:pt>
                <c:pt idx="163">
                  <c:v>-11.33333</c:v>
                </c:pt>
                <c:pt idx="164">
                  <c:v>-10.66667</c:v>
                </c:pt>
                <c:pt idx="165">
                  <c:v>-10</c:v>
                </c:pt>
                <c:pt idx="166">
                  <c:v>-9.3333329999999997</c:v>
                </c:pt>
                <c:pt idx="167">
                  <c:v>-8.6666670000000003</c:v>
                </c:pt>
                <c:pt idx="168">
                  <c:v>-8</c:v>
                </c:pt>
                <c:pt idx="169">
                  <c:v>-7.3333329999999997</c:v>
                </c:pt>
                <c:pt idx="170">
                  <c:v>-6.6666670000000003</c:v>
                </c:pt>
                <c:pt idx="171">
                  <c:v>-6</c:v>
                </c:pt>
                <c:pt idx="172">
                  <c:v>-5.3333329999999997</c:v>
                </c:pt>
                <c:pt idx="173">
                  <c:v>-4.6666670000000003</c:v>
                </c:pt>
                <c:pt idx="174">
                  <c:v>-4</c:v>
                </c:pt>
                <c:pt idx="175">
                  <c:v>-3.3333330000000001</c:v>
                </c:pt>
                <c:pt idx="176">
                  <c:v>-2.6666669999999999</c:v>
                </c:pt>
                <c:pt idx="177">
                  <c:v>-2</c:v>
                </c:pt>
                <c:pt idx="178">
                  <c:v>-1.3333330000000001</c:v>
                </c:pt>
                <c:pt idx="179">
                  <c:v>-0.66666669999999995</c:v>
                </c:pt>
                <c:pt idx="180">
                  <c:v>0</c:v>
                </c:pt>
                <c:pt idx="181">
                  <c:v>0.66666669999999995</c:v>
                </c:pt>
                <c:pt idx="182">
                  <c:v>1.3333330000000001</c:v>
                </c:pt>
                <c:pt idx="183">
                  <c:v>2</c:v>
                </c:pt>
                <c:pt idx="184">
                  <c:v>2.6666669999999999</c:v>
                </c:pt>
                <c:pt idx="185">
                  <c:v>3.3333330000000001</c:v>
                </c:pt>
                <c:pt idx="186">
                  <c:v>4</c:v>
                </c:pt>
                <c:pt idx="187">
                  <c:v>4.6666670000000003</c:v>
                </c:pt>
                <c:pt idx="188">
                  <c:v>5.3333329999999997</c:v>
                </c:pt>
                <c:pt idx="189">
                  <c:v>6</c:v>
                </c:pt>
                <c:pt idx="190">
                  <c:v>6.6666670000000003</c:v>
                </c:pt>
                <c:pt idx="191">
                  <c:v>7.3333329999999997</c:v>
                </c:pt>
                <c:pt idx="192">
                  <c:v>8</c:v>
                </c:pt>
                <c:pt idx="193">
                  <c:v>8.6666670000000003</c:v>
                </c:pt>
                <c:pt idx="194">
                  <c:v>9.3333329999999997</c:v>
                </c:pt>
                <c:pt idx="195">
                  <c:v>10</c:v>
                </c:pt>
                <c:pt idx="196">
                  <c:v>10.66667</c:v>
                </c:pt>
                <c:pt idx="197">
                  <c:v>11.33333</c:v>
                </c:pt>
                <c:pt idx="198">
                  <c:v>12</c:v>
                </c:pt>
                <c:pt idx="199">
                  <c:v>12.66667</c:v>
                </c:pt>
                <c:pt idx="200">
                  <c:v>13.33333</c:v>
                </c:pt>
                <c:pt idx="201">
                  <c:v>14</c:v>
                </c:pt>
                <c:pt idx="202">
                  <c:v>14.66667</c:v>
                </c:pt>
                <c:pt idx="203">
                  <c:v>15.33333</c:v>
                </c:pt>
                <c:pt idx="204">
                  <c:v>16</c:v>
                </c:pt>
                <c:pt idx="205">
                  <c:v>16.66667</c:v>
                </c:pt>
                <c:pt idx="206">
                  <c:v>17.33333</c:v>
                </c:pt>
                <c:pt idx="207">
                  <c:v>18</c:v>
                </c:pt>
                <c:pt idx="208">
                  <c:v>18.66667</c:v>
                </c:pt>
                <c:pt idx="209">
                  <c:v>19.33333</c:v>
                </c:pt>
                <c:pt idx="210">
                  <c:v>20</c:v>
                </c:pt>
                <c:pt idx="211">
                  <c:v>20.66667</c:v>
                </c:pt>
                <c:pt idx="212">
                  <c:v>21.33333</c:v>
                </c:pt>
                <c:pt idx="213">
                  <c:v>22</c:v>
                </c:pt>
                <c:pt idx="214">
                  <c:v>22.66667</c:v>
                </c:pt>
                <c:pt idx="215">
                  <c:v>23.33333</c:v>
                </c:pt>
                <c:pt idx="216">
                  <c:v>24</c:v>
                </c:pt>
                <c:pt idx="217">
                  <c:v>24.66667</c:v>
                </c:pt>
                <c:pt idx="218">
                  <c:v>25.33333</c:v>
                </c:pt>
                <c:pt idx="219">
                  <c:v>26</c:v>
                </c:pt>
                <c:pt idx="220">
                  <c:v>26.66667</c:v>
                </c:pt>
                <c:pt idx="221">
                  <c:v>27.33333</c:v>
                </c:pt>
                <c:pt idx="222">
                  <c:v>28</c:v>
                </c:pt>
                <c:pt idx="223">
                  <c:v>28.66667</c:v>
                </c:pt>
                <c:pt idx="224">
                  <c:v>29.33333</c:v>
                </c:pt>
                <c:pt idx="225">
                  <c:v>30</c:v>
                </c:pt>
                <c:pt idx="226">
                  <c:v>30.66667</c:v>
                </c:pt>
                <c:pt idx="227">
                  <c:v>31.33333</c:v>
                </c:pt>
                <c:pt idx="228">
                  <c:v>32</c:v>
                </c:pt>
                <c:pt idx="229">
                  <c:v>32.666670000000003</c:v>
                </c:pt>
                <c:pt idx="230">
                  <c:v>33.333329999999997</c:v>
                </c:pt>
                <c:pt idx="231">
                  <c:v>34</c:v>
                </c:pt>
                <c:pt idx="232">
                  <c:v>34.666670000000003</c:v>
                </c:pt>
                <c:pt idx="233">
                  <c:v>35.333329999999997</c:v>
                </c:pt>
                <c:pt idx="234">
                  <c:v>36</c:v>
                </c:pt>
                <c:pt idx="235">
                  <c:v>36.666670000000003</c:v>
                </c:pt>
                <c:pt idx="236">
                  <c:v>37.333329999999997</c:v>
                </c:pt>
                <c:pt idx="237">
                  <c:v>38</c:v>
                </c:pt>
                <c:pt idx="238">
                  <c:v>38.666670000000003</c:v>
                </c:pt>
                <c:pt idx="239">
                  <c:v>39.333329999999997</c:v>
                </c:pt>
                <c:pt idx="240">
                  <c:v>40</c:v>
                </c:pt>
                <c:pt idx="241">
                  <c:v>40.666670000000003</c:v>
                </c:pt>
                <c:pt idx="242">
                  <c:v>41.333329999999997</c:v>
                </c:pt>
                <c:pt idx="243">
                  <c:v>42</c:v>
                </c:pt>
                <c:pt idx="244">
                  <c:v>42.666670000000003</c:v>
                </c:pt>
                <c:pt idx="245">
                  <c:v>43.333329999999997</c:v>
                </c:pt>
                <c:pt idx="246">
                  <c:v>44</c:v>
                </c:pt>
                <c:pt idx="247">
                  <c:v>44.666670000000003</c:v>
                </c:pt>
                <c:pt idx="248">
                  <c:v>45.333329999999997</c:v>
                </c:pt>
                <c:pt idx="249">
                  <c:v>46</c:v>
                </c:pt>
                <c:pt idx="250">
                  <c:v>46.666670000000003</c:v>
                </c:pt>
                <c:pt idx="251">
                  <c:v>47.333329999999997</c:v>
                </c:pt>
                <c:pt idx="252">
                  <c:v>48</c:v>
                </c:pt>
                <c:pt idx="253">
                  <c:v>48.666670000000003</c:v>
                </c:pt>
                <c:pt idx="254">
                  <c:v>49.333329999999997</c:v>
                </c:pt>
                <c:pt idx="255">
                  <c:v>50</c:v>
                </c:pt>
                <c:pt idx="256">
                  <c:v>50.666670000000003</c:v>
                </c:pt>
                <c:pt idx="257">
                  <c:v>51.333329999999997</c:v>
                </c:pt>
                <c:pt idx="258">
                  <c:v>52</c:v>
                </c:pt>
                <c:pt idx="259">
                  <c:v>52.666670000000003</c:v>
                </c:pt>
                <c:pt idx="260">
                  <c:v>53.333329999999997</c:v>
                </c:pt>
                <c:pt idx="261">
                  <c:v>54</c:v>
                </c:pt>
                <c:pt idx="262">
                  <c:v>54.666670000000003</c:v>
                </c:pt>
                <c:pt idx="263">
                  <c:v>55.333329999999997</c:v>
                </c:pt>
                <c:pt idx="264">
                  <c:v>56</c:v>
                </c:pt>
                <c:pt idx="265">
                  <c:v>56.666670000000003</c:v>
                </c:pt>
                <c:pt idx="266">
                  <c:v>57.333329999999997</c:v>
                </c:pt>
                <c:pt idx="267">
                  <c:v>58</c:v>
                </c:pt>
                <c:pt idx="268">
                  <c:v>58.666670000000003</c:v>
                </c:pt>
                <c:pt idx="269">
                  <c:v>59.333329999999997</c:v>
                </c:pt>
                <c:pt idx="270">
                  <c:v>60</c:v>
                </c:pt>
                <c:pt idx="271">
                  <c:v>60.666670000000003</c:v>
                </c:pt>
                <c:pt idx="272">
                  <c:v>61.333329999999997</c:v>
                </c:pt>
                <c:pt idx="273">
                  <c:v>62</c:v>
                </c:pt>
                <c:pt idx="274">
                  <c:v>62.666670000000003</c:v>
                </c:pt>
                <c:pt idx="275">
                  <c:v>63.333329999999997</c:v>
                </c:pt>
                <c:pt idx="276">
                  <c:v>64</c:v>
                </c:pt>
                <c:pt idx="277">
                  <c:v>64.666659999999993</c:v>
                </c:pt>
                <c:pt idx="278">
                  <c:v>65.333340000000007</c:v>
                </c:pt>
                <c:pt idx="279">
                  <c:v>66</c:v>
                </c:pt>
                <c:pt idx="280">
                  <c:v>66.666659999999993</c:v>
                </c:pt>
                <c:pt idx="281">
                  <c:v>67.333340000000007</c:v>
                </c:pt>
                <c:pt idx="282">
                  <c:v>68</c:v>
                </c:pt>
                <c:pt idx="283">
                  <c:v>68.666659999999993</c:v>
                </c:pt>
                <c:pt idx="284">
                  <c:v>69.333340000000007</c:v>
                </c:pt>
                <c:pt idx="285">
                  <c:v>70</c:v>
                </c:pt>
                <c:pt idx="286">
                  <c:v>70.666659999999993</c:v>
                </c:pt>
                <c:pt idx="287">
                  <c:v>71.333340000000007</c:v>
                </c:pt>
                <c:pt idx="288">
                  <c:v>72</c:v>
                </c:pt>
                <c:pt idx="289">
                  <c:v>72.666659999999993</c:v>
                </c:pt>
                <c:pt idx="290">
                  <c:v>73.333340000000007</c:v>
                </c:pt>
                <c:pt idx="291">
                  <c:v>74</c:v>
                </c:pt>
                <c:pt idx="292">
                  <c:v>74.666659999999993</c:v>
                </c:pt>
                <c:pt idx="293">
                  <c:v>75.333340000000007</c:v>
                </c:pt>
                <c:pt idx="294">
                  <c:v>76</c:v>
                </c:pt>
                <c:pt idx="295">
                  <c:v>76.666659999999993</c:v>
                </c:pt>
                <c:pt idx="296">
                  <c:v>77.333340000000007</c:v>
                </c:pt>
                <c:pt idx="297">
                  <c:v>78</c:v>
                </c:pt>
                <c:pt idx="298">
                  <c:v>78.666659999999993</c:v>
                </c:pt>
                <c:pt idx="299">
                  <c:v>79.333340000000007</c:v>
                </c:pt>
                <c:pt idx="300">
                  <c:v>80</c:v>
                </c:pt>
                <c:pt idx="301">
                  <c:v>80.666659999999993</c:v>
                </c:pt>
                <c:pt idx="302">
                  <c:v>81.333340000000007</c:v>
                </c:pt>
                <c:pt idx="303">
                  <c:v>82</c:v>
                </c:pt>
                <c:pt idx="304">
                  <c:v>82.666659999999993</c:v>
                </c:pt>
                <c:pt idx="305">
                  <c:v>83.333340000000007</c:v>
                </c:pt>
                <c:pt idx="306">
                  <c:v>84</c:v>
                </c:pt>
                <c:pt idx="307">
                  <c:v>84.666659999999993</c:v>
                </c:pt>
                <c:pt idx="308">
                  <c:v>85.333340000000007</c:v>
                </c:pt>
                <c:pt idx="309">
                  <c:v>86</c:v>
                </c:pt>
                <c:pt idx="310">
                  <c:v>86.666659999999993</c:v>
                </c:pt>
                <c:pt idx="311">
                  <c:v>87.333340000000007</c:v>
                </c:pt>
                <c:pt idx="312">
                  <c:v>88</c:v>
                </c:pt>
                <c:pt idx="313">
                  <c:v>88.666659999999993</c:v>
                </c:pt>
                <c:pt idx="314">
                  <c:v>89.333340000000007</c:v>
                </c:pt>
                <c:pt idx="315">
                  <c:v>90</c:v>
                </c:pt>
                <c:pt idx="316">
                  <c:v>90.666659999999993</c:v>
                </c:pt>
                <c:pt idx="317">
                  <c:v>91.333340000000007</c:v>
                </c:pt>
                <c:pt idx="318">
                  <c:v>92</c:v>
                </c:pt>
                <c:pt idx="319">
                  <c:v>92.666659999999993</c:v>
                </c:pt>
                <c:pt idx="320">
                  <c:v>93.333340000000007</c:v>
                </c:pt>
                <c:pt idx="321">
                  <c:v>94</c:v>
                </c:pt>
                <c:pt idx="322">
                  <c:v>94.666659999999993</c:v>
                </c:pt>
                <c:pt idx="323">
                  <c:v>95.333340000000007</c:v>
                </c:pt>
                <c:pt idx="324">
                  <c:v>96</c:v>
                </c:pt>
                <c:pt idx="325">
                  <c:v>96.666659999999993</c:v>
                </c:pt>
                <c:pt idx="326">
                  <c:v>97.333340000000007</c:v>
                </c:pt>
                <c:pt idx="327">
                  <c:v>98</c:v>
                </c:pt>
                <c:pt idx="328">
                  <c:v>98.666659999999993</c:v>
                </c:pt>
                <c:pt idx="329">
                  <c:v>99.333340000000007</c:v>
                </c:pt>
                <c:pt idx="330">
                  <c:v>100</c:v>
                </c:pt>
                <c:pt idx="331">
                  <c:v>100.66670000000001</c:v>
                </c:pt>
                <c:pt idx="332">
                  <c:v>101.33329999999999</c:v>
                </c:pt>
                <c:pt idx="333">
                  <c:v>102</c:v>
                </c:pt>
                <c:pt idx="334">
                  <c:v>102.66670000000001</c:v>
                </c:pt>
                <c:pt idx="335">
                  <c:v>103.33329999999999</c:v>
                </c:pt>
                <c:pt idx="336">
                  <c:v>104</c:v>
                </c:pt>
                <c:pt idx="337">
                  <c:v>104.66670000000001</c:v>
                </c:pt>
                <c:pt idx="338">
                  <c:v>105.33329999999999</c:v>
                </c:pt>
                <c:pt idx="339">
                  <c:v>106</c:v>
                </c:pt>
                <c:pt idx="340">
                  <c:v>106.66670000000001</c:v>
                </c:pt>
                <c:pt idx="341">
                  <c:v>107.33329999999999</c:v>
                </c:pt>
                <c:pt idx="342">
                  <c:v>108</c:v>
                </c:pt>
                <c:pt idx="343">
                  <c:v>108.66670000000001</c:v>
                </c:pt>
                <c:pt idx="344">
                  <c:v>109.33329999999999</c:v>
                </c:pt>
                <c:pt idx="345">
                  <c:v>110</c:v>
                </c:pt>
                <c:pt idx="346">
                  <c:v>110.66670000000001</c:v>
                </c:pt>
                <c:pt idx="347">
                  <c:v>111.33329999999999</c:v>
                </c:pt>
                <c:pt idx="348">
                  <c:v>112</c:v>
                </c:pt>
                <c:pt idx="349">
                  <c:v>112.66670000000001</c:v>
                </c:pt>
                <c:pt idx="350">
                  <c:v>113.33329999999999</c:v>
                </c:pt>
                <c:pt idx="351">
                  <c:v>114</c:v>
                </c:pt>
                <c:pt idx="352">
                  <c:v>114.66670000000001</c:v>
                </c:pt>
                <c:pt idx="353">
                  <c:v>115.33329999999999</c:v>
                </c:pt>
                <c:pt idx="354">
                  <c:v>116</c:v>
                </c:pt>
                <c:pt idx="355">
                  <c:v>116.66670000000001</c:v>
                </c:pt>
                <c:pt idx="356">
                  <c:v>117.33329999999999</c:v>
                </c:pt>
                <c:pt idx="357">
                  <c:v>118</c:v>
                </c:pt>
                <c:pt idx="358">
                  <c:v>118.66670000000001</c:v>
                </c:pt>
                <c:pt idx="359">
                  <c:v>119.33329999999999</c:v>
                </c:pt>
                <c:pt idx="360">
                  <c:v>120</c:v>
                </c:pt>
              </c:numCache>
            </c:numRef>
          </c:cat>
          <c:val>
            <c:numRef>
              <c:f>Sheet1!$B$2:$B$362</c:f>
              <c:numCache>
                <c:formatCode>General</c:formatCode>
                <c:ptCount val="361"/>
                <c:pt idx="0">
                  <c:v>-43.761000000000003</c:v>
                </c:pt>
                <c:pt idx="1">
                  <c:v>-44.689</c:v>
                </c:pt>
                <c:pt idx="2">
                  <c:v>-46.115000000000002</c:v>
                </c:pt>
                <c:pt idx="3">
                  <c:v>-48.296999999999997</c:v>
                </c:pt>
                <c:pt idx="4">
                  <c:v>-51.893999999999998</c:v>
                </c:pt>
                <c:pt idx="5">
                  <c:v>-58.097999999999999</c:v>
                </c:pt>
                <c:pt idx="6">
                  <c:v>-59.073999999999998</c:v>
                </c:pt>
                <c:pt idx="7">
                  <c:v>-52.213999999999999</c:v>
                </c:pt>
                <c:pt idx="8">
                  <c:v>-48.052</c:v>
                </c:pt>
                <c:pt idx="9">
                  <c:v>-45.31</c:v>
                </c:pt>
                <c:pt idx="10">
                  <c:v>-43.37</c:v>
                </c:pt>
                <c:pt idx="11">
                  <c:v>-41.959000000000003</c:v>
                </c:pt>
                <c:pt idx="12">
                  <c:v>-40.98</c:v>
                </c:pt>
                <c:pt idx="13">
                  <c:v>-40.319000000000003</c:v>
                </c:pt>
                <c:pt idx="14">
                  <c:v>-39.918999999999997</c:v>
                </c:pt>
                <c:pt idx="15">
                  <c:v>-39.779000000000003</c:v>
                </c:pt>
                <c:pt idx="16">
                  <c:v>-39.856000000000002</c:v>
                </c:pt>
                <c:pt idx="17">
                  <c:v>-40.137</c:v>
                </c:pt>
                <c:pt idx="18">
                  <c:v>-40.607999999999997</c:v>
                </c:pt>
                <c:pt idx="19">
                  <c:v>-41.241</c:v>
                </c:pt>
                <c:pt idx="20">
                  <c:v>-41.988</c:v>
                </c:pt>
                <c:pt idx="21">
                  <c:v>-42.718000000000004</c:v>
                </c:pt>
                <c:pt idx="22">
                  <c:v>-43.228000000000002</c:v>
                </c:pt>
                <c:pt idx="23">
                  <c:v>-43.417000000000002</c:v>
                </c:pt>
                <c:pt idx="24">
                  <c:v>-43.289000000000001</c:v>
                </c:pt>
                <c:pt idx="25">
                  <c:v>-42.906999999999996</c:v>
                </c:pt>
                <c:pt idx="26">
                  <c:v>-42.423000000000002</c:v>
                </c:pt>
                <c:pt idx="27">
                  <c:v>-41.976999999999997</c:v>
                </c:pt>
                <c:pt idx="28">
                  <c:v>-41.624000000000002</c:v>
                </c:pt>
                <c:pt idx="29">
                  <c:v>-41.372999999999998</c:v>
                </c:pt>
                <c:pt idx="30">
                  <c:v>-41.174999999999997</c:v>
                </c:pt>
                <c:pt idx="31">
                  <c:v>-40.959000000000003</c:v>
                </c:pt>
                <c:pt idx="32">
                  <c:v>-40.612000000000002</c:v>
                </c:pt>
                <c:pt idx="33">
                  <c:v>-40.026000000000003</c:v>
                </c:pt>
                <c:pt idx="34">
                  <c:v>-39.223999999999997</c:v>
                </c:pt>
                <c:pt idx="35">
                  <c:v>-38.304000000000002</c:v>
                </c:pt>
                <c:pt idx="36">
                  <c:v>-37.347999999999999</c:v>
                </c:pt>
                <c:pt idx="37">
                  <c:v>-36.424999999999997</c:v>
                </c:pt>
                <c:pt idx="38">
                  <c:v>-35.558999999999997</c:v>
                </c:pt>
                <c:pt idx="39">
                  <c:v>-34.743000000000002</c:v>
                </c:pt>
                <c:pt idx="40">
                  <c:v>-33.963999999999999</c:v>
                </c:pt>
                <c:pt idx="41">
                  <c:v>-33.238999999999997</c:v>
                </c:pt>
                <c:pt idx="42">
                  <c:v>-32.588999999999999</c:v>
                </c:pt>
                <c:pt idx="43">
                  <c:v>-32.04</c:v>
                </c:pt>
                <c:pt idx="44">
                  <c:v>-31.565000000000001</c:v>
                </c:pt>
                <c:pt idx="45">
                  <c:v>-31.14</c:v>
                </c:pt>
                <c:pt idx="46">
                  <c:v>-30.745999999999999</c:v>
                </c:pt>
                <c:pt idx="47">
                  <c:v>-30.356000000000002</c:v>
                </c:pt>
                <c:pt idx="48">
                  <c:v>-29.959</c:v>
                </c:pt>
                <c:pt idx="49">
                  <c:v>-29.547999999999998</c:v>
                </c:pt>
                <c:pt idx="50">
                  <c:v>-29.146000000000001</c:v>
                </c:pt>
                <c:pt idx="51">
                  <c:v>-28.780999999999999</c:v>
                </c:pt>
                <c:pt idx="52">
                  <c:v>-28.466000000000001</c:v>
                </c:pt>
                <c:pt idx="53">
                  <c:v>-28.175999999999998</c:v>
                </c:pt>
                <c:pt idx="54">
                  <c:v>-27.899000000000001</c:v>
                </c:pt>
                <c:pt idx="55">
                  <c:v>-27.63</c:v>
                </c:pt>
                <c:pt idx="56">
                  <c:v>-27.364000000000001</c:v>
                </c:pt>
                <c:pt idx="57">
                  <c:v>-27.096</c:v>
                </c:pt>
                <c:pt idx="58">
                  <c:v>-26.832000000000001</c:v>
                </c:pt>
                <c:pt idx="59">
                  <c:v>-26.582999999999998</c:v>
                </c:pt>
                <c:pt idx="60">
                  <c:v>-26.364999999999998</c:v>
                </c:pt>
                <c:pt idx="61">
                  <c:v>-26.161999999999999</c:v>
                </c:pt>
                <c:pt idx="62">
                  <c:v>-25.965</c:v>
                </c:pt>
                <c:pt idx="63">
                  <c:v>-25.765999999999998</c:v>
                </c:pt>
                <c:pt idx="64">
                  <c:v>-25.567</c:v>
                </c:pt>
                <c:pt idx="65">
                  <c:v>-25.361000000000001</c:v>
                </c:pt>
                <c:pt idx="66">
                  <c:v>-25.148</c:v>
                </c:pt>
                <c:pt idx="67">
                  <c:v>-24.937000000000001</c:v>
                </c:pt>
                <c:pt idx="68">
                  <c:v>-24.736999999999998</c:v>
                </c:pt>
                <c:pt idx="69">
                  <c:v>-24.548999999999999</c:v>
                </c:pt>
                <c:pt idx="70">
                  <c:v>-24.366</c:v>
                </c:pt>
                <c:pt idx="71">
                  <c:v>-24.184000000000001</c:v>
                </c:pt>
                <c:pt idx="72">
                  <c:v>-23.994</c:v>
                </c:pt>
                <c:pt idx="73">
                  <c:v>-23.788</c:v>
                </c:pt>
                <c:pt idx="74">
                  <c:v>-23.553999999999998</c:v>
                </c:pt>
                <c:pt idx="75">
                  <c:v>-23.291</c:v>
                </c:pt>
                <c:pt idx="76">
                  <c:v>-23.001999999999999</c:v>
                </c:pt>
                <c:pt idx="77">
                  <c:v>-22.704999999999998</c:v>
                </c:pt>
                <c:pt idx="78">
                  <c:v>-22.376999999999999</c:v>
                </c:pt>
                <c:pt idx="79">
                  <c:v>-22.013999999999999</c:v>
                </c:pt>
                <c:pt idx="80">
                  <c:v>-21.617000000000001</c:v>
                </c:pt>
                <c:pt idx="81">
                  <c:v>-21.187999999999999</c:v>
                </c:pt>
                <c:pt idx="82">
                  <c:v>-20.724</c:v>
                </c:pt>
                <c:pt idx="83">
                  <c:v>-20.234000000000002</c:v>
                </c:pt>
                <c:pt idx="84">
                  <c:v>-19.744</c:v>
                </c:pt>
                <c:pt idx="85">
                  <c:v>-19.265000000000001</c:v>
                </c:pt>
                <c:pt idx="86">
                  <c:v>-18.802</c:v>
                </c:pt>
                <c:pt idx="87">
                  <c:v>-18.353999999999999</c:v>
                </c:pt>
                <c:pt idx="88">
                  <c:v>-17.925000000000001</c:v>
                </c:pt>
                <c:pt idx="89">
                  <c:v>-17.513000000000002</c:v>
                </c:pt>
                <c:pt idx="90">
                  <c:v>-17.116</c:v>
                </c:pt>
                <c:pt idx="91">
                  <c:v>-16.734999999999999</c:v>
                </c:pt>
                <c:pt idx="92">
                  <c:v>-16.366</c:v>
                </c:pt>
                <c:pt idx="93">
                  <c:v>-16.004000000000001</c:v>
                </c:pt>
                <c:pt idx="94">
                  <c:v>-15.644</c:v>
                </c:pt>
                <c:pt idx="95">
                  <c:v>-15.278</c:v>
                </c:pt>
                <c:pt idx="96">
                  <c:v>-14.901</c:v>
                </c:pt>
                <c:pt idx="97">
                  <c:v>-14.510999999999999</c:v>
                </c:pt>
                <c:pt idx="98">
                  <c:v>-14.118</c:v>
                </c:pt>
                <c:pt idx="99">
                  <c:v>-13.73</c:v>
                </c:pt>
                <c:pt idx="100">
                  <c:v>-13.352</c:v>
                </c:pt>
                <c:pt idx="101">
                  <c:v>-12.984</c:v>
                </c:pt>
                <c:pt idx="102">
                  <c:v>-12.63</c:v>
                </c:pt>
                <c:pt idx="103">
                  <c:v>-12.287000000000001</c:v>
                </c:pt>
                <c:pt idx="104">
                  <c:v>-11.954000000000001</c:v>
                </c:pt>
                <c:pt idx="105">
                  <c:v>-11.625999999999999</c:v>
                </c:pt>
                <c:pt idx="106">
                  <c:v>-11.308</c:v>
                </c:pt>
                <c:pt idx="107">
                  <c:v>-11.002000000000001</c:v>
                </c:pt>
                <c:pt idx="108">
                  <c:v>-10.712999999999999</c:v>
                </c:pt>
                <c:pt idx="109">
                  <c:v>-10.433</c:v>
                </c:pt>
                <c:pt idx="110">
                  <c:v>-10.162000000000001</c:v>
                </c:pt>
                <c:pt idx="111">
                  <c:v>-9.8949999999999996</c:v>
                </c:pt>
                <c:pt idx="112">
                  <c:v>-9.6259999999999994</c:v>
                </c:pt>
                <c:pt idx="113">
                  <c:v>-9.3520000000000003</c:v>
                </c:pt>
                <c:pt idx="114">
                  <c:v>-9.0690000000000008</c:v>
                </c:pt>
                <c:pt idx="115">
                  <c:v>-8.7780000000000005</c:v>
                </c:pt>
                <c:pt idx="116">
                  <c:v>-8.4779999999999998</c:v>
                </c:pt>
                <c:pt idx="117">
                  <c:v>-8.17</c:v>
                </c:pt>
                <c:pt idx="118">
                  <c:v>-7.8540000000000001</c:v>
                </c:pt>
                <c:pt idx="119">
                  <c:v>-7.5289999999999999</c:v>
                </c:pt>
                <c:pt idx="120">
                  <c:v>-7.1989999999999998</c:v>
                </c:pt>
                <c:pt idx="121">
                  <c:v>-6.8689999999999998</c:v>
                </c:pt>
                <c:pt idx="122">
                  <c:v>-6.54</c:v>
                </c:pt>
                <c:pt idx="123">
                  <c:v>-6.2149999999999999</c:v>
                </c:pt>
                <c:pt idx="124">
                  <c:v>-5.8979999999999997</c:v>
                </c:pt>
                <c:pt idx="125">
                  <c:v>-5.59</c:v>
                </c:pt>
                <c:pt idx="126">
                  <c:v>-5.2919999999999998</c:v>
                </c:pt>
                <c:pt idx="127">
                  <c:v>-5.0030000000000001</c:v>
                </c:pt>
                <c:pt idx="128">
                  <c:v>-4.7240000000000002</c:v>
                </c:pt>
                <c:pt idx="129">
                  <c:v>-4.4550000000000001</c:v>
                </c:pt>
                <c:pt idx="130">
                  <c:v>-4.1989999999999998</c:v>
                </c:pt>
                <c:pt idx="131">
                  <c:v>-3.9550000000000001</c:v>
                </c:pt>
                <c:pt idx="132">
                  <c:v>-3.7229999999999999</c:v>
                </c:pt>
                <c:pt idx="133">
                  <c:v>-3.5049999999999999</c:v>
                </c:pt>
                <c:pt idx="134">
                  <c:v>-3.3</c:v>
                </c:pt>
                <c:pt idx="135">
                  <c:v>-3.1059999999999999</c:v>
                </c:pt>
                <c:pt idx="136">
                  <c:v>-2.9249999999999998</c:v>
                </c:pt>
                <c:pt idx="137">
                  <c:v>-2.754</c:v>
                </c:pt>
                <c:pt idx="138">
                  <c:v>-2.5920000000000001</c:v>
                </c:pt>
                <c:pt idx="139">
                  <c:v>-2.4380000000000002</c:v>
                </c:pt>
                <c:pt idx="140">
                  <c:v>-2.2909999999999999</c:v>
                </c:pt>
                <c:pt idx="141">
                  <c:v>-2.15</c:v>
                </c:pt>
                <c:pt idx="142">
                  <c:v>-2.0139999999999998</c:v>
                </c:pt>
                <c:pt idx="143">
                  <c:v>-1.8839999999999999</c:v>
                </c:pt>
                <c:pt idx="144">
                  <c:v>-1.762</c:v>
                </c:pt>
                <c:pt idx="145">
                  <c:v>-1.647</c:v>
                </c:pt>
                <c:pt idx="146">
                  <c:v>-1.5389999999999999</c:v>
                </c:pt>
                <c:pt idx="147">
                  <c:v>-1.4379999999999999</c:v>
                </c:pt>
                <c:pt idx="148">
                  <c:v>-1.343</c:v>
                </c:pt>
                <c:pt idx="149">
                  <c:v>-1.254</c:v>
                </c:pt>
                <c:pt idx="150">
                  <c:v>-1.169</c:v>
                </c:pt>
                <c:pt idx="151">
                  <c:v>-1.0880000000000001</c:v>
                </c:pt>
                <c:pt idx="152">
                  <c:v>-1.0129999999999999</c:v>
                </c:pt>
                <c:pt idx="153">
                  <c:v>-0.94499999999999995</c:v>
                </c:pt>
                <c:pt idx="154">
                  <c:v>-0.88100000000000001</c:v>
                </c:pt>
                <c:pt idx="155">
                  <c:v>-0.82399999999999995</c:v>
                </c:pt>
                <c:pt idx="156">
                  <c:v>-0.77200000000000002</c:v>
                </c:pt>
                <c:pt idx="157">
                  <c:v>-0.72499999999999998</c:v>
                </c:pt>
                <c:pt idx="158">
                  <c:v>-0.68300000000000005</c:v>
                </c:pt>
                <c:pt idx="159">
                  <c:v>-0.64600000000000002</c:v>
                </c:pt>
                <c:pt idx="160">
                  <c:v>-0.61299999999999999</c:v>
                </c:pt>
                <c:pt idx="161">
                  <c:v>-0.58599999999999997</c:v>
                </c:pt>
                <c:pt idx="162">
                  <c:v>-0.56499999999999995</c:v>
                </c:pt>
                <c:pt idx="163">
                  <c:v>-0.54700000000000004</c:v>
                </c:pt>
                <c:pt idx="164">
                  <c:v>-0.53300000000000003</c:v>
                </c:pt>
                <c:pt idx="165">
                  <c:v>-0.52100000000000002</c:v>
                </c:pt>
                <c:pt idx="166">
                  <c:v>-0.51100000000000001</c:v>
                </c:pt>
                <c:pt idx="167">
                  <c:v>-0.5</c:v>
                </c:pt>
                <c:pt idx="168">
                  <c:v>-0.49</c:v>
                </c:pt>
                <c:pt idx="169">
                  <c:v>-0.48299999999999998</c:v>
                </c:pt>
                <c:pt idx="170">
                  <c:v>-0.47799999999999998</c:v>
                </c:pt>
                <c:pt idx="171">
                  <c:v>-0.47599999999999998</c:v>
                </c:pt>
                <c:pt idx="172">
                  <c:v>-0.47699999999999998</c:v>
                </c:pt>
                <c:pt idx="173">
                  <c:v>-0.48199999999999998</c:v>
                </c:pt>
                <c:pt idx="174">
                  <c:v>-0.48699999999999999</c:v>
                </c:pt>
                <c:pt idx="175">
                  <c:v>-0.49099999999999999</c:v>
                </c:pt>
                <c:pt idx="176">
                  <c:v>-0.495</c:v>
                </c:pt>
                <c:pt idx="177">
                  <c:v>-0.496</c:v>
                </c:pt>
                <c:pt idx="178">
                  <c:v>-0.495</c:v>
                </c:pt>
                <c:pt idx="179">
                  <c:v>-0.49199999999999999</c:v>
                </c:pt>
                <c:pt idx="180">
                  <c:v>-0.48499999999999999</c:v>
                </c:pt>
                <c:pt idx="181">
                  <c:v>-0.47699999999999998</c:v>
                </c:pt>
                <c:pt idx="182">
                  <c:v>-0.46600000000000003</c:v>
                </c:pt>
                <c:pt idx="183">
                  <c:v>-0.45300000000000001</c:v>
                </c:pt>
                <c:pt idx="184">
                  <c:v>-0.436</c:v>
                </c:pt>
                <c:pt idx="185">
                  <c:v>-0.41599999999999998</c:v>
                </c:pt>
                <c:pt idx="186">
                  <c:v>-0.39200000000000002</c:v>
                </c:pt>
                <c:pt idx="187">
                  <c:v>-0.36499999999999999</c:v>
                </c:pt>
                <c:pt idx="188">
                  <c:v>-0.33400000000000002</c:v>
                </c:pt>
                <c:pt idx="189">
                  <c:v>-0.30099999999999999</c:v>
                </c:pt>
                <c:pt idx="190">
                  <c:v>-0.26600000000000001</c:v>
                </c:pt>
                <c:pt idx="191">
                  <c:v>-0.23</c:v>
                </c:pt>
                <c:pt idx="192">
                  <c:v>-0.193</c:v>
                </c:pt>
                <c:pt idx="193">
                  <c:v>-0.158</c:v>
                </c:pt>
                <c:pt idx="194">
                  <c:v>-0.124</c:v>
                </c:pt>
                <c:pt idx="195">
                  <c:v>-9.1999999999999998E-2</c:v>
                </c:pt>
                <c:pt idx="196">
                  <c:v>-6.4000000000000001E-2</c:v>
                </c:pt>
                <c:pt idx="197">
                  <c:v>-0.04</c:v>
                </c:pt>
                <c:pt idx="198">
                  <c:v>-2.1000000000000001E-2</c:v>
                </c:pt>
                <c:pt idx="199">
                  <c:v>-8.0000000000000002E-3</c:v>
                </c:pt>
                <c:pt idx="200">
                  <c:v>-1E-3</c:v>
                </c:pt>
                <c:pt idx="201">
                  <c:v>0</c:v>
                </c:pt>
                <c:pt idx="202">
                  <c:v>-7.0000000000000001E-3</c:v>
                </c:pt>
                <c:pt idx="203">
                  <c:v>-2.1999999999999999E-2</c:v>
                </c:pt>
                <c:pt idx="204">
                  <c:v>-4.7E-2</c:v>
                </c:pt>
                <c:pt idx="205">
                  <c:v>-8.4000000000000005E-2</c:v>
                </c:pt>
                <c:pt idx="206">
                  <c:v>-0.13900000000000001</c:v>
                </c:pt>
                <c:pt idx="207">
                  <c:v>-0.20899999999999999</c:v>
                </c:pt>
                <c:pt idx="208">
                  <c:v>-0.29399999999999998</c:v>
                </c:pt>
                <c:pt idx="209">
                  <c:v>-0.39500000000000002</c:v>
                </c:pt>
                <c:pt idx="210">
                  <c:v>-0.51</c:v>
                </c:pt>
                <c:pt idx="211">
                  <c:v>-0.63400000000000001</c:v>
                </c:pt>
                <c:pt idx="212">
                  <c:v>-0.76300000000000001</c:v>
                </c:pt>
                <c:pt idx="213">
                  <c:v>-0.9</c:v>
                </c:pt>
                <c:pt idx="214">
                  <c:v>-1.0429999999999999</c:v>
                </c:pt>
                <c:pt idx="215">
                  <c:v>-1.1919999999999999</c:v>
                </c:pt>
                <c:pt idx="216">
                  <c:v>-1.3460000000000001</c:v>
                </c:pt>
                <c:pt idx="217">
                  <c:v>-1.5089999999999999</c:v>
                </c:pt>
                <c:pt idx="218">
                  <c:v>-1.6779999999999999</c:v>
                </c:pt>
                <c:pt idx="219">
                  <c:v>-1.8520000000000001</c:v>
                </c:pt>
                <c:pt idx="220">
                  <c:v>-2.0270000000000001</c:v>
                </c:pt>
                <c:pt idx="221">
                  <c:v>-2.202</c:v>
                </c:pt>
                <c:pt idx="222">
                  <c:v>-2.3759999999999999</c:v>
                </c:pt>
                <c:pt idx="223">
                  <c:v>-2.5470000000000002</c:v>
                </c:pt>
                <c:pt idx="224">
                  <c:v>-2.7170000000000001</c:v>
                </c:pt>
                <c:pt idx="225">
                  <c:v>-2.8879999999999999</c:v>
                </c:pt>
                <c:pt idx="226">
                  <c:v>-3.0619999999999998</c:v>
                </c:pt>
                <c:pt idx="227">
                  <c:v>-3.242</c:v>
                </c:pt>
                <c:pt idx="228">
                  <c:v>-3.431</c:v>
                </c:pt>
                <c:pt idx="229">
                  <c:v>-3.63</c:v>
                </c:pt>
                <c:pt idx="230">
                  <c:v>-3.8420000000000001</c:v>
                </c:pt>
                <c:pt idx="231">
                  <c:v>-4.0670000000000002</c:v>
                </c:pt>
                <c:pt idx="232">
                  <c:v>-4.3070000000000004</c:v>
                </c:pt>
                <c:pt idx="233">
                  <c:v>-4.5629999999999997</c:v>
                </c:pt>
                <c:pt idx="234">
                  <c:v>-4.8380000000000001</c:v>
                </c:pt>
                <c:pt idx="235">
                  <c:v>-5.1310000000000002</c:v>
                </c:pt>
                <c:pt idx="236">
                  <c:v>-5.4420000000000002</c:v>
                </c:pt>
                <c:pt idx="237">
                  <c:v>-5.7720000000000002</c:v>
                </c:pt>
                <c:pt idx="238">
                  <c:v>-6.1180000000000003</c:v>
                </c:pt>
                <c:pt idx="239">
                  <c:v>-6.4779999999999998</c:v>
                </c:pt>
                <c:pt idx="240">
                  <c:v>-6.8479999999999999</c:v>
                </c:pt>
                <c:pt idx="241">
                  <c:v>-7.226</c:v>
                </c:pt>
                <c:pt idx="242">
                  <c:v>-7.61</c:v>
                </c:pt>
                <c:pt idx="243">
                  <c:v>-7.992</c:v>
                </c:pt>
                <c:pt idx="244">
                  <c:v>-8.3740000000000006</c:v>
                </c:pt>
                <c:pt idx="245">
                  <c:v>-8.7520000000000007</c:v>
                </c:pt>
                <c:pt idx="246">
                  <c:v>-9.1229999999999993</c:v>
                </c:pt>
                <c:pt idx="247">
                  <c:v>-9.4890000000000008</c:v>
                </c:pt>
                <c:pt idx="248">
                  <c:v>-9.85</c:v>
                </c:pt>
                <c:pt idx="249">
                  <c:v>-10.208</c:v>
                </c:pt>
                <c:pt idx="250">
                  <c:v>-10.563000000000001</c:v>
                </c:pt>
                <c:pt idx="251">
                  <c:v>-10.917</c:v>
                </c:pt>
                <c:pt idx="252">
                  <c:v>-11.27</c:v>
                </c:pt>
                <c:pt idx="253">
                  <c:v>-11.618</c:v>
                </c:pt>
                <c:pt idx="254">
                  <c:v>-11.958</c:v>
                </c:pt>
                <c:pt idx="255">
                  <c:v>-12.289</c:v>
                </c:pt>
                <c:pt idx="256">
                  <c:v>-12.608000000000001</c:v>
                </c:pt>
                <c:pt idx="257">
                  <c:v>-12.911</c:v>
                </c:pt>
                <c:pt idx="258">
                  <c:v>-13.204000000000001</c:v>
                </c:pt>
                <c:pt idx="259">
                  <c:v>-13.487</c:v>
                </c:pt>
                <c:pt idx="260">
                  <c:v>-13.766</c:v>
                </c:pt>
                <c:pt idx="261">
                  <c:v>-14.044</c:v>
                </c:pt>
                <c:pt idx="262">
                  <c:v>-14.329000000000001</c:v>
                </c:pt>
                <c:pt idx="263">
                  <c:v>-14.625</c:v>
                </c:pt>
                <c:pt idx="264">
                  <c:v>-14.933</c:v>
                </c:pt>
                <c:pt idx="265">
                  <c:v>-15.26</c:v>
                </c:pt>
                <c:pt idx="266">
                  <c:v>-15.601000000000001</c:v>
                </c:pt>
                <c:pt idx="267">
                  <c:v>-15.951000000000001</c:v>
                </c:pt>
                <c:pt idx="268">
                  <c:v>-16.306000000000001</c:v>
                </c:pt>
                <c:pt idx="269">
                  <c:v>-16.66</c:v>
                </c:pt>
                <c:pt idx="270">
                  <c:v>-17.009</c:v>
                </c:pt>
                <c:pt idx="271">
                  <c:v>-17.346</c:v>
                </c:pt>
                <c:pt idx="272">
                  <c:v>-17.699000000000002</c:v>
                </c:pt>
                <c:pt idx="273">
                  <c:v>-18.074999999999999</c:v>
                </c:pt>
                <c:pt idx="274">
                  <c:v>-18.481999999999999</c:v>
                </c:pt>
                <c:pt idx="275">
                  <c:v>-18.928000000000001</c:v>
                </c:pt>
                <c:pt idx="276">
                  <c:v>-19.428000000000001</c:v>
                </c:pt>
                <c:pt idx="277">
                  <c:v>-19.988</c:v>
                </c:pt>
                <c:pt idx="278">
                  <c:v>-20.600999999999999</c:v>
                </c:pt>
                <c:pt idx="279">
                  <c:v>-21.26</c:v>
                </c:pt>
                <c:pt idx="280">
                  <c:v>-21.957000000000001</c:v>
                </c:pt>
                <c:pt idx="281">
                  <c:v>-22.678999999999998</c:v>
                </c:pt>
                <c:pt idx="282">
                  <c:v>-23.4</c:v>
                </c:pt>
                <c:pt idx="283">
                  <c:v>-24.103999999999999</c:v>
                </c:pt>
                <c:pt idx="284">
                  <c:v>-24.774000000000001</c:v>
                </c:pt>
                <c:pt idx="285">
                  <c:v>-25.388000000000002</c:v>
                </c:pt>
                <c:pt idx="286">
                  <c:v>-25.94</c:v>
                </c:pt>
                <c:pt idx="287">
                  <c:v>-26.425999999999998</c:v>
                </c:pt>
                <c:pt idx="288">
                  <c:v>-26.850999999999999</c:v>
                </c:pt>
                <c:pt idx="289">
                  <c:v>-27.181999999999999</c:v>
                </c:pt>
                <c:pt idx="290">
                  <c:v>-27.396999999999998</c:v>
                </c:pt>
                <c:pt idx="291">
                  <c:v>-27.472000000000001</c:v>
                </c:pt>
                <c:pt idx="292">
                  <c:v>-27.411999999999999</c:v>
                </c:pt>
                <c:pt idx="293">
                  <c:v>-27.239000000000001</c:v>
                </c:pt>
                <c:pt idx="294">
                  <c:v>-27.004000000000001</c:v>
                </c:pt>
                <c:pt idx="295">
                  <c:v>-26.76</c:v>
                </c:pt>
                <c:pt idx="296">
                  <c:v>-26.567</c:v>
                </c:pt>
                <c:pt idx="297">
                  <c:v>-26.436</c:v>
                </c:pt>
                <c:pt idx="298">
                  <c:v>-26.361999999999998</c:v>
                </c:pt>
                <c:pt idx="299">
                  <c:v>-26.341000000000001</c:v>
                </c:pt>
                <c:pt idx="300">
                  <c:v>-26.361999999999998</c:v>
                </c:pt>
                <c:pt idx="301">
                  <c:v>-26.414000000000001</c:v>
                </c:pt>
                <c:pt idx="302">
                  <c:v>-26.478000000000002</c:v>
                </c:pt>
                <c:pt idx="303">
                  <c:v>-26.565999999999999</c:v>
                </c:pt>
                <c:pt idx="304">
                  <c:v>-26.689</c:v>
                </c:pt>
                <c:pt idx="305">
                  <c:v>-26.861000000000001</c:v>
                </c:pt>
                <c:pt idx="306">
                  <c:v>-27.064</c:v>
                </c:pt>
                <c:pt idx="307">
                  <c:v>-27.3</c:v>
                </c:pt>
                <c:pt idx="308">
                  <c:v>-27.565999999999999</c:v>
                </c:pt>
                <c:pt idx="309">
                  <c:v>-27.849</c:v>
                </c:pt>
                <c:pt idx="310">
                  <c:v>-28.138000000000002</c:v>
                </c:pt>
                <c:pt idx="311">
                  <c:v>-28.434999999999999</c:v>
                </c:pt>
                <c:pt idx="312">
                  <c:v>-28.741</c:v>
                </c:pt>
                <c:pt idx="313">
                  <c:v>-29.074000000000002</c:v>
                </c:pt>
                <c:pt idx="314">
                  <c:v>-29.422000000000001</c:v>
                </c:pt>
                <c:pt idx="315">
                  <c:v>-29.786000000000001</c:v>
                </c:pt>
                <c:pt idx="316">
                  <c:v>-30.189</c:v>
                </c:pt>
                <c:pt idx="317">
                  <c:v>-30.631</c:v>
                </c:pt>
                <c:pt idx="318">
                  <c:v>-31.13</c:v>
                </c:pt>
                <c:pt idx="319">
                  <c:v>-31.716000000000001</c:v>
                </c:pt>
                <c:pt idx="320">
                  <c:v>-32.406999999999996</c:v>
                </c:pt>
                <c:pt idx="321">
                  <c:v>-33.22</c:v>
                </c:pt>
                <c:pt idx="322">
                  <c:v>-34.168999999999997</c:v>
                </c:pt>
                <c:pt idx="323">
                  <c:v>-35.286999999999999</c:v>
                </c:pt>
                <c:pt idx="324">
                  <c:v>-36.606000000000002</c:v>
                </c:pt>
                <c:pt idx="325">
                  <c:v>-38.143999999999998</c:v>
                </c:pt>
                <c:pt idx="326">
                  <c:v>-39.912999999999997</c:v>
                </c:pt>
                <c:pt idx="327">
                  <c:v>-41.963000000000001</c:v>
                </c:pt>
                <c:pt idx="328">
                  <c:v>-43.954999999999998</c:v>
                </c:pt>
                <c:pt idx="329">
                  <c:v>-44.960999999999999</c:v>
                </c:pt>
                <c:pt idx="330">
                  <c:v>-44.515999999999998</c:v>
                </c:pt>
                <c:pt idx="331">
                  <c:v>-43.176000000000002</c:v>
                </c:pt>
                <c:pt idx="332">
                  <c:v>-41.768999999999998</c:v>
                </c:pt>
                <c:pt idx="333">
                  <c:v>-40.691000000000003</c:v>
                </c:pt>
                <c:pt idx="334">
                  <c:v>-39.929000000000002</c:v>
                </c:pt>
                <c:pt idx="335">
                  <c:v>-39.454999999999998</c:v>
                </c:pt>
                <c:pt idx="336">
                  <c:v>-39.241</c:v>
                </c:pt>
                <c:pt idx="337">
                  <c:v>-39.247</c:v>
                </c:pt>
                <c:pt idx="338">
                  <c:v>-39.465000000000003</c:v>
                </c:pt>
                <c:pt idx="339">
                  <c:v>-39.874000000000002</c:v>
                </c:pt>
                <c:pt idx="340">
                  <c:v>-40.451999999999998</c:v>
                </c:pt>
                <c:pt idx="341">
                  <c:v>-41.256999999999998</c:v>
                </c:pt>
                <c:pt idx="342">
                  <c:v>-42.274000000000001</c:v>
                </c:pt>
                <c:pt idx="343">
                  <c:v>-43.451999999999998</c:v>
                </c:pt>
                <c:pt idx="344">
                  <c:v>-44.764000000000003</c:v>
                </c:pt>
                <c:pt idx="345">
                  <c:v>-46.106999999999999</c:v>
                </c:pt>
                <c:pt idx="346">
                  <c:v>-47.29</c:v>
                </c:pt>
                <c:pt idx="347">
                  <c:v>-48.100999999999999</c:v>
                </c:pt>
                <c:pt idx="348">
                  <c:v>-48.512999999999998</c:v>
                </c:pt>
                <c:pt idx="349">
                  <c:v>-48.56</c:v>
                </c:pt>
                <c:pt idx="350">
                  <c:v>-48.258000000000003</c:v>
                </c:pt>
                <c:pt idx="351">
                  <c:v>-47.485999999999997</c:v>
                </c:pt>
                <c:pt idx="352">
                  <c:v>-46.466000000000001</c:v>
                </c:pt>
                <c:pt idx="353">
                  <c:v>-45.396000000000001</c:v>
                </c:pt>
                <c:pt idx="354">
                  <c:v>-44.408000000000001</c:v>
                </c:pt>
                <c:pt idx="355">
                  <c:v>-43.703000000000003</c:v>
                </c:pt>
                <c:pt idx="356">
                  <c:v>-43.262</c:v>
                </c:pt>
                <c:pt idx="357">
                  <c:v>-43.024000000000001</c:v>
                </c:pt>
                <c:pt idx="358">
                  <c:v>-43.003999999999998</c:v>
                </c:pt>
                <c:pt idx="359">
                  <c:v>-43.234999999999999</c:v>
                </c:pt>
                <c:pt idx="360">
                  <c:v>-43.758000000000003</c:v>
                </c:pt>
              </c:numCache>
            </c:numRef>
          </c:val>
          <c:smooth val="0"/>
        </c:ser>
        <c:dLbls>
          <c:showLegendKey val="0"/>
          <c:showVal val="0"/>
          <c:showCatName val="0"/>
          <c:showSerName val="0"/>
          <c:showPercent val="0"/>
          <c:showBubbleSize val="0"/>
        </c:dLbls>
        <c:marker val="1"/>
        <c:smooth val="0"/>
        <c:axId val="142781440"/>
        <c:axId val="156619904"/>
      </c:lineChart>
      <c:catAx>
        <c:axId val="142781440"/>
        <c:scaling>
          <c:orientation val="minMax"/>
        </c:scaling>
        <c:delete val="0"/>
        <c:axPos val="b"/>
        <c:title>
          <c:tx>
            <c:rich>
              <a:bodyPr/>
              <a:lstStyle/>
              <a:p>
                <a:pPr>
                  <a:defRPr sz="801" b="1" i="0" u="none" strike="noStrike" baseline="0">
                    <a:solidFill>
                      <a:srgbClr val="000000"/>
                    </a:solidFill>
                    <a:latin typeface="Calibri"/>
                    <a:ea typeface="Calibri"/>
                    <a:cs typeface="Calibri"/>
                  </a:defRPr>
                </a:pPr>
                <a:r>
                  <a:rPr lang="en-GB"/>
                  <a:t>Degrees</a:t>
                </a:r>
              </a:p>
            </c:rich>
          </c:tx>
          <c:layout>
            <c:manualLayout>
              <c:xMode val="edge"/>
              <c:yMode val="edge"/>
              <c:x val="0.51535836177474403"/>
              <c:y val="0.875"/>
            </c:manualLayout>
          </c:layout>
          <c:overlay val="0"/>
          <c:spPr>
            <a:noFill/>
            <a:ln w="25432">
              <a:noFill/>
            </a:ln>
          </c:spPr>
        </c:title>
        <c:numFmt formatCode="0" sourceLinked="0"/>
        <c:majorTickMark val="out"/>
        <c:minorTickMark val="none"/>
        <c:tickLblPos val="nextTo"/>
        <c:spPr>
          <a:ln w="3179">
            <a:solidFill>
              <a:srgbClr val="000000"/>
            </a:solidFill>
            <a:prstDash val="solid"/>
          </a:ln>
        </c:spPr>
        <c:txPr>
          <a:bodyPr rot="-2700000" vert="horz"/>
          <a:lstStyle/>
          <a:p>
            <a:pPr>
              <a:defRPr sz="851" b="1" i="0" u="none" strike="noStrike" baseline="0">
                <a:solidFill>
                  <a:srgbClr val="000000"/>
                </a:solidFill>
                <a:latin typeface="Calibri"/>
                <a:ea typeface="Calibri"/>
                <a:cs typeface="Calibri"/>
              </a:defRPr>
            </a:pPr>
            <a:endParaRPr lang="en-US"/>
          </a:p>
        </c:txPr>
        <c:crossAx val="156619904"/>
        <c:crossesAt val="-80"/>
        <c:auto val="1"/>
        <c:lblAlgn val="ctr"/>
        <c:lblOffset val="100"/>
        <c:tickLblSkip val="25"/>
        <c:tickMarkSkip val="25"/>
        <c:noMultiLvlLbl val="0"/>
      </c:catAx>
      <c:valAx>
        <c:axId val="156619904"/>
        <c:scaling>
          <c:orientation val="minMax"/>
        </c:scaling>
        <c:delete val="0"/>
        <c:axPos val="l"/>
        <c:majorGridlines>
          <c:spPr>
            <a:ln w="3179">
              <a:solidFill>
                <a:srgbClr val="000000"/>
              </a:solidFill>
              <a:prstDash val="solid"/>
            </a:ln>
          </c:spPr>
        </c:majorGridlines>
        <c:title>
          <c:tx>
            <c:rich>
              <a:bodyPr/>
              <a:lstStyle/>
              <a:p>
                <a:pPr>
                  <a:defRPr sz="801" b="1" i="0" u="none" strike="noStrike" baseline="0">
                    <a:solidFill>
                      <a:srgbClr val="000000"/>
                    </a:solidFill>
                    <a:latin typeface="Calibri"/>
                    <a:ea typeface="Calibri"/>
                    <a:cs typeface="Calibri"/>
                  </a:defRPr>
                </a:pPr>
                <a:r>
                  <a:rPr lang="en-GB"/>
                  <a:t>dBi</a:t>
                </a:r>
              </a:p>
            </c:rich>
          </c:tx>
          <c:layout>
            <c:manualLayout>
              <c:xMode val="edge"/>
              <c:yMode val="edge"/>
              <c:x val="3.4129692832764506E-2"/>
              <c:y val="0.45833333333333331"/>
            </c:manualLayout>
          </c:layout>
          <c:overlay val="0"/>
          <c:spPr>
            <a:noFill/>
            <a:ln w="25432">
              <a:noFill/>
            </a:ln>
          </c:spPr>
        </c:title>
        <c:numFmt formatCode="General" sourceLinked="1"/>
        <c:majorTickMark val="out"/>
        <c:minorTickMark val="none"/>
        <c:tickLblPos val="nextTo"/>
        <c:spPr>
          <a:ln w="12716">
            <a:solidFill>
              <a:srgbClr val="000000"/>
            </a:solidFill>
            <a:prstDash val="solid"/>
          </a:ln>
        </c:spPr>
        <c:txPr>
          <a:bodyPr rot="0" vert="horz"/>
          <a:lstStyle/>
          <a:p>
            <a:pPr>
              <a:defRPr sz="851" b="1" i="0" u="none" strike="noStrike" baseline="0">
                <a:solidFill>
                  <a:srgbClr val="000000"/>
                </a:solidFill>
                <a:latin typeface="Calibri"/>
                <a:ea typeface="Calibri"/>
                <a:cs typeface="Calibri"/>
              </a:defRPr>
            </a:pPr>
            <a:endParaRPr lang="en-US"/>
          </a:p>
        </c:txPr>
        <c:crossAx val="142781440"/>
        <c:crosses val="autoZero"/>
        <c:crossBetween val="between"/>
      </c:valAx>
      <c:spPr>
        <a:noFill/>
        <a:ln w="25432">
          <a:noFill/>
        </a:ln>
      </c:spPr>
    </c:plotArea>
    <c:plotVisOnly val="1"/>
    <c:dispBlanksAs val="gap"/>
    <c:showDLblsOverMax val="0"/>
  </c:chart>
  <c:spPr>
    <a:noFill/>
    <a:ln>
      <a:solidFill>
        <a:schemeClr val="tx1"/>
      </a:solidFill>
    </a:ln>
  </c:spPr>
  <c:txPr>
    <a:bodyPr/>
    <a:lstStyle/>
    <a:p>
      <a:pPr>
        <a:defRPr sz="80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1" b="1" i="0" u="none" strike="noStrike" baseline="0">
                <a:solidFill>
                  <a:srgbClr val="000000"/>
                </a:solidFill>
                <a:latin typeface="Calibri"/>
                <a:ea typeface="Calibri"/>
                <a:cs typeface="Calibri"/>
              </a:defRPr>
            </a:pPr>
            <a:r>
              <a:rPr lang="en-GB"/>
              <a:t>Directional Antenna - Elevation Pattern</a:t>
            </a:r>
          </a:p>
        </c:rich>
      </c:tx>
      <c:layout>
        <c:manualLayout>
          <c:xMode val="edge"/>
          <c:yMode val="edge"/>
          <c:x val="0.12627986348122866"/>
          <c:y val="2.2727272727272728E-2"/>
        </c:manualLayout>
      </c:layout>
      <c:overlay val="0"/>
      <c:spPr>
        <a:noFill/>
        <a:ln w="25432">
          <a:noFill/>
        </a:ln>
      </c:spPr>
    </c:title>
    <c:autoTitleDeleted val="0"/>
    <c:plotArea>
      <c:layout>
        <c:manualLayout>
          <c:layoutTarget val="inner"/>
          <c:xMode val="edge"/>
          <c:yMode val="edge"/>
          <c:x val="0.21843003412969283"/>
          <c:y val="0.28977272727272729"/>
          <c:w val="0.75085324232081907"/>
          <c:h val="0.32386363636363635"/>
        </c:manualLayout>
      </c:layout>
      <c:lineChart>
        <c:grouping val="standard"/>
        <c:varyColors val="0"/>
        <c:ser>
          <c:idx val="0"/>
          <c:order val="0"/>
          <c:tx>
            <c:strRef>
              <c:f>Sheet1!$B$1</c:f>
              <c:strCache>
                <c:ptCount val="1"/>
                <c:pt idx="0">
                  <c:v>Gain</c:v>
                </c:pt>
              </c:strCache>
            </c:strRef>
          </c:tx>
          <c:spPr>
            <a:ln w="12716">
              <a:solidFill>
                <a:srgbClr val="0000FF"/>
              </a:solidFill>
              <a:prstDash val="solid"/>
            </a:ln>
          </c:spPr>
          <c:marker>
            <c:symbol val="none"/>
          </c:marker>
          <c:cat>
            <c:numRef>
              <c:f>Sheet1!$A$2:$A$302</c:f>
              <c:numCache>
                <c:formatCode>General</c:formatCode>
                <c:ptCount val="301"/>
                <c:pt idx="0">
                  <c:v>-150</c:v>
                </c:pt>
                <c:pt idx="1">
                  <c:v>-149</c:v>
                </c:pt>
                <c:pt idx="2">
                  <c:v>-148</c:v>
                </c:pt>
                <c:pt idx="3">
                  <c:v>-147</c:v>
                </c:pt>
                <c:pt idx="4">
                  <c:v>-146</c:v>
                </c:pt>
                <c:pt idx="5">
                  <c:v>-145</c:v>
                </c:pt>
                <c:pt idx="6">
                  <c:v>-144</c:v>
                </c:pt>
                <c:pt idx="7">
                  <c:v>-143</c:v>
                </c:pt>
                <c:pt idx="8">
                  <c:v>-142</c:v>
                </c:pt>
                <c:pt idx="9">
                  <c:v>-141</c:v>
                </c:pt>
                <c:pt idx="10">
                  <c:v>-140</c:v>
                </c:pt>
                <c:pt idx="11">
                  <c:v>-139</c:v>
                </c:pt>
                <c:pt idx="12">
                  <c:v>-138</c:v>
                </c:pt>
                <c:pt idx="13">
                  <c:v>-137</c:v>
                </c:pt>
                <c:pt idx="14">
                  <c:v>-136</c:v>
                </c:pt>
                <c:pt idx="15">
                  <c:v>-135</c:v>
                </c:pt>
                <c:pt idx="16">
                  <c:v>-134</c:v>
                </c:pt>
                <c:pt idx="17">
                  <c:v>-133</c:v>
                </c:pt>
                <c:pt idx="18">
                  <c:v>-132</c:v>
                </c:pt>
                <c:pt idx="19">
                  <c:v>-131</c:v>
                </c:pt>
                <c:pt idx="20">
                  <c:v>-130</c:v>
                </c:pt>
                <c:pt idx="21">
                  <c:v>-129</c:v>
                </c:pt>
                <c:pt idx="22">
                  <c:v>-128</c:v>
                </c:pt>
                <c:pt idx="23">
                  <c:v>-127</c:v>
                </c:pt>
                <c:pt idx="24">
                  <c:v>-126</c:v>
                </c:pt>
                <c:pt idx="25">
                  <c:v>-125</c:v>
                </c:pt>
                <c:pt idx="26">
                  <c:v>-124</c:v>
                </c:pt>
                <c:pt idx="27">
                  <c:v>-123</c:v>
                </c:pt>
                <c:pt idx="28">
                  <c:v>-122</c:v>
                </c:pt>
                <c:pt idx="29">
                  <c:v>-121</c:v>
                </c:pt>
                <c:pt idx="30">
                  <c:v>-120</c:v>
                </c:pt>
                <c:pt idx="31">
                  <c:v>-119</c:v>
                </c:pt>
                <c:pt idx="32">
                  <c:v>-118</c:v>
                </c:pt>
                <c:pt idx="33">
                  <c:v>-117</c:v>
                </c:pt>
                <c:pt idx="34">
                  <c:v>-116</c:v>
                </c:pt>
                <c:pt idx="35">
                  <c:v>-115</c:v>
                </c:pt>
                <c:pt idx="36">
                  <c:v>-114</c:v>
                </c:pt>
                <c:pt idx="37">
                  <c:v>-113</c:v>
                </c:pt>
                <c:pt idx="38">
                  <c:v>-112</c:v>
                </c:pt>
                <c:pt idx="39">
                  <c:v>-111</c:v>
                </c:pt>
                <c:pt idx="40">
                  <c:v>-110</c:v>
                </c:pt>
                <c:pt idx="41">
                  <c:v>-109</c:v>
                </c:pt>
                <c:pt idx="42">
                  <c:v>-108</c:v>
                </c:pt>
                <c:pt idx="43">
                  <c:v>-107</c:v>
                </c:pt>
                <c:pt idx="44">
                  <c:v>-106</c:v>
                </c:pt>
                <c:pt idx="45">
                  <c:v>-105</c:v>
                </c:pt>
                <c:pt idx="46">
                  <c:v>-104</c:v>
                </c:pt>
                <c:pt idx="47">
                  <c:v>-103</c:v>
                </c:pt>
                <c:pt idx="48">
                  <c:v>-102</c:v>
                </c:pt>
                <c:pt idx="49">
                  <c:v>-101</c:v>
                </c:pt>
                <c:pt idx="50">
                  <c:v>-100</c:v>
                </c:pt>
                <c:pt idx="51">
                  <c:v>-99</c:v>
                </c:pt>
                <c:pt idx="52">
                  <c:v>-98</c:v>
                </c:pt>
                <c:pt idx="53">
                  <c:v>-97</c:v>
                </c:pt>
                <c:pt idx="54">
                  <c:v>-96</c:v>
                </c:pt>
                <c:pt idx="55">
                  <c:v>-95</c:v>
                </c:pt>
                <c:pt idx="56">
                  <c:v>-94</c:v>
                </c:pt>
                <c:pt idx="57">
                  <c:v>-93</c:v>
                </c:pt>
                <c:pt idx="58">
                  <c:v>-92</c:v>
                </c:pt>
                <c:pt idx="59">
                  <c:v>-91</c:v>
                </c:pt>
                <c:pt idx="60">
                  <c:v>-90</c:v>
                </c:pt>
                <c:pt idx="61">
                  <c:v>-89</c:v>
                </c:pt>
                <c:pt idx="62">
                  <c:v>-88</c:v>
                </c:pt>
                <c:pt idx="63">
                  <c:v>-87</c:v>
                </c:pt>
                <c:pt idx="64">
                  <c:v>-86</c:v>
                </c:pt>
                <c:pt idx="65">
                  <c:v>-85</c:v>
                </c:pt>
                <c:pt idx="66">
                  <c:v>-84</c:v>
                </c:pt>
                <c:pt idx="67">
                  <c:v>-83</c:v>
                </c:pt>
                <c:pt idx="68">
                  <c:v>-82</c:v>
                </c:pt>
                <c:pt idx="69">
                  <c:v>-81</c:v>
                </c:pt>
                <c:pt idx="70">
                  <c:v>-80</c:v>
                </c:pt>
                <c:pt idx="71">
                  <c:v>-79</c:v>
                </c:pt>
                <c:pt idx="72">
                  <c:v>-78</c:v>
                </c:pt>
                <c:pt idx="73">
                  <c:v>-77</c:v>
                </c:pt>
                <c:pt idx="74">
                  <c:v>-76</c:v>
                </c:pt>
                <c:pt idx="75">
                  <c:v>-75</c:v>
                </c:pt>
                <c:pt idx="76">
                  <c:v>-74</c:v>
                </c:pt>
                <c:pt idx="77">
                  <c:v>-73</c:v>
                </c:pt>
                <c:pt idx="78">
                  <c:v>-72</c:v>
                </c:pt>
                <c:pt idx="79">
                  <c:v>-71</c:v>
                </c:pt>
                <c:pt idx="80">
                  <c:v>-70</c:v>
                </c:pt>
                <c:pt idx="81">
                  <c:v>-69</c:v>
                </c:pt>
                <c:pt idx="82">
                  <c:v>-68</c:v>
                </c:pt>
                <c:pt idx="83">
                  <c:v>-67</c:v>
                </c:pt>
                <c:pt idx="84">
                  <c:v>-66</c:v>
                </c:pt>
                <c:pt idx="85">
                  <c:v>-65</c:v>
                </c:pt>
                <c:pt idx="86">
                  <c:v>-64</c:v>
                </c:pt>
                <c:pt idx="87">
                  <c:v>-63</c:v>
                </c:pt>
                <c:pt idx="88">
                  <c:v>-62</c:v>
                </c:pt>
                <c:pt idx="89">
                  <c:v>-61</c:v>
                </c:pt>
                <c:pt idx="90">
                  <c:v>-60</c:v>
                </c:pt>
                <c:pt idx="91">
                  <c:v>-59</c:v>
                </c:pt>
                <c:pt idx="92">
                  <c:v>-58</c:v>
                </c:pt>
                <c:pt idx="93">
                  <c:v>-57</c:v>
                </c:pt>
                <c:pt idx="94">
                  <c:v>-56</c:v>
                </c:pt>
                <c:pt idx="95">
                  <c:v>-55</c:v>
                </c:pt>
                <c:pt idx="96">
                  <c:v>-54</c:v>
                </c:pt>
                <c:pt idx="97">
                  <c:v>-53</c:v>
                </c:pt>
                <c:pt idx="98">
                  <c:v>-52</c:v>
                </c:pt>
                <c:pt idx="99">
                  <c:v>-51</c:v>
                </c:pt>
                <c:pt idx="100">
                  <c:v>-50</c:v>
                </c:pt>
                <c:pt idx="101">
                  <c:v>-49</c:v>
                </c:pt>
                <c:pt idx="102">
                  <c:v>-48</c:v>
                </c:pt>
                <c:pt idx="103">
                  <c:v>-47</c:v>
                </c:pt>
                <c:pt idx="104">
                  <c:v>-46</c:v>
                </c:pt>
                <c:pt idx="105">
                  <c:v>-45</c:v>
                </c:pt>
                <c:pt idx="106">
                  <c:v>-44</c:v>
                </c:pt>
                <c:pt idx="107">
                  <c:v>-43</c:v>
                </c:pt>
                <c:pt idx="108">
                  <c:v>-42</c:v>
                </c:pt>
                <c:pt idx="109">
                  <c:v>-41</c:v>
                </c:pt>
                <c:pt idx="110">
                  <c:v>-40</c:v>
                </c:pt>
                <c:pt idx="111">
                  <c:v>-39</c:v>
                </c:pt>
                <c:pt idx="112">
                  <c:v>-38</c:v>
                </c:pt>
                <c:pt idx="113">
                  <c:v>-37</c:v>
                </c:pt>
                <c:pt idx="114">
                  <c:v>-36</c:v>
                </c:pt>
                <c:pt idx="115">
                  <c:v>-35</c:v>
                </c:pt>
                <c:pt idx="116">
                  <c:v>-34</c:v>
                </c:pt>
                <c:pt idx="117">
                  <c:v>-33</c:v>
                </c:pt>
                <c:pt idx="118">
                  <c:v>-32</c:v>
                </c:pt>
                <c:pt idx="119">
                  <c:v>-31</c:v>
                </c:pt>
                <c:pt idx="120">
                  <c:v>-30</c:v>
                </c:pt>
                <c:pt idx="121">
                  <c:v>-29</c:v>
                </c:pt>
                <c:pt idx="122">
                  <c:v>-28</c:v>
                </c:pt>
                <c:pt idx="123">
                  <c:v>-27</c:v>
                </c:pt>
                <c:pt idx="124">
                  <c:v>-26</c:v>
                </c:pt>
                <c:pt idx="125">
                  <c:v>-25</c:v>
                </c:pt>
                <c:pt idx="126">
                  <c:v>-24</c:v>
                </c:pt>
                <c:pt idx="127">
                  <c:v>-23</c:v>
                </c:pt>
                <c:pt idx="128">
                  <c:v>-22</c:v>
                </c:pt>
                <c:pt idx="129">
                  <c:v>-21</c:v>
                </c:pt>
                <c:pt idx="130">
                  <c:v>-20</c:v>
                </c:pt>
                <c:pt idx="131">
                  <c:v>-19</c:v>
                </c:pt>
                <c:pt idx="132">
                  <c:v>-18</c:v>
                </c:pt>
                <c:pt idx="133">
                  <c:v>-17</c:v>
                </c:pt>
                <c:pt idx="134">
                  <c:v>-16</c:v>
                </c:pt>
                <c:pt idx="135">
                  <c:v>-15</c:v>
                </c:pt>
                <c:pt idx="136">
                  <c:v>-14</c:v>
                </c:pt>
                <c:pt idx="137">
                  <c:v>-13</c:v>
                </c:pt>
                <c:pt idx="138">
                  <c:v>-12</c:v>
                </c:pt>
                <c:pt idx="139">
                  <c:v>-11</c:v>
                </c:pt>
                <c:pt idx="140">
                  <c:v>-10</c:v>
                </c:pt>
                <c:pt idx="141">
                  <c:v>-9</c:v>
                </c:pt>
                <c:pt idx="142">
                  <c:v>-8</c:v>
                </c:pt>
                <c:pt idx="143">
                  <c:v>-7</c:v>
                </c:pt>
                <c:pt idx="144">
                  <c:v>-6</c:v>
                </c:pt>
                <c:pt idx="145">
                  <c:v>-5</c:v>
                </c:pt>
                <c:pt idx="146">
                  <c:v>-4</c:v>
                </c:pt>
                <c:pt idx="147">
                  <c:v>-3</c:v>
                </c:pt>
                <c:pt idx="148">
                  <c:v>-2</c:v>
                </c:pt>
                <c:pt idx="149">
                  <c:v>-1</c:v>
                </c:pt>
                <c:pt idx="150">
                  <c:v>0</c:v>
                </c:pt>
                <c:pt idx="151">
                  <c:v>1</c:v>
                </c:pt>
                <c:pt idx="152">
                  <c:v>2</c:v>
                </c:pt>
                <c:pt idx="153">
                  <c:v>3</c:v>
                </c:pt>
                <c:pt idx="154">
                  <c:v>4</c:v>
                </c:pt>
                <c:pt idx="155">
                  <c:v>5</c:v>
                </c:pt>
                <c:pt idx="156">
                  <c:v>6</c:v>
                </c:pt>
                <c:pt idx="157">
                  <c:v>7</c:v>
                </c:pt>
                <c:pt idx="158">
                  <c:v>8</c:v>
                </c:pt>
                <c:pt idx="159">
                  <c:v>9</c:v>
                </c:pt>
                <c:pt idx="160">
                  <c:v>10</c:v>
                </c:pt>
                <c:pt idx="161">
                  <c:v>11</c:v>
                </c:pt>
                <c:pt idx="162">
                  <c:v>12</c:v>
                </c:pt>
                <c:pt idx="163">
                  <c:v>13</c:v>
                </c:pt>
                <c:pt idx="164">
                  <c:v>14</c:v>
                </c:pt>
                <c:pt idx="165">
                  <c:v>15</c:v>
                </c:pt>
                <c:pt idx="166">
                  <c:v>16</c:v>
                </c:pt>
                <c:pt idx="167">
                  <c:v>17</c:v>
                </c:pt>
                <c:pt idx="168">
                  <c:v>18</c:v>
                </c:pt>
                <c:pt idx="169">
                  <c:v>19</c:v>
                </c:pt>
                <c:pt idx="170">
                  <c:v>20</c:v>
                </c:pt>
                <c:pt idx="171">
                  <c:v>21</c:v>
                </c:pt>
                <c:pt idx="172">
                  <c:v>22</c:v>
                </c:pt>
                <c:pt idx="173">
                  <c:v>23</c:v>
                </c:pt>
                <c:pt idx="174">
                  <c:v>24</c:v>
                </c:pt>
                <c:pt idx="175">
                  <c:v>25</c:v>
                </c:pt>
                <c:pt idx="176">
                  <c:v>26</c:v>
                </c:pt>
                <c:pt idx="177">
                  <c:v>27</c:v>
                </c:pt>
                <c:pt idx="178">
                  <c:v>28</c:v>
                </c:pt>
                <c:pt idx="179">
                  <c:v>29</c:v>
                </c:pt>
                <c:pt idx="180">
                  <c:v>30</c:v>
                </c:pt>
                <c:pt idx="181">
                  <c:v>31</c:v>
                </c:pt>
                <c:pt idx="182">
                  <c:v>32</c:v>
                </c:pt>
                <c:pt idx="183">
                  <c:v>33</c:v>
                </c:pt>
                <c:pt idx="184">
                  <c:v>34</c:v>
                </c:pt>
                <c:pt idx="185">
                  <c:v>35</c:v>
                </c:pt>
                <c:pt idx="186">
                  <c:v>36</c:v>
                </c:pt>
                <c:pt idx="187">
                  <c:v>37</c:v>
                </c:pt>
                <c:pt idx="188">
                  <c:v>38</c:v>
                </c:pt>
                <c:pt idx="189">
                  <c:v>39</c:v>
                </c:pt>
                <c:pt idx="190">
                  <c:v>40</c:v>
                </c:pt>
                <c:pt idx="191">
                  <c:v>41</c:v>
                </c:pt>
                <c:pt idx="192">
                  <c:v>42</c:v>
                </c:pt>
                <c:pt idx="193">
                  <c:v>43</c:v>
                </c:pt>
                <c:pt idx="194">
                  <c:v>44</c:v>
                </c:pt>
                <c:pt idx="195">
                  <c:v>45</c:v>
                </c:pt>
                <c:pt idx="196">
                  <c:v>46</c:v>
                </c:pt>
                <c:pt idx="197">
                  <c:v>47</c:v>
                </c:pt>
                <c:pt idx="198">
                  <c:v>48</c:v>
                </c:pt>
                <c:pt idx="199">
                  <c:v>49</c:v>
                </c:pt>
                <c:pt idx="200">
                  <c:v>50</c:v>
                </c:pt>
                <c:pt idx="201">
                  <c:v>51</c:v>
                </c:pt>
                <c:pt idx="202">
                  <c:v>52</c:v>
                </c:pt>
                <c:pt idx="203">
                  <c:v>53</c:v>
                </c:pt>
                <c:pt idx="204">
                  <c:v>54</c:v>
                </c:pt>
                <c:pt idx="205">
                  <c:v>55</c:v>
                </c:pt>
                <c:pt idx="206">
                  <c:v>56</c:v>
                </c:pt>
                <c:pt idx="207">
                  <c:v>57</c:v>
                </c:pt>
                <c:pt idx="208">
                  <c:v>58</c:v>
                </c:pt>
                <c:pt idx="209">
                  <c:v>59</c:v>
                </c:pt>
                <c:pt idx="210">
                  <c:v>60</c:v>
                </c:pt>
                <c:pt idx="211">
                  <c:v>61</c:v>
                </c:pt>
                <c:pt idx="212">
                  <c:v>62</c:v>
                </c:pt>
                <c:pt idx="213">
                  <c:v>63</c:v>
                </c:pt>
                <c:pt idx="214">
                  <c:v>64</c:v>
                </c:pt>
                <c:pt idx="215">
                  <c:v>65</c:v>
                </c:pt>
                <c:pt idx="216">
                  <c:v>66</c:v>
                </c:pt>
                <c:pt idx="217">
                  <c:v>67</c:v>
                </c:pt>
                <c:pt idx="218">
                  <c:v>68</c:v>
                </c:pt>
                <c:pt idx="219">
                  <c:v>69</c:v>
                </c:pt>
                <c:pt idx="220">
                  <c:v>70</c:v>
                </c:pt>
                <c:pt idx="221">
                  <c:v>71</c:v>
                </c:pt>
                <c:pt idx="222">
                  <c:v>72</c:v>
                </c:pt>
                <c:pt idx="223">
                  <c:v>73</c:v>
                </c:pt>
                <c:pt idx="224">
                  <c:v>74</c:v>
                </c:pt>
                <c:pt idx="225">
                  <c:v>75</c:v>
                </c:pt>
                <c:pt idx="226">
                  <c:v>76</c:v>
                </c:pt>
                <c:pt idx="227">
                  <c:v>77</c:v>
                </c:pt>
                <c:pt idx="228">
                  <c:v>78</c:v>
                </c:pt>
                <c:pt idx="229">
                  <c:v>79</c:v>
                </c:pt>
                <c:pt idx="230">
                  <c:v>80</c:v>
                </c:pt>
                <c:pt idx="231">
                  <c:v>81</c:v>
                </c:pt>
                <c:pt idx="232">
                  <c:v>82</c:v>
                </c:pt>
                <c:pt idx="233">
                  <c:v>83</c:v>
                </c:pt>
                <c:pt idx="234">
                  <c:v>84</c:v>
                </c:pt>
                <c:pt idx="235">
                  <c:v>85</c:v>
                </c:pt>
                <c:pt idx="236">
                  <c:v>86</c:v>
                </c:pt>
                <c:pt idx="237">
                  <c:v>87</c:v>
                </c:pt>
                <c:pt idx="238">
                  <c:v>88</c:v>
                </c:pt>
                <c:pt idx="239">
                  <c:v>89</c:v>
                </c:pt>
                <c:pt idx="240">
                  <c:v>90</c:v>
                </c:pt>
                <c:pt idx="241">
                  <c:v>91</c:v>
                </c:pt>
                <c:pt idx="242">
                  <c:v>92</c:v>
                </c:pt>
                <c:pt idx="243">
                  <c:v>93</c:v>
                </c:pt>
                <c:pt idx="244">
                  <c:v>94</c:v>
                </c:pt>
                <c:pt idx="245">
                  <c:v>95</c:v>
                </c:pt>
                <c:pt idx="246">
                  <c:v>96</c:v>
                </c:pt>
                <c:pt idx="247">
                  <c:v>97</c:v>
                </c:pt>
                <c:pt idx="248">
                  <c:v>98</c:v>
                </c:pt>
                <c:pt idx="249">
                  <c:v>99</c:v>
                </c:pt>
                <c:pt idx="250">
                  <c:v>100</c:v>
                </c:pt>
                <c:pt idx="251">
                  <c:v>101</c:v>
                </c:pt>
                <c:pt idx="252">
                  <c:v>102</c:v>
                </c:pt>
                <c:pt idx="253">
                  <c:v>103</c:v>
                </c:pt>
                <c:pt idx="254">
                  <c:v>104</c:v>
                </c:pt>
                <c:pt idx="255">
                  <c:v>105</c:v>
                </c:pt>
                <c:pt idx="256">
                  <c:v>106</c:v>
                </c:pt>
                <c:pt idx="257">
                  <c:v>107</c:v>
                </c:pt>
                <c:pt idx="258">
                  <c:v>108</c:v>
                </c:pt>
                <c:pt idx="259">
                  <c:v>109</c:v>
                </c:pt>
                <c:pt idx="260">
                  <c:v>110</c:v>
                </c:pt>
                <c:pt idx="261">
                  <c:v>111</c:v>
                </c:pt>
                <c:pt idx="262">
                  <c:v>112</c:v>
                </c:pt>
                <c:pt idx="263">
                  <c:v>113</c:v>
                </c:pt>
                <c:pt idx="264">
                  <c:v>114</c:v>
                </c:pt>
                <c:pt idx="265">
                  <c:v>115</c:v>
                </c:pt>
                <c:pt idx="266">
                  <c:v>116</c:v>
                </c:pt>
                <c:pt idx="267">
                  <c:v>117</c:v>
                </c:pt>
                <c:pt idx="268">
                  <c:v>118</c:v>
                </c:pt>
                <c:pt idx="269">
                  <c:v>119</c:v>
                </c:pt>
                <c:pt idx="270">
                  <c:v>120</c:v>
                </c:pt>
                <c:pt idx="271">
                  <c:v>121</c:v>
                </c:pt>
                <c:pt idx="272">
                  <c:v>122</c:v>
                </c:pt>
                <c:pt idx="273">
                  <c:v>123</c:v>
                </c:pt>
                <c:pt idx="274">
                  <c:v>124</c:v>
                </c:pt>
                <c:pt idx="275">
                  <c:v>125</c:v>
                </c:pt>
                <c:pt idx="276">
                  <c:v>126</c:v>
                </c:pt>
                <c:pt idx="277">
                  <c:v>127</c:v>
                </c:pt>
                <c:pt idx="278">
                  <c:v>128</c:v>
                </c:pt>
                <c:pt idx="279">
                  <c:v>129</c:v>
                </c:pt>
                <c:pt idx="280">
                  <c:v>130</c:v>
                </c:pt>
                <c:pt idx="281">
                  <c:v>131</c:v>
                </c:pt>
                <c:pt idx="282">
                  <c:v>132</c:v>
                </c:pt>
                <c:pt idx="283">
                  <c:v>133</c:v>
                </c:pt>
                <c:pt idx="284">
                  <c:v>134</c:v>
                </c:pt>
                <c:pt idx="285">
                  <c:v>135</c:v>
                </c:pt>
                <c:pt idx="286">
                  <c:v>136</c:v>
                </c:pt>
                <c:pt idx="287">
                  <c:v>137</c:v>
                </c:pt>
                <c:pt idx="288">
                  <c:v>138</c:v>
                </c:pt>
                <c:pt idx="289">
                  <c:v>139</c:v>
                </c:pt>
                <c:pt idx="290">
                  <c:v>140</c:v>
                </c:pt>
                <c:pt idx="291">
                  <c:v>141</c:v>
                </c:pt>
                <c:pt idx="292">
                  <c:v>142</c:v>
                </c:pt>
                <c:pt idx="293">
                  <c:v>143</c:v>
                </c:pt>
                <c:pt idx="294">
                  <c:v>144</c:v>
                </c:pt>
                <c:pt idx="295">
                  <c:v>145</c:v>
                </c:pt>
                <c:pt idx="296">
                  <c:v>146</c:v>
                </c:pt>
                <c:pt idx="297">
                  <c:v>147</c:v>
                </c:pt>
                <c:pt idx="298">
                  <c:v>148</c:v>
                </c:pt>
                <c:pt idx="299">
                  <c:v>149</c:v>
                </c:pt>
                <c:pt idx="300">
                  <c:v>150</c:v>
                </c:pt>
              </c:numCache>
            </c:numRef>
          </c:cat>
          <c:val>
            <c:numRef>
              <c:f>Sheet1!$B$2:$B$302</c:f>
              <c:numCache>
                <c:formatCode>General</c:formatCode>
                <c:ptCount val="301"/>
                <c:pt idx="0">
                  <c:v>-7.5207889999999997</c:v>
                </c:pt>
                <c:pt idx="1">
                  <c:v>-7.477214</c:v>
                </c:pt>
                <c:pt idx="2">
                  <c:v>-7.4333450000000001</c:v>
                </c:pt>
                <c:pt idx="3">
                  <c:v>-7.3891799999999996</c:v>
                </c:pt>
                <c:pt idx="4">
                  <c:v>-7.3447120000000004</c:v>
                </c:pt>
                <c:pt idx="5">
                  <c:v>-7.2999400000000003</c:v>
                </c:pt>
                <c:pt idx="6">
                  <c:v>-7.2548570000000003</c:v>
                </c:pt>
                <c:pt idx="7">
                  <c:v>-7.20946</c:v>
                </c:pt>
                <c:pt idx="8">
                  <c:v>-7.1637449999999996</c:v>
                </c:pt>
                <c:pt idx="9">
                  <c:v>-7.1177060000000001</c:v>
                </c:pt>
                <c:pt idx="10">
                  <c:v>-7.0713400000000002</c:v>
                </c:pt>
                <c:pt idx="11">
                  <c:v>-7.0246420000000001</c:v>
                </c:pt>
                <c:pt idx="12">
                  <c:v>-6.9776059999999998</c:v>
                </c:pt>
                <c:pt idx="13">
                  <c:v>-6.9302279999999996</c:v>
                </c:pt>
                <c:pt idx="14">
                  <c:v>-6.8825029999999998</c:v>
                </c:pt>
                <c:pt idx="15">
                  <c:v>-6.8344259999999997</c:v>
                </c:pt>
                <c:pt idx="16">
                  <c:v>-6.7859920000000002</c:v>
                </c:pt>
                <c:pt idx="17">
                  <c:v>-6.7371939999999997</c:v>
                </c:pt>
                <c:pt idx="18">
                  <c:v>-6.6880290000000002</c:v>
                </c:pt>
                <c:pt idx="19">
                  <c:v>-6.6384889999999999</c:v>
                </c:pt>
                <c:pt idx="20">
                  <c:v>-6.5885699999999998</c:v>
                </c:pt>
                <c:pt idx="21">
                  <c:v>-6.538265</c:v>
                </c:pt>
                <c:pt idx="22">
                  <c:v>-6.4875689999999997</c:v>
                </c:pt>
                <c:pt idx="23">
                  <c:v>-6.4364749999999997</c:v>
                </c:pt>
                <c:pt idx="24">
                  <c:v>-6.3849780000000003</c:v>
                </c:pt>
                <c:pt idx="25">
                  <c:v>-6.3330700000000002</c:v>
                </c:pt>
                <c:pt idx="26">
                  <c:v>-6.2807449999999996</c:v>
                </c:pt>
                <c:pt idx="27">
                  <c:v>-6.2279960000000001</c:v>
                </c:pt>
                <c:pt idx="28">
                  <c:v>-6.174817</c:v>
                </c:pt>
                <c:pt idx="29">
                  <c:v>-6.1212</c:v>
                </c:pt>
                <c:pt idx="30">
                  <c:v>-6.0671379999999999</c:v>
                </c:pt>
                <c:pt idx="31">
                  <c:v>-6.0126239999999997</c:v>
                </c:pt>
                <c:pt idx="32">
                  <c:v>-5.9576500000000001</c:v>
                </c:pt>
                <c:pt idx="33">
                  <c:v>-5.9022069999999998</c:v>
                </c:pt>
                <c:pt idx="34">
                  <c:v>-5.8462899999999998</c:v>
                </c:pt>
                <c:pt idx="35">
                  <c:v>-5.7898870000000002</c:v>
                </c:pt>
                <c:pt idx="36">
                  <c:v>-5.7329920000000003</c:v>
                </c:pt>
                <c:pt idx="37">
                  <c:v>-5.6755959999999996</c:v>
                </c:pt>
                <c:pt idx="38">
                  <c:v>-5.6176899999999996</c:v>
                </c:pt>
                <c:pt idx="39">
                  <c:v>-5.5592639999999998</c:v>
                </c:pt>
                <c:pt idx="40">
                  <c:v>-5.5003099999999998</c:v>
                </c:pt>
                <c:pt idx="41">
                  <c:v>-5.440817</c:v>
                </c:pt>
                <c:pt idx="42">
                  <c:v>-5.380776</c:v>
                </c:pt>
                <c:pt idx="43">
                  <c:v>-5.320176</c:v>
                </c:pt>
                <c:pt idx="44">
                  <c:v>-5.2590070000000004</c:v>
                </c:pt>
                <c:pt idx="45">
                  <c:v>-5.1972589999999999</c:v>
                </c:pt>
                <c:pt idx="46">
                  <c:v>-5.1349200000000002</c:v>
                </c:pt>
                <c:pt idx="47">
                  <c:v>-5.0719779999999997</c:v>
                </c:pt>
                <c:pt idx="48">
                  <c:v>-5.0084220000000004</c:v>
                </c:pt>
                <c:pt idx="49">
                  <c:v>-4.9442399999999997</c:v>
                </c:pt>
                <c:pt idx="50">
                  <c:v>-4.8794199999999996</c:v>
                </c:pt>
                <c:pt idx="51">
                  <c:v>-4.8139479999999999</c:v>
                </c:pt>
                <c:pt idx="52">
                  <c:v>-4.7478109999999996</c:v>
                </c:pt>
                <c:pt idx="53">
                  <c:v>-4.6809950000000002</c:v>
                </c:pt>
                <c:pt idx="54">
                  <c:v>-4.6134880000000003</c:v>
                </c:pt>
                <c:pt idx="55">
                  <c:v>-4.545274</c:v>
                </c:pt>
                <c:pt idx="56">
                  <c:v>-4.476337</c:v>
                </c:pt>
                <c:pt idx="57">
                  <c:v>-4.4066640000000001</c:v>
                </c:pt>
                <c:pt idx="58">
                  <c:v>-4.3362369999999997</c:v>
                </c:pt>
                <c:pt idx="59">
                  <c:v>-4.2650399999999999</c:v>
                </c:pt>
                <c:pt idx="60">
                  <c:v>-4.1930569999999996</c:v>
                </c:pt>
                <c:pt idx="61">
                  <c:v>-4.1202699999999997</c:v>
                </c:pt>
                <c:pt idx="62">
                  <c:v>-4.0466600000000001</c:v>
                </c:pt>
                <c:pt idx="63">
                  <c:v>-3.9722080000000002</c:v>
                </c:pt>
                <c:pt idx="64">
                  <c:v>-3.8968959999999999</c:v>
                </c:pt>
                <c:pt idx="65">
                  <c:v>-3.8207040000000001</c:v>
                </c:pt>
                <c:pt idx="66">
                  <c:v>-3.7436090000000002</c:v>
                </c:pt>
                <c:pt idx="67">
                  <c:v>-3.665591</c:v>
                </c:pt>
                <c:pt idx="68">
                  <c:v>-3.586627</c:v>
                </c:pt>
                <c:pt idx="69">
                  <c:v>-3.5066950000000001</c:v>
                </c:pt>
                <c:pt idx="70">
                  <c:v>-3.4257689999999998</c:v>
                </c:pt>
                <c:pt idx="71">
                  <c:v>-3.343826</c:v>
                </c:pt>
                <c:pt idx="72">
                  <c:v>-3.2608389999999998</c:v>
                </c:pt>
                <c:pt idx="73">
                  <c:v>-3.1767799999999999</c:v>
                </c:pt>
                <c:pt idx="74">
                  <c:v>-3.0916239999999999</c:v>
                </c:pt>
                <c:pt idx="75">
                  <c:v>-3.0053390000000002</c:v>
                </c:pt>
                <c:pt idx="76">
                  <c:v>-2.9178950000000001</c:v>
                </c:pt>
                <c:pt idx="77">
                  <c:v>-2.8292619999999999</c:v>
                </c:pt>
                <c:pt idx="78">
                  <c:v>-2.7394069999999999</c:v>
                </c:pt>
                <c:pt idx="79">
                  <c:v>-2.6482950000000001</c:v>
                </c:pt>
                <c:pt idx="80">
                  <c:v>-2.5558900000000002</c:v>
                </c:pt>
                <c:pt idx="81">
                  <c:v>-2.4621559999999998</c:v>
                </c:pt>
                <c:pt idx="82">
                  <c:v>-2.3670529999999999</c:v>
                </c:pt>
                <c:pt idx="83">
                  <c:v>-2.2705419999999998</c:v>
                </c:pt>
                <c:pt idx="84">
                  <c:v>-2.1725789999999998</c:v>
                </c:pt>
                <c:pt idx="85">
                  <c:v>-2.0731199999999999</c:v>
                </c:pt>
                <c:pt idx="86">
                  <c:v>-1.972119</c:v>
                </c:pt>
                <c:pt idx="87">
                  <c:v>-1.8695280000000001</c:v>
                </c:pt>
                <c:pt idx="88">
                  <c:v>-1.7652950000000001</c:v>
                </c:pt>
                <c:pt idx="89">
                  <c:v>-1.659367</c:v>
                </c:pt>
                <c:pt idx="90">
                  <c:v>-1.551688</c:v>
                </c:pt>
                <c:pt idx="91">
                  <c:v>-1.4421999999999999</c:v>
                </c:pt>
                <c:pt idx="92">
                  <c:v>-1.33084</c:v>
                </c:pt>
                <c:pt idx="93">
                  <c:v>-1.217543</c:v>
                </c:pt>
                <c:pt idx="94">
                  <c:v>-1.1022400000000001</c:v>
                </c:pt>
                <c:pt idx="95">
                  <c:v>-0.98485999999999996</c:v>
                </c:pt>
                <c:pt idx="96">
                  <c:v>-0.86532600000000004</c:v>
                </c:pt>
                <c:pt idx="97">
                  <c:v>-0.74355769999999999</c:v>
                </c:pt>
                <c:pt idx="98">
                  <c:v>-0.61946979999999996</c:v>
                </c:pt>
                <c:pt idx="99">
                  <c:v>-0.49297229999999997</c:v>
                </c:pt>
                <c:pt idx="100">
                  <c:v>-0.36396970000000001</c:v>
                </c:pt>
                <c:pt idx="101">
                  <c:v>-0.23236080000000001</c:v>
                </c:pt>
                <c:pt idx="102">
                  <c:v>-9.8038200000000006E-2</c:v>
                </c:pt>
                <c:pt idx="103" formatCode="0.00E+00">
                  <c:v>3.911249E-2</c:v>
                </c:pt>
                <c:pt idx="104">
                  <c:v>0.17921290000000001</c:v>
                </c:pt>
                <c:pt idx="105">
                  <c:v>0.32239269999999998</c:v>
                </c:pt>
                <c:pt idx="106">
                  <c:v>0.46879019999999999</c:v>
                </c:pt>
                <c:pt idx="107">
                  <c:v>0.61855349999999998</c:v>
                </c:pt>
                <c:pt idx="108">
                  <c:v>0.771841</c:v>
                </c:pt>
                <c:pt idx="109">
                  <c:v>0.9288225</c:v>
                </c:pt>
                <c:pt idx="110">
                  <c:v>1.0896809999999999</c:v>
                </c:pt>
                <c:pt idx="111">
                  <c:v>1.2546109999999999</c:v>
                </c:pt>
                <c:pt idx="112">
                  <c:v>1.423826</c:v>
                </c:pt>
                <c:pt idx="113">
                  <c:v>1.5975539999999999</c:v>
                </c:pt>
                <c:pt idx="114">
                  <c:v>1.776043</c:v>
                </c:pt>
                <c:pt idx="115">
                  <c:v>1.95956</c:v>
                </c:pt>
                <c:pt idx="116">
                  <c:v>2.148396</c:v>
                </c:pt>
                <c:pt idx="117">
                  <c:v>2.3428710000000001</c:v>
                </c:pt>
                <c:pt idx="118">
                  <c:v>2.5433309999999998</c:v>
                </c:pt>
                <c:pt idx="119">
                  <c:v>2.7501549999999999</c:v>
                </c:pt>
                <c:pt idx="120">
                  <c:v>2.963762</c:v>
                </c:pt>
                <c:pt idx="121">
                  <c:v>3.1846100000000002</c:v>
                </c:pt>
                <c:pt idx="122">
                  <c:v>3.4132099999999999</c:v>
                </c:pt>
                <c:pt idx="123">
                  <c:v>3.6501239999999999</c:v>
                </c:pt>
                <c:pt idx="124">
                  <c:v>3.8959800000000002</c:v>
                </c:pt>
                <c:pt idx="125">
                  <c:v>4.1514800000000003</c:v>
                </c:pt>
                <c:pt idx="126">
                  <c:v>4.4174119999999997</c:v>
                </c:pt>
                <c:pt idx="127">
                  <c:v>4.6946630000000003</c:v>
                </c:pt>
                <c:pt idx="128">
                  <c:v>4.9842399999999998</c:v>
                </c:pt>
                <c:pt idx="129">
                  <c:v>5.2872909999999997</c:v>
                </c:pt>
                <c:pt idx="130">
                  <c:v>5.6051299999999999</c:v>
                </c:pt>
                <c:pt idx="131">
                  <c:v>5.9392760000000004</c:v>
                </c:pt>
                <c:pt idx="132">
                  <c:v>6.291493</c:v>
                </c:pt>
                <c:pt idx="133">
                  <c:v>6.6638460000000004</c:v>
                </c:pt>
                <c:pt idx="134">
                  <c:v>7.0587809999999998</c:v>
                </c:pt>
                <c:pt idx="135">
                  <c:v>7.4792110000000003</c:v>
                </c:pt>
                <c:pt idx="136">
                  <c:v>7.9286599999999998</c:v>
                </c:pt>
                <c:pt idx="137">
                  <c:v>8.4114299999999993</c:v>
                </c:pt>
                <c:pt idx="138">
                  <c:v>10.2187</c:v>
                </c:pt>
                <c:pt idx="139">
                  <c:v>12.499689999999999</c:v>
                </c:pt>
                <c:pt idx="140">
                  <c:v>14.582330000000001</c:v>
                </c:pt>
                <c:pt idx="141">
                  <c:v>16.466629999999999</c:v>
                </c:pt>
                <c:pt idx="142">
                  <c:v>18.15258</c:v>
                </c:pt>
                <c:pt idx="143">
                  <c:v>19.64019</c:v>
                </c:pt>
                <c:pt idx="144">
                  <c:v>20.92944</c:v>
                </c:pt>
                <c:pt idx="145">
                  <c:v>22.020350000000001</c:v>
                </c:pt>
                <c:pt idx="146">
                  <c:v>22.91291</c:v>
                </c:pt>
                <c:pt idx="147">
                  <c:v>23.607130000000002</c:v>
                </c:pt>
                <c:pt idx="148">
                  <c:v>24.102989999999998</c:v>
                </c:pt>
                <c:pt idx="149">
                  <c:v>24.40052</c:v>
                </c:pt>
                <c:pt idx="150">
                  <c:v>24.499690000000001</c:v>
                </c:pt>
                <c:pt idx="151">
                  <c:v>24.40052</c:v>
                </c:pt>
                <c:pt idx="152">
                  <c:v>24.102989999999998</c:v>
                </c:pt>
                <c:pt idx="153">
                  <c:v>23.607130000000002</c:v>
                </c:pt>
                <c:pt idx="154">
                  <c:v>22.91291</c:v>
                </c:pt>
                <c:pt idx="155">
                  <c:v>22.020350000000001</c:v>
                </c:pt>
                <c:pt idx="156">
                  <c:v>20.92944</c:v>
                </c:pt>
                <c:pt idx="157">
                  <c:v>19.64019</c:v>
                </c:pt>
                <c:pt idx="158">
                  <c:v>18.15258</c:v>
                </c:pt>
                <c:pt idx="159">
                  <c:v>16.466629999999999</c:v>
                </c:pt>
                <c:pt idx="160">
                  <c:v>14.582330000000001</c:v>
                </c:pt>
                <c:pt idx="161">
                  <c:v>12.499689999999999</c:v>
                </c:pt>
                <c:pt idx="162">
                  <c:v>10.2187</c:v>
                </c:pt>
                <c:pt idx="163">
                  <c:v>8.4114299999999993</c:v>
                </c:pt>
                <c:pt idx="164">
                  <c:v>7.9286599999999998</c:v>
                </c:pt>
                <c:pt idx="165">
                  <c:v>7.4792110000000003</c:v>
                </c:pt>
                <c:pt idx="166">
                  <c:v>7.0587809999999998</c:v>
                </c:pt>
                <c:pt idx="167">
                  <c:v>6.6638460000000004</c:v>
                </c:pt>
                <c:pt idx="168">
                  <c:v>6.291493</c:v>
                </c:pt>
                <c:pt idx="169">
                  <c:v>5.9392760000000004</c:v>
                </c:pt>
                <c:pt idx="170">
                  <c:v>5.6051299999999999</c:v>
                </c:pt>
                <c:pt idx="171">
                  <c:v>5.2872909999999997</c:v>
                </c:pt>
                <c:pt idx="172">
                  <c:v>4.9842399999999998</c:v>
                </c:pt>
                <c:pt idx="173">
                  <c:v>4.6946630000000003</c:v>
                </c:pt>
                <c:pt idx="174">
                  <c:v>4.4174119999999997</c:v>
                </c:pt>
                <c:pt idx="175">
                  <c:v>4.1514800000000003</c:v>
                </c:pt>
                <c:pt idx="176">
                  <c:v>3.8959800000000002</c:v>
                </c:pt>
                <c:pt idx="177">
                  <c:v>3.6501239999999999</c:v>
                </c:pt>
                <c:pt idx="178">
                  <c:v>3.4132099999999999</c:v>
                </c:pt>
                <c:pt idx="179">
                  <c:v>3.1846100000000002</c:v>
                </c:pt>
                <c:pt idx="180">
                  <c:v>2.963762</c:v>
                </c:pt>
                <c:pt idx="181">
                  <c:v>2.7501549999999999</c:v>
                </c:pt>
                <c:pt idx="182">
                  <c:v>2.5433309999999998</c:v>
                </c:pt>
                <c:pt idx="183">
                  <c:v>2.3428710000000001</c:v>
                </c:pt>
                <c:pt idx="184">
                  <c:v>2.148396</c:v>
                </c:pt>
                <c:pt idx="185">
                  <c:v>1.95956</c:v>
                </c:pt>
                <c:pt idx="186">
                  <c:v>1.776043</c:v>
                </c:pt>
                <c:pt idx="187">
                  <c:v>1.5975539999999999</c:v>
                </c:pt>
                <c:pt idx="188">
                  <c:v>1.423826</c:v>
                </c:pt>
                <c:pt idx="189">
                  <c:v>1.2546109999999999</c:v>
                </c:pt>
                <c:pt idx="190">
                  <c:v>1.0896809999999999</c:v>
                </c:pt>
                <c:pt idx="191">
                  <c:v>0.9288225</c:v>
                </c:pt>
                <c:pt idx="192">
                  <c:v>0.771841</c:v>
                </c:pt>
                <c:pt idx="193">
                  <c:v>0.61855349999999998</c:v>
                </c:pt>
                <c:pt idx="194">
                  <c:v>0.46879019999999999</c:v>
                </c:pt>
                <c:pt idx="195">
                  <c:v>0.32239269999999998</c:v>
                </c:pt>
                <c:pt idx="196">
                  <c:v>0.17921290000000001</c:v>
                </c:pt>
                <c:pt idx="197" formatCode="0.00E+00">
                  <c:v>3.911249E-2</c:v>
                </c:pt>
                <c:pt idx="198">
                  <c:v>-9.8038200000000006E-2</c:v>
                </c:pt>
                <c:pt idx="199">
                  <c:v>-0.23236080000000001</c:v>
                </c:pt>
                <c:pt idx="200">
                  <c:v>-0.36396970000000001</c:v>
                </c:pt>
                <c:pt idx="201">
                  <c:v>-0.49297229999999997</c:v>
                </c:pt>
                <c:pt idx="202">
                  <c:v>-0.61946979999999996</c:v>
                </c:pt>
                <c:pt idx="203">
                  <c:v>-0.74355769999999999</c:v>
                </c:pt>
                <c:pt idx="204">
                  <c:v>-0.86532600000000004</c:v>
                </c:pt>
                <c:pt idx="205">
                  <c:v>-0.98485999999999996</c:v>
                </c:pt>
                <c:pt idx="206">
                  <c:v>-1.1022400000000001</c:v>
                </c:pt>
                <c:pt idx="207">
                  <c:v>-1.217543</c:v>
                </c:pt>
                <c:pt idx="208">
                  <c:v>-1.33084</c:v>
                </c:pt>
                <c:pt idx="209">
                  <c:v>-1.4421999999999999</c:v>
                </c:pt>
                <c:pt idx="210">
                  <c:v>-1.551688</c:v>
                </c:pt>
                <c:pt idx="211">
                  <c:v>-1.659367</c:v>
                </c:pt>
                <c:pt idx="212">
                  <c:v>-1.7652950000000001</c:v>
                </c:pt>
                <c:pt idx="213">
                  <c:v>-1.8695280000000001</c:v>
                </c:pt>
                <c:pt idx="214">
                  <c:v>-1.972119</c:v>
                </c:pt>
                <c:pt idx="215">
                  <c:v>-2.0731199999999999</c:v>
                </c:pt>
                <c:pt idx="216">
                  <c:v>-2.1725789999999998</c:v>
                </c:pt>
                <c:pt idx="217">
                  <c:v>-2.2705419999999998</c:v>
                </c:pt>
                <c:pt idx="218">
                  <c:v>-2.3670529999999999</c:v>
                </c:pt>
                <c:pt idx="219">
                  <c:v>-2.4621559999999998</c:v>
                </c:pt>
                <c:pt idx="220">
                  <c:v>-2.5558900000000002</c:v>
                </c:pt>
                <c:pt idx="221">
                  <c:v>-2.6482950000000001</c:v>
                </c:pt>
                <c:pt idx="222">
                  <c:v>-2.7394069999999999</c:v>
                </c:pt>
                <c:pt idx="223">
                  <c:v>-2.8292619999999999</c:v>
                </c:pt>
                <c:pt idx="224">
                  <c:v>-2.9178950000000001</c:v>
                </c:pt>
                <c:pt idx="225">
                  <c:v>-3.0053390000000002</c:v>
                </c:pt>
                <c:pt idx="226">
                  <c:v>-3.0916239999999999</c:v>
                </c:pt>
                <c:pt idx="227">
                  <c:v>-3.1767799999999999</c:v>
                </c:pt>
                <c:pt idx="228">
                  <c:v>-3.2608389999999998</c:v>
                </c:pt>
                <c:pt idx="229">
                  <c:v>-3.343826</c:v>
                </c:pt>
                <c:pt idx="230">
                  <c:v>-3.4257689999999998</c:v>
                </c:pt>
                <c:pt idx="231">
                  <c:v>-3.5066950000000001</c:v>
                </c:pt>
                <c:pt idx="232">
                  <c:v>-3.586627</c:v>
                </c:pt>
                <c:pt idx="233">
                  <c:v>-3.665591</c:v>
                </c:pt>
                <c:pt idx="234">
                  <c:v>-3.7436090000000002</c:v>
                </c:pt>
                <c:pt idx="235">
                  <c:v>-3.8207040000000001</c:v>
                </c:pt>
                <c:pt idx="236">
                  <c:v>-3.8968959999999999</c:v>
                </c:pt>
                <c:pt idx="237">
                  <c:v>-3.9722080000000002</c:v>
                </c:pt>
                <c:pt idx="238">
                  <c:v>-4.0466600000000001</c:v>
                </c:pt>
                <c:pt idx="239">
                  <c:v>-4.1202699999999997</c:v>
                </c:pt>
                <c:pt idx="240">
                  <c:v>-4.1930569999999996</c:v>
                </c:pt>
                <c:pt idx="241">
                  <c:v>-4.2650399999999999</c:v>
                </c:pt>
                <c:pt idx="242">
                  <c:v>-4.3362369999999997</c:v>
                </c:pt>
                <c:pt idx="243">
                  <c:v>-4.4066640000000001</c:v>
                </c:pt>
                <c:pt idx="244">
                  <c:v>-4.476337</c:v>
                </c:pt>
                <c:pt idx="245">
                  <c:v>-4.545274</c:v>
                </c:pt>
                <c:pt idx="246">
                  <c:v>-4.6134880000000003</c:v>
                </c:pt>
                <c:pt idx="247">
                  <c:v>-4.6809950000000002</c:v>
                </c:pt>
                <c:pt idx="248">
                  <c:v>-4.7478109999999996</c:v>
                </c:pt>
                <c:pt idx="249">
                  <c:v>-4.8139479999999999</c:v>
                </c:pt>
                <c:pt idx="250">
                  <c:v>-4.8794199999999996</c:v>
                </c:pt>
                <c:pt idx="251">
                  <c:v>-4.9442399999999997</c:v>
                </c:pt>
                <c:pt idx="252">
                  <c:v>-5.0084220000000004</c:v>
                </c:pt>
                <c:pt idx="253">
                  <c:v>-5.0719779999999997</c:v>
                </c:pt>
                <c:pt idx="254">
                  <c:v>-5.1349200000000002</c:v>
                </c:pt>
                <c:pt idx="255">
                  <c:v>-5.1972589999999999</c:v>
                </c:pt>
                <c:pt idx="256">
                  <c:v>-5.2590070000000004</c:v>
                </c:pt>
                <c:pt idx="257">
                  <c:v>-5.320176</c:v>
                </c:pt>
                <c:pt idx="258">
                  <c:v>-5.380776</c:v>
                </c:pt>
                <c:pt idx="259">
                  <c:v>-5.440817</c:v>
                </c:pt>
                <c:pt idx="260">
                  <c:v>-5.5003099999999998</c:v>
                </c:pt>
                <c:pt idx="261">
                  <c:v>-5.5592639999999998</c:v>
                </c:pt>
                <c:pt idx="262">
                  <c:v>-5.6176899999999996</c:v>
                </c:pt>
                <c:pt idx="263">
                  <c:v>-5.6755959999999996</c:v>
                </c:pt>
                <c:pt idx="264">
                  <c:v>-5.7329920000000003</c:v>
                </c:pt>
                <c:pt idx="265">
                  <c:v>-5.7898870000000002</c:v>
                </c:pt>
                <c:pt idx="266">
                  <c:v>-5.8462899999999998</c:v>
                </c:pt>
                <c:pt idx="267">
                  <c:v>-5.9022069999999998</c:v>
                </c:pt>
                <c:pt idx="268">
                  <c:v>-5.9576500000000001</c:v>
                </c:pt>
                <c:pt idx="269">
                  <c:v>-6.0126239999999997</c:v>
                </c:pt>
                <c:pt idx="270">
                  <c:v>-6.0671379999999999</c:v>
                </c:pt>
                <c:pt idx="271">
                  <c:v>-6.1212</c:v>
                </c:pt>
                <c:pt idx="272">
                  <c:v>-6.174817</c:v>
                </c:pt>
                <c:pt idx="273">
                  <c:v>-6.2279960000000001</c:v>
                </c:pt>
                <c:pt idx="274">
                  <c:v>-6.2807449999999996</c:v>
                </c:pt>
                <c:pt idx="275">
                  <c:v>-6.3330700000000002</c:v>
                </c:pt>
                <c:pt idx="276">
                  <c:v>-6.3849780000000003</c:v>
                </c:pt>
                <c:pt idx="277">
                  <c:v>-6.4364749999999997</c:v>
                </c:pt>
                <c:pt idx="278">
                  <c:v>-6.4875689999999997</c:v>
                </c:pt>
                <c:pt idx="279">
                  <c:v>-6.538265</c:v>
                </c:pt>
                <c:pt idx="280">
                  <c:v>-6.5885699999999998</c:v>
                </c:pt>
                <c:pt idx="281">
                  <c:v>-6.6384889999999999</c:v>
                </c:pt>
                <c:pt idx="282">
                  <c:v>-6.6880290000000002</c:v>
                </c:pt>
                <c:pt idx="283">
                  <c:v>-6.7371939999999997</c:v>
                </c:pt>
                <c:pt idx="284">
                  <c:v>-6.7859920000000002</c:v>
                </c:pt>
                <c:pt idx="285">
                  <c:v>-6.8344259999999997</c:v>
                </c:pt>
                <c:pt idx="286">
                  <c:v>-6.8825029999999998</c:v>
                </c:pt>
                <c:pt idx="287">
                  <c:v>-6.9302279999999996</c:v>
                </c:pt>
                <c:pt idx="288">
                  <c:v>-6.9776059999999998</c:v>
                </c:pt>
                <c:pt idx="289">
                  <c:v>-7.0246420000000001</c:v>
                </c:pt>
                <c:pt idx="290">
                  <c:v>-7.0713400000000002</c:v>
                </c:pt>
                <c:pt idx="291">
                  <c:v>-7.1177060000000001</c:v>
                </c:pt>
                <c:pt idx="292">
                  <c:v>-7.1637449999999996</c:v>
                </c:pt>
                <c:pt idx="293">
                  <c:v>-7.20946</c:v>
                </c:pt>
                <c:pt idx="294">
                  <c:v>-7.2548570000000003</c:v>
                </c:pt>
                <c:pt idx="295">
                  <c:v>-7.2999400000000003</c:v>
                </c:pt>
                <c:pt idx="296">
                  <c:v>-7.3447120000000004</c:v>
                </c:pt>
                <c:pt idx="297">
                  <c:v>-7.3891799999999996</c:v>
                </c:pt>
                <c:pt idx="298">
                  <c:v>-7.4333450000000001</c:v>
                </c:pt>
                <c:pt idx="299">
                  <c:v>-7.477214</c:v>
                </c:pt>
                <c:pt idx="300">
                  <c:v>-7.5207889999999997</c:v>
                </c:pt>
              </c:numCache>
            </c:numRef>
          </c:val>
          <c:smooth val="0"/>
        </c:ser>
        <c:dLbls>
          <c:showLegendKey val="0"/>
          <c:showVal val="0"/>
          <c:showCatName val="0"/>
          <c:showSerName val="0"/>
          <c:showPercent val="0"/>
          <c:showBubbleSize val="0"/>
        </c:dLbls>
        <c:marker val="1"/>
        <c:smooth val="0"/>
        <c:axId val="142926976"/>
        <c:axId val="142928896"/>
      </c:lineChart>
      <c:catAx>
        <c:axId val="142926976"/>
        <c:scaling>
          <c:orientation val="minMax"/>
        </c:scaling>
        <c:delete val="0"/>
        <c:axPos val="b"/>
        <c:title>
          <c:tx>
            <c:rich>
              <a:bodyPr/>
              <a:lstStyle/>
              <a:p>
                <a:pPr>
                  <a:defRPr sz="801" b="1" i="0" u="none" strike="noStrike" baseline="0">
                    <a:solidFill>
                      <a:srgbClr val="000000"/>
                    </a:solidFill>
                    <a:latin typeface="Calibri"/>
                    <a:ea typeface="Calibri"/>
                    <a:cs typeface="Calibri"/>
                  </a:defRPr>
                </a:pPr>
                <a:r>
                  <a:rPr lang="en-GB"/>
                  <a:t>Degrees</a:t>
                </a:r>
              </a:p>
            </c:rich>
          </c:tx>
          <c:layout>
            <c:manualLayout>
              <c:xMode val="edge"/>
              <c:yMode val="edge"/>
              <c:x val="0.51877133105802042"/>
              <c:y val="0.81818181818181823"/>
            </c:manualLayout>
          </c:layout>
          <c:overlay val="0"/>
          <c:spPr>
            <a:noFill/>
            <a:ln w="25432">
              <a:noFill/>
            </a:ln>
          </c:spPr>
        </c:title>
        <c:numFmt formatCode="0" sourceLinked="0"/>
        <c:majorTickMark val="out"/>
        <c:minorTickMark val="none"/>
        <c:tickLblPos val="nextTo"/>
        <c:spPr>
          <a:ln w="3179">
            <a:solidFill>
              <a:srgbClr val="000000"/>
            </a:solidFill>
            <a:prstDash val="solid"/>
          </a:ln>
        </c:spPr>
        <c:txPr>
          <a:bodyPr rot="-2700000" vert="horz"/>
          <a:lstStyle/>
          <a:p>
            <a:pPr>
              <a:defRPr sz="801" b="1" i="0" u="none" strike="noStrike" baseline="0">
                <a:solidFill>
                  <a:srgbClr val="000000"/>
                </a:solidFill>
                <a:latin typeface="Calibri"/>
                <a:ea typeface="Calibri"/>
                <a:cs typeface="Calibri"/>
              </a:defRPr>
            </a:pPr>
            <a:endParaRPr lang="en-US"/>
          </a:p>
        </c:txPr>
        <c:crossAx val="142928896"/>
        <c:crossesAt val="-60"/>
        <c:auto val="1"/>
        <c:lblAlgn val="ctr"/>
        <c:lblOffset val="100"/>
        <c:tickLblSkip val="30"/>
        <c:tickMarkSkip val="30"/>
        <c:noMultiLvlLbl val="0"/>
      </c:catAx>
      <c:valAx>
        <c:axId val="142928896"/>
        <c:scaling>
          <c:orientation val="minMax"/>
        </c:scaling>
        <c:delete val="0"/>
        <c:axPos val="l"/>
        <c:majorGridlines>
          <c:spPr>
            <a:ln w="3179">
              <a:solidFill>
                <a:srgbClr val="000000"/>
              </a:solidFill>
              <a:prstDash val="solid"/>
            </a:ln>
          </c:spPr>
        </c:majorGridlines>
        <c:title>
          <c:tx>
            <c:rich>
              <a:bodyPr/>
              <a:lstStyle/>
              <a:p>
                <a:pPr>
                  <a:defRPr sz="801" b="1" i="0" u="none" strike="noStrike" baseline="0">
                    <a:solidFill>
                      <a:srgbClr val="000000"/>
                    </a:solidFill>
                    <a:latin typeface="Calibri"/>
                    <a:ea typeface="Calibri"/>
                    <a:cs typeface="Calibri"/>
                  </a:defRPr>
                </a:pPr>
                <a:r>
                  <a:rPr lang="en-GB"/>
                  <a:t>dBi</a:t>
                </a:r>
              </a:p>
            </c:rich>
          </c:tx>
          <c:layout>
            <c:manualLayout>
              <c:xMode val="edge"/>
              <c:yMode val="edge"/>
              <c:x val="3.7542662116040959E-2"/>
              <c:y val="0.39204545454545453"/>
            </c:manualLayout>
          </c:layout>
          <c:overlay val="0"/>
          <c:spPr>
            <a:noFill/>
            <a:ln w="25432">
              <a:noFill/>
            </a:ln>
          </c:spPr>
        </c:title>
        <c:numFmt formatCode="General" sourceLinked="1"/>
        <c:majorTickMark val="out"/>
        <c:minorTickMark val="none"/>
        <c:tickLblPos val="nextTo"/>
        <c:spPr>
          <a:ln w="3179">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en-US"/>
          </a:p>
        </c:txPr>
        <c:crossAx val="142926976"/>
        <c:crosses val="autoZero"/>
        <c:crossBetween val="between"/>
      </c:valAx>
      <c:spPr>
        <a:noFill/>
        <a:ln w="25432">
          <a:noFill/>
        </a:ln>
      </c:spPr>
    </c:plotArea>
    <c:plotVisOnly val="1"/>
    <c:dispBlanksAs val="gap"/>
    <c:showDLblsOverMax val="0"/>
  </c:chart>
  <c:spPr>
    <a:noFill/>
    <a:ln>
      <a:solidFill>
        <a:schemeClr val="tx1"/>
      </a:solidFill>
    </a:ln>
  </c:spPr>
  <c:txPr>
    <a:bodyPr/>
    <a:lstStyle/>
    <a:p>
      <a:pPr>
        <a:defRPr sz="80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1" b="1" i="0" u="none" strike="noStrike" baseline="0">
                <a:solidFill>
                  <a:srgbClr val="000000"/>
                </a:solidFill>
                <a:latin typeface="Calibri"/>
                <a:ea typeface="Calibri"/>
                <a:cs typeface="Calibri"/>
              </a:defRPr>
            </a:pPr>
            <a:r>
              <a:rPr lang="en-GB"/>
              <a:t>Directional Antenna - Azimuth Pattern</a:t>
            </a:r>
          </a:p>
        </c:rich>
      </c:tx>
      <c:layout>
        <c:manualLayout>
          <c:xMode val="edge"/>
          <c:yMode val="edge"/>
          <c:x val="0.13310580204778158"/>
          <c:y val="1.7857142857142856E-2"/>
        </c:manualLayout>
      </c:layout>
      <c:overlay val="0"/>
      <c:spPr>
        <a:noFill/>
        <a:ln w="25432">
          <a:noFill/>
        </a:ln>
      </c:spPr>
    </c:title>
    <c:autoTitleDeleted val="0"/>
    <c:plotArea>
      <c:layout>
        <c:manualLayout>
          <c:layoutTarget val="inner"/>
          <c:xMode val="edge"/>
          <c:yMode val="edge"/>
          <c:x val="0.21501706484641639"/>
          <c:y val="0.30357142857142855"/>
          <c:w val="0.75426621160409557"/>
          <c:h val="0.42857142857142855"/>
        </c:manualLayout>
      </c:layout>
      <c:lineChart>
        <c:grouping val="standard"/>
        <c:varyColors val="0"/>
        <c:ser>
          <c:idx val="0"/>
          <c:order val="0"/>
          <c:tx>
            <c:strRef>
              <c:f>Sheet1!$B$1</c:f>
              <c:strCache>
                <c:ptCount val="1"/>
                <c:pt idx="0">
                  <c:v>Gain</c:v>
                </c:pt>
              </c:strCache>
            </c:strRef>
          </c:tx>
          <c:spPr>
            <a:ln w="12716">
              <a:solidFill>
                <a:srgbClr val="0000FF"/>
              </a:solidFill>
              <a:prstDash val="solid"/>
            </a:ln>
          </c:spPr>
          <c:marker>
            <c:symbol val="none"/>
          </c:marker>
          <c:cat>
            <c:numRef>
              <c:f>Sheet1!$A$2:$A$302</c:f>
              <c:numCache>
                <c:formatCode>General</c:formatCode>
                <c:ptCount val="301"/>
                <c:pt idx="0">
                  <c:v>-150</c:v>
                </c:pt>
                <c:pt idx="1">
                  <c:v>-149</c:v>
                </c:pt>
                <c:pt idx="2">
                  <c:v>-148</c:v>
                </c:pt>
                <c:pt idx="3">
                  <c:v>-147</c:v>
                </c:pt>
                <c:pt idx="4">
                  <c:v>-146</c:v>
                </c:pt>
                <c:pt idx="5">
                  <c:v>-145</c:v>
                </c:pt>
                <c:pt idx="6">
                  <c:v>-144</c:v>
                </c:pt>
                <c:pt idx="7">
                  <c:v>-143</c:v>
                </c:pt>
                <c:pt idx="8">
                  <c:v>-142</c:v>
                </c:pt>
                <c:pt idx="9">
                  <c:v>-141</c:v>
                </c:pt>
                <c:pt idx="10">
                  <c:v>-140</c:v>
                </c:pt>
                <c:pt idx="11">
                  <c:v>-139</c:v>
                </c:pt>
                <c:pt idx="12">
                  <c:v>-138</c:v>
                </c:pt>
                <c:pt idx="13">
                  <c:v>-137</c:v>
                </c:pt>
                <c:pt idx="14">
                  <c:v>-136</c:v>
                </c:pt>
                <c:pt idx="15">
                  <c:v>-135</c:v>
                </c:pt>
                <c:pt idx="16">
                  <c:v>-134</c:v>
                </c:pt>
                <c:pt idx="17">
                  <c:v>-133</c:v>
                </c:pt>
                <c:pt idx="18">
                  <c:v>-132</c:v>
                </c:pt>
                <c:pt idx="19">
                  <c:v>-131</c:v>
                </c:pt>
                <c:pt idx="20">
                  <c:v>-130</c:v>
                </c:pt>
                <c:pt idx="21">
                  <c:v>-129</c:v>
                </c:pt>
                <c:pt idx="22">
                  <c:v>-128</c:v>
                </c:pt>
                <c:pt idx="23">
                  <c:v>-127</c:v>
                </c:pt>
                <c:pt idx="24">
                  <c:v>-126</c:v>
                </c:pt>
                <c:pt idx="25">
                  <c:v>-125</c:v>
                </c:pt>
                <c:pt idx="26">
                  <c:v>-124</c:v>
                </c:pt>
                <c:pt idx="27">
                  <c:v>-123</c:v>
                </c:pt>
                <c:pt idx="28">
                  <c:v>-122</c:v>
                </c:pt>
                <c:pt idx="29">
                  <c:v>-121</c:v>
                </c:pt>
                <c:pt idx="30">
                  <c:v>-120</c:v>
                </c:pt>
                <c:pt idx="31">
                  <c:v>-119</c:v>
                </c:pt>
                <c:pt idx="32">
                  <c:v>-118</c:v>
                </c:pt>
                <c:pt idx="33">
                  <c:v>-117</c:v>
                </c:pt>
                <c:pt idx="34">
                  <c:v>-116</c:v>
                </c:pt>
                <c:pt idx="35">
                  <c:v>-115</c:v>
                </c:pt>
                <c:pt idx="36">
                  <c:v>-114</c:v>
                </c:pt>
                <c:pt idx="37">
                  <c:v>-113</c:v>
                </c:pt>
                <c:pt idx="38">
                  <c:v>-112</c:v>
                </c:pt>
                <c:pt idx="39">
                  <c:v>-111</c:v>
                </c:pt>
                <c:pt idx="40">
                  <c:v>-110</c:v>
                </c:pt>
                <c:pt idx="41">
                  <c:v>-109</c:v>
                </c:pt>
                <c:pt idx="42">
                  <c:v>-108</c:v>
                </c:pt>
                <c:pt idx="43">
                  <c:v>-107</c:v>
                </c:pt>
                <c:pt idx="44">
                  <c:v>-106</c:v>
                </c:pt>
                <c:pt idx="45">
                  <c:v>-105</c:v>
                </c:pt>
                <c:pt idx="46">
                  <c:v>-104</c:v>
                </c:pt>
                <c:pt idx="47">
                  <c:v>-103</c:v>
                </c:pt>
                <c:pt idx="48">
                  <c:v>-102</c:v>
                </c:pt>
                <c:pt idx="49">
                  <c:v>-101</c:v>
                </c:pt>
                <c:pt idx="50">
                  <c:v>-100</c:v>
                </c:pt>
                <c:pt idx="51">
                  <c:v>-99</c:v>
                </c:pt>
                <c:pt idx="52">
                  <c:v>-98</c:v>
                </c:pt>
                <c:pt idx="53">
                  <c:v>-97</c:v>
                </c:pt>
                <c:pt idx="54">
                  <c:v>-96</c:v>
                </c:pt>
                <c:pt idx="55">
                  <c:v>-95</c:v>
                </c:pt>
                <c:pt idx="56">
                  <c:v>-94</c:v>
                </c:pt>
                <c:pt idx="57">
                  <c:v>-93</c:v>
                </c:pt>
                <c:pt idx="58">
                  <c:v>-92</c:v>
                </c:pt>
                <c:pt idx="59">
                  <c:v>-91</c:v>
                </c:pt>
                <c:pt idx="60">
                  <c:v>-90</c:v>
                </c:pt>
                <c:pt idx="61">
                  <c:v>-89</c:v>
                </c:pt>
                <c:pt idx="62">
                  <c:v>-88</c:v>
                </c:pt>
                <c:pt idx="63">
                  <c:v>-87</c:v>
                </c:pt>
                <c:pt idx="64">
                  <c:v>-86</c:v>
                </c:pt>
                <c:pt idx="65">
                  <c:v>-85</c:v>
                </c:pt>
                <c:pt idx="66">
                  <c:v>-84</c:v>
                </c:pt>
                <c:pt idx="67">
                  <c:v>-83</c:v>
                </c:pt>
                <c:pt idx="68">
                  <c:v>-82</c:v>
                </c:pt>
                <c:pt idx="69">
                  <c:v>-81</c:v>
                </c:pt>
                <c:pt idx="70">
                  <c:v>-80</c:v>
                </c:pt>
                <c:pt idx="71">
                  <c:v>-79</c:v>
                </c:pt>
                <c:pt idx="72">
                  <c:v>-78</c:v>
                </c:pt>
                <c:pt idx="73">
                  <c:v>-77</c:v>
                </c:pt>
                <c:pt idx="74">
                  <c:v>-76</c:v>
                </c:pt>
                <c:pt idx="75">
                  <c:v>-75</c:v>
                </c:pt>
                <c:pt idx="76">
                  <c:v>-74</c:v>
                </c:pt>
                <c:pt idx="77">
                  <c:v>-73</c:v>
                </c:pt>
                <c:pt idx="78">
                  <c:v>-72</c:v>
                </c:pt>
                <c:pt idx="79">
                  <c:v>-71</c:v>
                </c:pt>
                <c:pt idx="80">
                  <c:v>-70</c:v>
                </c:pt>
                <c:pt idx="81">
                  <c:v>-69</c:v>
                </c:pt>
                <c:pt idx="82">
                  <c:v>-68</c:v>
                </c:pt>
                <c:pt idx="83">
                  <c:v>-67</c:v>
                </c:pt>
                <c:pt idx="84">
                  <c:v>-66</c:v>
                </c:pt>
                <c:pt idx="85">
                  <c:v>-65</c:v>
                </c:pt>
                <c:pt idx="86">
                  <c:v>-64</c:v>
                </c:pt>
                <c:pt idx="87">
                  <c:v>-63</c:v>
                </c:pt>
                <c:pt idx="88">
                  <c:v>-62</c:v>
                </c:pt>
                <c:pt idx="89">
                  <c:v>-61</c:v>
                </c:pt>
                <c:pt idx="90">
                  <c:v>-60</c:v>
                </c:pt>
                <c:pt idx="91">
                  <c:v>-59</c:v>
                </c:pt>
                <c:pt idx="92">
                  <c:v>-58</c:v>
                </c:pt>
                <c:pt idx="93">
                  <c:v>-57</c:v>
                </c:pt>
                <c:pt idx="94">
                  <c:v>-56</c:v>
                </c:pt>
                <c:pt idx="95">
                  <c:v>-55</c:v>
                </c:pt>
                <c:pt idx="96">
                  <c:v>-54</c:v>
                </c:pt>
                <c:pt idx="97">
                  <c:v>-53</c:v>
                </c:pt>
                <c:pt idx="98">
                  <c:v>-52</c:v>
                </c:pt>
                <c:pt idx="99">
                  <c:v>-51</c:v>
                </c:pt>
                <c:pt idx="100">
                  <c:v>-50</c:v>
                </c:pt>
                <c:pt idx="101">
                  <c:v>-49</c:v>
                </c:pt>
                <c:pt idx="102">
                  <c:v>-48</c:v>
                </c:pt>
                <c:pt idx="103">
                  <c:v>-47</c:v>
                </c:pt>
                <c:pt idx="104">
                  <c:v>-46</c:v>
                </c:pt>
                <c:pt idx="105">
                  <c:v>-45</c:v>
                </c:pt>
                <c:pt idx="106">
                  <c:v>-44</c:v>
                </c:pt>
                <c:pt idx="107">
                  <c:v>-43</c:v>
                </c:pt>
                <c:pt idx="108">
                  <c:v>-42</c:v>
                </c:pt>
                <c:pt idx="109">
                  <c:v>-41</c:v>
                </c:pt>
                <c:pt idx="110">
                  <c:v>-40</c:v>
                </c:pt>
                <c:pt idx="111">
                  <c:v>-39</c:v>
                </c:pt>
                <c:pt idx="112">
                  <c:v>-38</c:v>
                </c:pt>
                <c:pt idx="113">
                  <c:v>-37</c:v>
                </c:pt>
                <c:pt idx="114">
                  <c:v>-36</c:v>
                </c:pt>
                <c:pt idx="115">
                  <c:v>-35</c:v>
                </c:pt>
                <c:pt idx="116">
                  <c:v>-34</c:v>
                </c:pt>
                <c:pt idx="117">
                  <c:v>-33</c:v>
                </c:pt>
                <c:pt idx="118">
                  <c:v>-32</c:v>
                </c:pt>
                <c:pt idx="119">
                  <c:v>-31</c:v>
                </c:pt>
                <c:pt idx="120">
                  <c:v>-30</c:v>
                </c:pt>
                <c:pt idx="121">
                  <c:v>-29</c:v>
                </c:pt>
                <c:pt idx="122">
                  <c:v>-28</c:v>
                </c:pt>
                <c:pt idx="123">
                  <c:v>-27</c:v>
                </c:pt>
                <c:pt idx="124">
                  <c:v>-26</c:v>
                </c:pt>
                <c:pt idx="125">
                  <c:v>-25</c:v>
                </c:pt>
                <c:pt idx="126">
                  <c:v>-24</c:v>
                </c:pt>
                <c:pt idx="127">
                  <c:v>-23</c:v>
                </c:pt>
                <c:pt idx="128">
                  <c:v>-22</c:v>
                </c:pt>
                <c:pt idx="129">
                  <c:v>-21</c:v>
                </c:pt>
                <c:pt idx="130">
                  <c:v>-20</c:v>
                </c:pt>
                <c:pt idx="131">
                  <c:v>-19</c:v>
                </c:pt>
                <c:pt idx="132">
                  <c:v>-18</c:v>
                </c:pt>
                <c:pt idx="133">
                  <c:v>-17</c:v>
                </c:pt>
                <c:pt idx="134">
                  <c:v>-16</c:v>
                </c:pt>
                <c:pt idx="135">
                  <c:v>-15</c:v>
                </c:pt>
                <c:pt idx="136">
                  <c:v>-14</c:v>
                </c:pt>
                <c:pt idx="137">
                  <c:v>-13</c:v>
                </c:pt>
                <c:pt idx="138">
                  <c:v>-12</c:v>
                </c:pt>
                <c:pt idx="139">
                  <c:v>-11</c:v>
                </c:pt>
                <c:pt idx="140">
                  <c:v>-10</c:v>
                </c:pt>
                <c:pt idx="141">
                  <c:v>-9</c:v>
                </c:pt>
                <c:pt idx="142">
                  <c:v>-8</c:v>
                </c:pt>
                <c:pt idx="143">
                  <c:v>-7</c:v>
                </c:pt>
                <c:pt idx="144">
                  <c:v>-6</c:v>
                </c:pt>
                <c:pt idx="145">
                  <c:v>-5</c:v>
                </c:pt>
                <c:pt idx="146">
                  <c:v>-4</c:v>
                </c:pt>
                <c:pt idx="147">
                  <c:v>-3</c:v>
                </c:pt>
                <c:pt idx="148">
                  <c:v>-2</c:v>
                </c:pt>
                <c:pt idx="149">
                  <c:v>-1</c:v>
                </c:pt>
                <c:pt idx="150">
                  <c:v>0</c:v>
                </c:pt>
                <c:pt idx="151">
                  <c:v>1</c:v>
                </c:pt>
                <c:pt idx="152">
                  <c:v>2</c:v>
                </c:pt>
                <c:pt idx="153">
                  <c:v>3</c:v>
                </c:pt>
                <c:pt idx="154">
                  <c:v>4</c:v>
                </c:pt>
                <c:pt idx="155">
                  <c:v>5</c:v>
                </c:pt>
                <c:pt idx="156">
                  <c:v>6</c:v>
                </c:pt>
                <c:pt idx="157">
                  <c:v>7</c:v>
                </c:pt>
                <c:pt idx="158">
                  <c:v>8</c:v>
                </c:pt>
                <c:pt idx="159">
                  <c:v>9</c:v>
                </c:pt>
                <c:pt idx="160">
                  <c:v>10</c:v>
                </c:pt>
                <c:pt idx="161">
                  <c:v>11</c:v>
                </c:pt>
                <c:pt idx="162">
                  <c:v>12</c:v>
                </c:pt>
                <c:pt idx="163">
                  <c:v>13</c:v>
                </c:pt>
                <c:pt idx="164">
                  <c:v>14</c:v>
                </c:pt>
                <c:pt idx="165">
                  <c:v>15</c:v>
                </c:pt>
                <c:pt idx="166">
                  <c:v>16</c:v>
                </c:pt>
                <c:pt idx="167">
                  <c:v>17</c:v>
                </c:pt>
                <c:pt idx="168">
                  <c:v>18</c:v>
                </c:pt>
                <c:pt idx="169">
                  <c:v>19</c:v>
                </c:pt>
                <c:pt idx="170">
                  <c:v>20</c:v>
                </c:pt>
                <c:pt idx="171">
                  <c:v>21</c:v>
                </c:pt>
                <c:pt idx="172">
                  <c:v>22</c:v>
                </c:pt>
                <c:pt idx="173">
                  <c:v>23</c:v>
                </c:pt>
                <c:pt idx="174">
                  <c:v>24</c:v>
                </c:pt>
                <c:pt idx="175">
                  <c:v>25</c:v>
                </c:pt>
                <c:pt idx="176">
                  <c:v>26</c:v>
                </c:pt>
                <c:pt idx="177">
                  <c:v>27</c:v>
                </c:pt>
                <c:pt idx="178">
                  <c:v>28</c:v>
                </c:pt>
                <c:pt idx="179">
                  <c:v>29</c:v>
                </c:pt>
                <c:pt idx="180">
                  <c:v>30</c:v>
                </c:pt>
                <c:pt idx="181">
                  <c:v>31</c:v>
                </c:pt>
                <c:pt idx="182">
                  <c:v>32</c:v>
                </c:pt>
                <c:pt idx="183">
                  <c:v>33</c:v>
                </c:pt>
                <c:pt idx="184">
                  <c:v>34</c:v>
                </c:pt>
                <c:pt idx="185">
                  <c:v>35</c:v>
                </c:pt>
                <c:pt idx="186">
                  <c:v>36</c:v>
                </c:pt>
                <c:pt idx="187">
                  <c:v>37</c:v>
                </c:pt>
                <c:pt idx="188">
                  <c:v>38</c:v>
                </c:pt>
                <c:pt idx="189">
                  <c:v>39</c:v>
                </c:pt>
                <c:pt idx="190">
                  <c:v>40</c:v>
                </c:pt>
                <c:pt idx="191">
                  <c:v>41</c:v>
                </c:pt>
                <c:pt idx="192">
                  <c:v>42</c:v>
                </c:pt>
                <c:pt idx="193">
                  <c:v>43</c:v>
                </c:pt>
                <c:pt idx="194">
                  <c:v>44</c:v>
                </c:pt>
                <c:pt idx="195">
                  <c:v>45</c:v>
                </c:pt>
                <c:pt idx="196">
                  <c:v>46</c:v>
                </c:pt>
                <c:pt idx="197">
                  <c:v>47</c:v>
                </c:pt>
                <c:pt idx="198">
                  <c:v>48</c:v>
                </c:pt>
                <c:pt idx="199">
                  <c:v>49</c:v>
                </c:pt>
                <c:pt idx="200">
                  <c:v>50</c:v>
                </c:pt>
                <c:pt idx="201">
                  <c:v>51</c:v>
                </c:pt>
                <c:pt idx="202">
                  <c:v>52</c:v>
                </c:pt>
                <c:pt idx="203">
                  <c:v>53</c:v>
                </c:pt>
                <c:pt idx="204">
                  <c:v>54</c:v>
                </c:pt>
                <c:pt idx="205">
                  <c:v>55</c:v>
                </c:pt>
                <c:pt idx="206">
                  <c:v>56</c:v>
                </c:pt>
                <c:pt idx="207">
                  <c:v>57</c:v>
                </c:pt>
                <c:pt idx="208">
                  <c:v>58</c:v>
                </c:pt>
                <c:pt idx="209">
                  <c:v>59</c:v>
                </c:pt>
                <c:pt idx="210">
                  <c:v>60</c:v>
                </c:pt>
                <c:pt idx="211">
                  <c:v>61</c:v>
                </c:pt>
                <c:pt idx="212">
                  <c:v>62</c:v>
                </c:pt>
                <c:pt idx="213">
                  <c:v>63</c:v>
                </c:pt>
                <c:pt idx="214">
                  <c:v>64</c:v>
                </c:pt>
                <c:pt idx="215">
                  <c:v>65</c:v>
                </c:pt>
                <c:pt idx="216">
                  <c:v>66</c:v>
                </c:pt>
                <c:pt idx="217">
                  <c:v>67</c:v>
                </c:pt>
                <c:pt idx="218">
                  <c:v>68</c:v>
                </c:pt>
                <c:pt idx="219">
                  <c:v>69</c:v>
                </c:pt>
                <c:pt idx="220">
                  <c:v>70</c:v>
                </c:pt>
                <c:pt idx="221">
                  <c:v>71</c:v>
                </c:pt>
                <c:pt idx="222">
                  <c:v>72</c:v>
                </c:pt>
                <c:pt idx="223">
                  <c:v>73</c:v>
                </c:pt>
                <c:pt idx="224">
                  <c:v>74</c:v>
                </c:pt>
                <c:pt idx="225">
                  <c:v>75</c:v>
                </c:pt>
                <c:pt idx="226">
                  <c:v>76</c:v>
                </c:pt>
                <c:pt idx="227">
                  <c:v>77</c:v>
                </c:pt>
                <c:pt idx="228">
                  <c:v>78</c:v>
                </c:pt>
                <c:pt idx="229">
                  <c:v>79</c:v>
                </c:pt>
                <c:pt idx="230">
                  <c:v>80</c:v>
                </c:pt>
                <c:pt idx="231">
                  <c:v>81</c:v>
                </c:pt>
                <c:pt idx="232">
                  <c:v>82</c:v>
                </c:pt>
                <c:pt idx="233">
                  <c:v>83</c:v>
                </c:pt>
                <c:pt idx="234">
                  <c:v>84</c:v>
                </c:pt>
                <c:pt idx="235">
                  <c:v>85</c:v>
                </c:pt>
                <c:pt idx="236">
                  <c:v>86</c:v>
                </c:pt>
                <c:pt idx="237">
                  <c:v>87</c:v>
                </c:pt>
                <c:pt idx="238">
                  <c:v>88</c:v>
                </c:pt>
                <c:pt idx="239">
                  <c:v>89</c:v>
                </c:pt>
                <c:pt idx="240">
                  <c:v>90</c:v>
                </c:pt>
                <c:pt idx="241">
                  <c:v>91</c:v>
                </c:pt>
                <c:pt idx="242">
                  <c:v>92</c:v>
                </c:pt>
                <c:pt idx="243">
                  <c:v>93</c:v>
                </c:pt>
                <c:pt idx="244">
                  <c:v>94</c:v>
                </c:pt>
                <c:pt idx="245">
                  <c:v>95</c:v>
                </c:pt>
                <c:pt idx="246">
                  <c:v>96</c:v>
                </c:pt>
                <c:pt idx="247">
                  <c:v>97</c:v>
                </c:pt>
                <c:pt idx="248">
                  <c:v>98</c:v>
                </c:pt>
                <c:pt idx="249">
                  <c:v>99</c:v>
                </c:pt>
                <c:pt idx="250">
                  <c:v>100</c:v>
                </c:pt>
                <c:pt idx="251">
                  <c:v>101</c:v>
                </c:pt>
                <c:pt idx="252">
                  <c:v>102</c:v>
                </c:pt>
                <c:pt idx="253">
                  <c:v>103</c:v>
                </c:pt>
                <c:pt idx="254">
                  <c:v>104</c:v>
                </c:pt>
                <c:pt idx="255">
                  <c:v>105</c:v>
                </c:pt>
                <c:pt idx="256">
                  <c:v>106</c:v>
                </c:pt>
                <c:pt idx="257">
                  <c:v>107</c:v>
                </c:pt>
                <c:pt idx="258">
                  <c:v>108</c:v>
                </c:pt>
                <c:pt idx="259">
                  <c:v>109</c:v>
                </c:pt>
                <c:pt idx="260">
                  <c:v>110</c:v>
                </c:pt>
                <c:pt idx="261">
                  <c:v>111</c:v>
                </c:pt>
                <c:pt idx="262">
                  <c:v>112</c:v>
                </c:pt>
                <c:pt idx="263">
                  <c:v>113</c:v>
                </c:pt>
                <c:pt idx="264">
                  <c:v>114</c:v>
                </c:pt>
                <c:pt idx="265">
                  <c:v>115</c:v>
                </c:pt>
                <c:pt idx="266">
                  <c:v>116</c:v>
                </c:pt>
                <c:pt idx="267">
                  <c:v>117</c:v>
                </c:pt>
                <c:pt idx="268">
                  <c:v>118</c:v>
                </c:pt>
                <c:pt idx="269">
                  <c:v>119</c:v>
                </c:pt>
                <c:pt idx="270">
                  <c:v>120</c:v>
                </c:pt>
                <c:pt idx="271">
                  <c:v>121</c:v>
                </c:pt>
                <c:pt idx="272">
                  <c:v>122</c:v>
                </c:pt>
                <c:pt idx="273">
                  <c:v>123</c:v>
                </c:pt>
                <c:pt idx="274">
                  <c:v>124</c:v>
                </c:pt>
                <c:pt idx="275">
                  <c:v>125</c:v>
                </c:pt>
                <c:pt idx="276">
                  <c:v>126</c:v>
                </c:pt>
                <c:pt idx="277">
                  <c:v>127</c:v>
                </c:pt>
                <c:pt idx="278">
                  <c:v>128</c:v>
                </c:pt>
                <c:pt idx="279">
                  <c:v>129</c:v>
                </c:pt>
                <c:pt idx="280">
                  <c:v>130</c:v>
                </c:pt>
                <c:pt idx="281">
                  <c:v>131</c:v>
                </c:pt>
                <c:pt idx="282">
                  <c:v>132</c:v>
                </c:pt>
                <c:pt idx="283">
                  <c:v>133</c:v>
                </c:pt>
                <c:pt idx="284">
                  <c:v>134</c:v>
                </c:pt>
                <c:pt idx="285">
                  <c:v>135</c:v>
                </c:pt>
                <c:pt idx="286">
                  <c:v>136</c:v>
                </c:pt>
                <c:pt idx="287">
                  <c:v>137</c:v>
                </c:pt>
                <c:pt idx="288">
                  <c:v>138</c:v>
                </c:pt>
                <c:pt idx="289">
                  <c:v>139</c:v>
                </c:pt>
                <c:pt idx="290">
                  <c:v>140</c:v>
                </c:pt>
                <c:pt idx="291">
                  <c:v>141</c:v>
                </c:pt>
                <c:pt idx="292">
                  <c:v>142</c:v>
                </c:pt>
                <c:pt idx="293">
                  <c:v>143</c:v>
                </c:pt>
                <c:pt idx="294">
                  <c:v>144</c:v>
                </c:pt>
                <c:pt idx="295">
                  <c:v>145</c:v>
                </c:pt>
                <c:pt idx="296">
                  <c:v>146</c:v>
                </c:pt>
                <c:pt idx="297">
                  <c:v>147</c:v>
                </c:pt>
                <c:pt idx="298">
                  <c:v>148</c:v>
                </c:pt>
                <c:pt idx="299">
                  <c:v>149</c:v>
                </c:pt>
                <c:pt idx="300">
                  <c:v>150</c:v>
                </c:pt>
              </c:numCache>
            </c:numRef>
          </c:cat>
          <c:val>
            <c:numRef>
              <c:f>Sheet1!$B$2:$B$302</c:f>
              <c:numCache>
                <c:formatCode>General</c:formatCode>
                <c:ptCount val="301"/>
                <c:pt idx="0">
                  <c:v>-32.641370000000002</c:v>
                </c:pt>
                <c:pt idx="1">
                  <c:v>-32.597790000000003</c:v>
                </c:pt>
                <c:pt idx="2">
                  <c:v>-32.553930000000001</c:v>
                </c:pt>
                <c:pt idx="3">
                  <c:v>-32.50976</c:v>
                </c:pt>
                <c:pt idx="4">
                  <c:v>-32.465290000000003</c:v>
                </c:pt>
                <c:pt idx="5">
                  <c:v>-32.420520000000003</c:v>
                </c:pt>
                <c:pt idx="6">
                  <c:v>-32.375439999999998</c:v>
                </c:pt>
                <c:pt idx="7">
                  <c:v>-32.330039999999997</c:v>
                </c:pt>
                <c:pt idx="8">
                  <c:v>-32.284320000000001</c:v>
                </c:pt>
                <c:pt idx="9">
                  <c:v>-32.238289999999999</c:v>
                </c:pt>
                <c:pt idx="10">
                  <c:v>-32.191920000000003</c:v>
                </c:pt>
                <c:pt idx="11">
                  <c:v>-32.145220000000002</c:v>
                </c:pt>
                <c:pt idx="12">
                  <c:v>-32.098190000000002</c:v>
                </c:pt>
                <c:pt idx="13">
                  <c:v>-32.050809999999998</c:v>
                </c:pt>
                <c:pt idx="14">
                  <c:v>-32.00309</c:v>
                </c:pt>
                <c:pt idx="15">
                  <c:v>-31.955010000000001</c:v>
                </c:pt>
                <c:pt idx="16">
                  <c:v>-31.906569999999999</c:v>
                </c:pt>
                <c:pt idx="17">
                  <c:v>-31.857769999999999</c:v>
                </c:pt>
                <c:pt idx="18">
                  <c:v>-31.808610000000002</c:v>
                </c:pt>
                <c:pt idx="19">
                  <c:v>-31.759070000000001</c:v>
                </c:pt>
                <c:pt idx="20">
                  <c:v>-31.709150000000001</c:v>
                </c:pt>
                <c:pt idx="21">
                  <c:v>-31.658850000000001</c:v>
                </c:pt>
                <c:pt idx="22">
                  <c:v>-31.608149999999998</c:v>
                </c:pt>
                <c:pt idx="23">
                  <c:v>-31.55706</c:v>
                </c:pt>
                <c:pt idx="24">
                  <c:v>-31.505559999999999</c:v>
                </c:pt>
                <c:pt idx="25">
                  <c:v>-31.45365</c:v>
                </c:pt>
                <c:pt idx="26">
                  <c:v>-31.401330000000002</c:v>
                </c:pt>
                <c:pt idx="27">
                  <c:v>-31.348579999999998</c:v>
                </c:pt>
                <c:pt idx="28">
                  <c:v>-31.295400000000001</c:v>
                </c:pt>
                <c:pt idx="29">
                  <c:v>-31.241779999999999</c:v>
                </c:pt>
                <c:pt idx="30">
                  <c:v>-31.187719999999999</c:v>
                </c:pt>
                <c:pt idx="31">
                  <c:v>-31.133209999999998</c:v>
                </c:pt>
                <c:pt idx="32">
                  <c:v>-31.078230000000001</c:v>
                </c:pt>
                <c:pt idx="33">
                  <c:v>-31.022790000000001</c:v>
                </c:pt>
                <c:pt idx="34">
                  <c:v>-30.96687</c:v>
                </c:pt>
                <c:pt idx="35">
                  <c:v>-30.91047</c:v>
                </c:pt>
                <c:pt idx="36">
                  <c:v>-30.853570000000001</c:v>
                </c:pt>
                <c:pt idx="37">
                  <c:v>-30.79618</c:v>
                </c:pt>
                <c:pt idx="38">
                  <c:v>-30.73827</c:v>
                </c:pt>
                <c:pt idx="39">
                  <c:v>-30.679849999999998</c:v>
                </c:pt>
                <c:pt idx="40">
                  <c:v>-30.620889999999999</c:v>
                </c:pt>
                <c:pt idx="41">
                  <c:v>-30.561399999999999</c:v>
                </c:pt>
                <c:pt idx="42">
                  <c:v>-30.501359999999998</c:v>
                </c:pt>
                <c:pt idx="43">
                  <c:v>-30.440760000000001</c:v>
                </c:pt>
                <c:pt idx="44">
                  <c:v>-30.37959</c:v>
                </c:pt>
                <c:pt idx="45">
                  <c:v>-30.31784</c:v>
                </c:pt>
                <c:pt idx="46">
                  <c:v>-30.255500000000001</c:v>
                </c:pt>
                <c:pt idx="47">
                  <c:v>-30.19256</c:v>
                </c:pt>
                <c:pt idx="48">
                  <c:v>-30.129000000000001</c:v>
                </c:pt>
                <c:pt idx="49">
                  <c:v>-30.064820000000001</c:v>
                </c:pt>
                <c:pt idx="50">
                  <c:v>-30</c:v>
                </c:pt>
                <c:pt idx="51">
                  <c:v>-29.934529999999999</c:v>
                </c:pt>
                <c:pt idx="52">
                  <c:v>-29.868390000000002</c:v>
                </c:pt>
                <c:pt idx="53">
                  <c:v>-29.801580000000001</c:v>
                </c:pt>
                <c:pt idx="54">
                  <c:v>-29.734069999999999</c:v>
                </c:pt>
                <c:pt idx="55">
                  <c:v>-29.665859999999999</c:v>
                </c:pt>
                <c:pt idx="56">
                  <c:v>-29.596920000000001</c:v>
                </c:pt>
                <c:pt idx="57">
                  <c:v>-29.527239999999999</c:v>
                </c:pt>
                <c:pt idx="58">
                  <c:v>-29.45682</c:v>
                </c:pt>
                <c:pt idx="59">
                  <c:v>-29.385619999999999</c:v>
                </c:pt>
                <c:pt idx="60">
                  <c:v>-29.313639999999999</c:v>
                </c:pt>
                <c:pt idx="61">
                  <c:v>-29.240849999999998</c:v>
                </c:pt>
                <c:pt idx="62">
                  <c:v>-29.16724</c:v>
                </c:pt>
                <c:pt idx="63">
                  <c:v>-29.092790000000001</c:v>
                </c:pt>
                <c:pt idx="64">
                  <c:v>-29.017479999999999</c:v>
                </c:pt>
                <c:pt idx="65">
                  <c:v>-28.941279999999999</c:v>
                </c:pt>
                <c:pt idx="66">
                  <c:v>-28.864190000000001</c:v>
                </c:pt>
                <c:pt idx="67">
                  <c:v>-28.786169999999998</c:v>
                </c:pt>
                <c:pt idx="68">
                  <c:v>-28.70721</c:v>
                </c:pt>
                <c:pt idx="69">
                  <c:v>-28.627279999999999</c:v>
                </c:pt>
                <c:pt idx="70">
                  <c:v>-28.54635</c:v>
                </c:pt>
                <c:pt idx="71">
                  <c:v>-28.464410000000001</c:v>
                </c:pt>
                <c:pt idx="72">
                  <c:v>-28.381419999999999</c:v>
                </c:pt>
                <c:pt idx="73">
                  <c:v>-28.297360000000001</c:v>
                </c:pt>
                <c:pt idx="74">
                  <c:v>-28.212199999999999</c:v>
                </c:pt>
                <c:pt idx="75">
                  <c:v>-28.125920000000001</c:v>
                </c:pt>
                <c:pt idx="76">
                  <c:v>-28.03848</c:v>
                </c:pt>
                <c:pt idx="77">
                  <c:v>-27.949839999999998</c:v>
                </c:pt>
                <c:pt idx="78">
                  <c:v>-27.85999</c:v>
                </c:pt>
                <c:pt idx="79">
                  <c:v>-27.768879999999999</c:v>
                </c:pt>
                <c:pt idx="80">
                  <c:v>-27.676469999999998</c:v>
                </c:pt>
                <c:pt idx="81">
                  <c:v>-27.582740000000001</c:v>
                </c:pt>
                <c:pt idx="82">
                  <c:v>-27.487629999999999</c:v>
                </c:pt>
                <c:pt idx="83">
                  <c:v>-27.391120000000001</c:v>
                </c:pt>
                <c:pt idx="84">
                  <c:v>-27.29316</c:v>
                </c:pt>
                <c:pt idx="85">
                  <c:v>-27.1937</c:v>
                </c:pt>
                <c:pt idx="86">
                  <c:v>-27.092700000000001</c:v>
                </c:pt>
                <c:pt idx="87">
                  <c:v>-26.990110000000001</c:v>
                </c:pt>
                <c:pt idx="88">
                  <c:v>-26.88588</c:v>
                </c:pt>
                <c:pt idx="89">
                  <c:v>-26.779949999999999</c:v>
                </c:pt>
                <c:pt idx="90">
                  <c:v>-26.672270000000001</c:v>
                </c:pt>
                <c:pt idx="91">
                  <c:v>-26.56278</c:v>
                </c:pt>
                <c:pt idx="92">
                  <c:v>-26.451419999999999</c:v>
                </c:pt>
                <c:pt idx="93">
                  <c:v>-26.33812</c:v>
                </c:pt>
                <c:pt idx="94">
                  <c:v>-26.222819999999999</c:v>
                </c:pt>
                <c:pt idx="95">
                  <c:v>-26.105440000000002</c:v>
                </c:pt>
                <c:pt idx="96">
                  <c:v>-25.985910000000001</c:v>
                </c:pt>
                <c:pt idx="97">
                  <c:v>-25.864139999999999</c:v>
                </c:pt>
                <c:pt idx="98">
                  <c:v>-25.74005</c:v>
                </c:pt>
                <c:pt idx="99">
                  <c:v>-25.61355</c:v>
                </c:pt>
                <c:pt idx="100">
                  <c:v>-25.484549999999999</c:v>
                </c:pt>
                <c:pt idx="101">
                  <c:v>-25.35294</c:v>
                </c:pt>
                <c:pt idx="102">
                  <c:v>-25.218620000000001</c:v>
                </c:pt>
                <c:pt idx="103">
                  <c:v>-25.081469999999999</c:v>
                </c:pt>
                <c:pt idx="104">
                  <c:v>-24.941369999999999</c:v>
                </c:pt>
                <c:pt idx="105">
                  <c:v>-24.798190000000002</c:v>
                </c:pt>
                <c:pt idx="106">
                  <c:v>-24.651789999999998</c:v>
                </c:pt>
                <c:pt idx="107">
                  <c:v>-24.502030000000001</c:v>
                </c:pt>
                <c:pt idx="108">
                  <c:v>-24.348739999999999</c:v>
                </c:pt>
                <c:pt idx="109">
                  <c:v>-24.191759999999999</c:v>
                </c:pt>
                <c:pt idx="110">
                  <c:v>-24.030899999999999</c:v>
                </c:pt>
                <c:pt idx="111">
                  <c:v>-23.865970000000001</c:v>
                </c:pt>
                <c:pt idx="112">
                  <c:v>-23.696750000000002</c:v>
                </c:pt>
                <c:pt idx="113">
                  <c:v>-23.523029999999999</c:v>
                </c:pt>
                <c:pt idx="114">
                  <c:v>-23.344539999999999</c:v>
                </c:pt>
                <c:pt idx="115">
                  <c:v>-23.161020000000001</c:v>
                </c:pt>
                <c:pt idx="116">
                  <c:v>-22.972190000000001</c:v>
                </c:pt>
                <c:pt idx="117">
                  <c:v>-22.777709999999999</c:v>
                </c:pt>
                <c:pt idx="118">
                  <c:v>-22.577249999999999</c:v>
                </c:pt>
                <c:pt idx="119">
                  <c:v>-22.370429999999999</c:v>
                </c:pt>
                <c:pt idx="120">
                  <c:v>-22.15682</c:v>
                </c:pt>
                <c:pt idx="121">
                  <c:v>-21.935970000000001</c:v>
                </c:pt>
                <c:pt idx="122">
                  <c:v>-21.707370000000001</c:v>
                </c:pt>
                <c:pt idx="123">
                  <c:v>-21.470459999999999</c:v>
                </c:pt>
                <c:pt idx="124">
                  <c:v>-21.224599999999999</c:v>
                </c:pt>
                <c:pt idx="125">
                  <c:v>-20.969100000000001</c:v>
                </c:pt>
                <c:pt idx="126">
                  <c:v>-20.70317</c:v>
                </c:pt>
                <c:pt idx="127">
                  <c:v>-20.425920000000001</c:v>
                </c:pt>
                <c:pt idx="128">
                  <c:v>-20.136340000000001</c:v>
                </c:pt>
                <c:pt idx="129">
                  <c:v>-19.833290000000002</c:v>
                </c:pt>
                <c:pt idx="130">
                  <c:v>-19.515450000000001</c:v>
                </c:pt>
                <c:pt idx="131">
                  <c:v>-19.1813</c:v>
                </c:pt>
                <c:pt idx="132">
                  <c:v>-18.829090000000001</c:v>
                </c:pt>
                <c:pt idx="133">
                  <c:v>-18.45674</c:v>
                </c:pt>
                <c:pt idx="134">
                  <c:v>-18.061800000000002</c:v>
                </c:pt>
                <c:pt idx="135">
                  <c:v>-17.641369999999998</c:v>
                </c:pt>
                <c:pt idx="136">
                  <c:v>-17.19192</c:v>
                </c:pt>
                <c:pt idx="137">
                  <c:v>-16.709150000000001</c:v>
                </c:pt>
                <c:pt idx="138">
                  <c:v>-16.187719999999999</c:v>
                </c:pt>
                <c:pt idx="139">
                  <c:v>-14.52</c:v>
                </c:pt>
                <c:pt idx="140">
                  <c:v>-12</c:v>
                </c:pt>
                <c:pt idx="141">
                  <c:v>-9.7200009999999999</c:v>
                </c:pt>
                <c:pt idx="142">
                  <c:v>-7.6800009999999999</c:v>
                </c:pt>
                <c:pt idx="143">
                  <c:v>-5.880001</c:v>
                </c:pt>
                <c:pt idx="144">
                  <c:v>-4.3200010000000004</c:v>
                </c:pt>
                <c:pt idx="145">
                  <c:v>-3.0000010000000001</c:v>
                </c:pt>
                <c:pt idx="146">
                  <c:v>-1.9200010000000001</c:v>
                </c:pt>
                <c:pt idx="147">
                  <c:v>-1.080001</c:v>
                </c:pt>
                <c:pt idx="148">
                  <c:v>-0.48000090000000001</c:v>
                </c:pt>
                <c:pt idx="149">
                  <c:v>-0.12000089999999999</c:v>
                </c:pt>
                <c:pt idx="150" formatCode="0.00E+00">
                  <c:v>-9.2276099999999996E-7</c:v>
                </c:pt>
                <c:pt idx="151">
                  <c:v>-0.12000089999999999</c:v>
                </c:pt>
                <c:pt idx="152">
                  <c:v>-0.48000090000000001</c:v>
                </c:pt>
                <c:pt idx="153">
                  <c:v>-1.080001</c:v>
                </c:pt>
                <c:pt idx="154">
                  <c:v>-1.9200010000000001</c:v>
                </c:pt>
                <c:pt idx="155">
                  <c:v>-3.0000010000000001</c:v>
                </c:pt>
                <c:pt idx="156">
                  <c:v>-4.3200010000000004</c:v>
                </c:pt>
                <c:pt idx="157">
                  <c:v>-5.880001</c:v>
                </c:pt>
                <c:pt idx="158">
                  <c:v>-7.6800009999999999</c:v>
                </c:pt>
                <c:pt idx="159">
                  <c:v>-9.7200009999999999</c:v>
                </c:pt>
                <c:pt idx="160">
                  <c:v>-12</c:v>
                </c:pt>
                <c:pt idx="161">
                  <c:v>-14.52</c:v>
                </c:pt>
                <c:pt idx="162">
                  <c:v>-16.187719999999999</c:v>
                </c:pt>
                <c:pt idx="163">
                  <c:v>-16.709150000000001</c:v>
                </c:pt>
                <c:pt idx="164">
                  <c:v>-17.19192</c:v>
                </c:pt>
                <c:pt idx="165">
                  <c:v>-17.641369999999998</c:v>
                </c:pt>
                <c:pt idx="166">
                  <c:v>-18.061800000000002</c:v>
                </c:pt>
                <c:pt idx="167">
                  <c:v>-18.45674</c:v>
                </c:pt>
                <c:pt idx="168">
                  <c:v>-18.829090000000001</c:v>
                </c:pt>
                <c:pt idx="169">
                  <c:v>-19.1813</c:v>
                </c:pt>
                <c:pt idx="170">
                  <c:v>-19.515450000000001</c:v>
                </c:pt>
                <c:pt idx="171">
                  <c:v>-19.833290000000002</c:v>
                </c:pt>
                <c:pt idx="172">
                  <c:v>-20.136340000000001</c:v>
                </c:pt>
                <c:pt idx="173">
                  <c:v>-20.425920000000001</c:v>
                </c:pt>
                <c:pt idx="174">
                  <c:v>-20.70317</c:v>
                </c:pt>
                <c:pt idx="175">
                  <c:v>-20.969100000000001</c:v>
                </c:pt>
                <c:pt idx="176">
                  <c:v>-21.224599999999999</c:v>
                </c:pt>
                <c:pt idx="177">
                  <c:v>-21.470459999999999</c:v>
                </c:pt>
                <c:pt idx="178">
                  <c:v>-21.707370000000001</c:v>
                </c:pt>
                <c:pt idx="179">
                  <c:v>-21.935970000000001</c:v>
                </c:pt>
                <c:pt idx="180">
                  <c:v>-22.15682</c:v>
                </c:pt>
                <c:pt idx="181">
                  <c:v>-22.370429999999999</c:v>
                </c:pt>
                <c:pt idx="182">
                  <c:v>-22.577249999999999</c:v>
                </c:pt>
                <c:pt idx="183">
                  <c:v>-22.777709999999999</c:v>
                </c:pt>
                <c:pt idx="184">
                  <c:v>-22.972190000000001</c:v>
                </c:pt>
                <c:pt idx="185">
                  <c:v>-23.161020000000001</c:v>
                </c:pt>
                <c:pt idx="186">
                  <c:v>-23.344539999999999</c:v>
                </c:pt>
                <c:pt idx="187">
                  <c:v>-23.523029999999999</c:v>
                </c:pt>
                <c:pt idx="188">
                  <c:v>-23.696750000000002</c:v>
                </c:pt>
                <c:pt idx="189">
                  <c:v>-23.865970000000001</c:v>
                </c:pt>
                <c:pt idx="190">
                  <c:v>-24.030899999999999</c:v>
                </c:pt>
                <c:pt idx="191">
                  <c:v>-24.191759999999999</c:v>
                </c:pt>
                <c:pt idx="192">
                  <c:v>-24.348739999999999</c:v>
                </c:pt>
                <c:pt idx="193">
                  <c:v>-24.502030000000001</c:v>
                </c:pt>
                <c:pt idx="194">
                  <c:v>-24.651789999999998</c:v>
                </c:pt>
                <c:pt idx="195">
                  <c:v>-24.798190000000002</c:v>
                </c:pt>
                <c:pt idx="196">
                  <c:v>-24.941369999999999</c:v>
                </c:pt>
                <c:pt idx="197">
                  <c:v>-25.081469999999999</c:v>
                </c:pt>
                <c:pt idx="198">
                  <c:v>-25.218620000000001</c:v>
                </c:pt>
                <c:pt idx="199">
                  <c:v>-25.35294</c:v>
                </c:pt>
                <c:pt idx="200">
                  <c:v>-25.484549999999999</c:v>
                </c:pt>
                <c:pt idx="201">
                  <c:v>-25.61355</c:v>
                </c:pt>
                <c:pt idx="202">
                  <c:v>-25.74005</c:v>
                </c:pt>
                <c:pt idx="203">
                  <c:v>-25.864139999999999</c:v>
                </c:pt>
                <c:pt idx="204">
                  <c:v>-25.985910000000001</c:v>
                </c:pt>
                <c:pt idx="205">
                  <c:v>-26.105440000000002</c:v>
                </c:pt>
                <c:pt idx="206">
                  <c:v>-26.222819999999999</c:v>
                </c:pt>
                <c:pt idx="207">
                  <c:v>-26.33812</c:v>
                </c:pt>
                <c:pt idx="208">
                  <c:v>-26.451419999999999</c:v>
                </c:pt>
                <c:pt idx="209">
                  <c:v>-26.56278</c:v>
                </c:pt>
                <c:pt idx="210">
                  <c:v>-26.672270000000001</c:v>
                </c:pt>
                <c:pt idx="211">
                  <c:v>-26.779949999999999</c:v>
                </c:pt>
                <c:pt idx="212">
                  <c:v>-26.88588</c:v>
                </c:pt>
                <c:pt idx="213">
                  <c:v>-26.990110000000001</c:v>
                </c:pt>
                <c:pt idx="214">
                  <c:v>-27.092700000000001</c:v>
                </c:pt>
                <c:pt idx="215">
                  <c:v>-27.1937</c:v>
                </c:pt>
                <c:pt idx="216">
                  <c:v>-27.29316</c:v>
                </c:pt>
                <c:pt idx="217">
                  <c:v>-27.391120000000001</c:v>
                </c:pt>
                <c:pt idx="218">
                  <c:v>-27.487629999999999</c:v>
                </c:pt>
                <c:pt idx="219">
                  <c:v>-27.582740000000001</c:v>
                </c:pt>
                <c:pt idx="220">
                  <c:v>-27.676469999999998</c:v>
                </c:pt>
                <c:pt idx="221">
                  <c:v>-27.768879999999999</c:v>
                </c:pt>
                <c:pt idx="222">
                  <c:v>-27.85999</c:v>
                </c:pt>
                <c:pt idx="223">
                  <c:v>-27.949839999999998</c:v>
                </c:pt>
                <c:pt idx="224">
                  <c:v>-28.03848</c:v>
                </c:pt>
                <c:pt idx="225">
                  <c:v>-28.125920000000001</c:v>
                </c:pt>
                <c:pt idx="226">
                  <c:v>-28.212199999999999</c:v>
                </c:pt>
                <c:pt idx="227">
                  <c:v>-28.297360000000001</c:v>
                </c:pt>
                <c:pt idx="228">
                  <c:v>-28.381419999999999</c:v>
                </c:pt>
                <c:pt idx="229">
                  <c:v>-28.464410000000001</c:v>
                </c:pt>
                <c:pt idx="230">
                  <c:v>-28.54635</c:v>
                </c:pt>
                <c:pt idx="231">
                  <c:v>-28.627279999999999</c:v>
                </c:pt>
                <c:pt idx="232">
                  <c:v>-28.70721</c:v>
                </c:pt>
                <c:pt idx="233">
                  <c:v>-28.786169999999998</c:v>
                </c:pt>
                <c:pt idx="234">
                  <c:v>-28.864190000000001</c:v>
                </c:pt>
                <c:pt idx="235">
                  <c:v>-28.941279999999999</c:v>
                </c:pt>
                <c:pt idx="236">
                  <c:v>-29.017479999999999</c:v>
                </c:pt>
                <c:pt idx="237">
                  <c:v>-29.092790000000001</c:v>
                </c:pt>
                <c:pt idx="238">
                  <c:v>-29.16724</c:v>
                </c:pt>
                <c:pt idx="239">
                  <c:v>-29.240849999999998</c:v>
                </c:pt>
                <c:pt idx="240">
                  <c:v>-29.313639999999999</c:v>
                </c:pt>
                <c:pt idx="241">
                  <c:v>-29.385619999999999</c:v>
                </c:pt>
                <c:pt idx="242">
                  <c:v>-29.45682</c:v>
                </c:pt>
                <c:pt idx="243">
                  <c:v>-29.527239999999999</c:v>
                </c:pt>
                <c:pt idx="244">
                  <c:v>-29.596920000000001</c:v>
                </c:pt>
                <c:pt idx="245">
                  <c:v>-29.665859999999999</c:v>
                </c:pt>
                <c:pt idx="246">
                  <c:v>-29.734069999999999</c:v>
                </c:pt>
                <c:pt idx="247">
                  <c:v>-29.801580000000001</c:v>
                </c:pt>
                <c:pt idx="248">
                  <c:v>-29.868390000000002</c:v>
                </c:pt>
                <c:pt idx="249">
                  <c:v>-29.934529999999999</c:v>
                </c:pt>
                <c:pt idx="250">
                  <c:v>-30</c:v>
                </c:pt>
                <c:pt idx="251">
                  <c:v>-30.064820000000001</c:v>
                </c:pt>
                <c:pt idx="252">
                  <c:v>-30.129000000000001</c:v>
                </c:pt>
                <c:pt idx="253">
                  <c:v>-30.19256</c:v>
                </c:pt>
                <c:pt idx="254">
                  <c:v>-30.255500000000001</c:v>
                </c:pt>
                <c:pt idx="255">
                  <c:v>-30.31784</c:v>
                </c:pt>
                <c:pt idx="256">
                  <c:v>-30.37959</c:v>
                </c:pt>
                <c:pt idx="257">
                  <c:v>-30.440760000000001</c:v>
                </c:pt>
                <c:pt idx="258">
                  <c:v>-30.501359999999998</c:v>
                </c:pt>
                <c:pt idx="259">
                  <c:v>-30.561399999999999</c:v>
                </c:pt>
                <c:pt idx="260">
                  <c:v>-30.620889999999999</c:v>
                </c:pt>
                <c:pt idx="261">
                  <c:v>-30.679849999999998</c:v>
                </c:pt>
                <c:pt idx="262">
                  <c:v>-30.73827</c:v>
                </c:pt>
                <c:pt idx="263">
                  <c:v>-30.79618</c:v>
                </c:pt>
                <c:pt idx="264">
                  <c:v>-30.853570000000001</c:v>
                </c:pt>
                <c:pt idx="265">
                  <c:v>-30.91047</c:v>
                </c:pt>
                <c:pt idx="266">
                  <c:v>-30.96687</c:v>
                </c:pt>
                <c:pt idx="267">
                  <c:v>-31.022790000000001</c:v>
                </c:pt>
                <c:pt idx="268">
                  <c:v>-31.078230000000001</c:v>
                </c:pt>
                <c:pt idx="269">
                  <c:v>-31.133209999999998</c:v>
                </c:pt>
                <c:pt idx="270">
                  <c:v>-31.187719999999999</c:v>
                </c:pt>
                <c:pt idx="271">
                  <c:v>-31.241779999999999</c:v>
                </c:pt>
                <c:pt idx="272">
                  <c:v>-31.295400000000001</c:v>
                </c:pt>
                <c:pt idx="273">
                  <c:v>-31.348579999999998</c:v>
                </c:pt>
                <c:pt idx="274">
                  <c:v>-31.401330000000002</c:v>
                </c:pt>
                <c:pt idx="275">
                  <c:v>-31.45365</c:v>
                </c:pt>
                <c:pt idx="276">
                  <c:v>-31.505559999999999</c:v>
                </c:pt>
                <c:pt idx="277">
                  <c:v>-31.55706</c:v>
                </c:pt>
                <c:pt idx="278">
                  <c:v>-31.608149999999998</c:v>
                </c:pt>
                <c:pt idx="279">
                  <c:v>-31.658850000000001</c:v>
                </c:pt>
                <c:pt idx="280">
                  <c:v>-31.709150000000001</c:v>
                </c:pt>
                <c:pt idx="281">
                  <c:v>-31.759070000000001</c:v>
                </c:pt>
                <c:pt idx="282">
                  <c:v>-31.808610000000002</c:v>
                </c:pt>
                <c:pt idx="283">
                  <c:v>-31.857769999999999</c:v>
                </c:pt>
                <c:pt idx="284">
                  <c:v>-31.906569999999999</c:v>
                </c:pt>
                <c:pt idx="285">
                  <c:v>-31.955010000000001</c:v>
                </c:pt>
                <c:pt idx="286">
                  <c:v>-32.00309</c:v>
                </c:pt>
                <c:pt idx="287">
                  <c:v>-32.050809999999998</c:v>
                </c:pt>
                <c:pt idx="288">
                  <c:v>-32.098190000000002</c:v>
                </c:pt>
                <c:pt idx="289">
                  <c:v>-32.145220000000002</c:v>
                </c:pt>
                <c:pt idx="290">
                  <c:v>-32.191920000000003</c:v>
                </c:pt>
                <c:pt idx="291">
                  <c:v>-32.238289999999999</c:v>
                </c:pt>
                <c:pt idx="292">
                  <c:v>-32.284320000000001</c:v>
                </c:pt>
                <c:pt idx="293">
                  <c:v>-32.330039999999997</c:v>
                </c:pt>
                <c:pt idx="294">
                  <c:v>-32.375439999999998</c:v>
                </c:pt>
                <c:pt idx="295">
                  <c:v>-32.420520000000003</c:v>
                </c:pt>
                <c:pt idx="296">
                  <c:v>-32.465290000000003</c:v>
                </c:pt>
                <c:pt idx="297">
                  <c:v>-32.50976</c:v>
                </c:pt>
                <c:pt idx="298">
                  <c:v>-32.553930000000001</c:v>
                </c:pt>
                <c:pt idx="299">
                  <c:v>-32.597790000000003</c:v>
                </c:pt>
                <c:pt idx="300">
                  <c:v>-32.641370000000002</c:v>
                </c:pt>
              </c:numCache>
            </c:numRef>
          </c:val>
          <c:smooth val="0"/>
        </c:ser>
        <c:dLbls>
          <c:showLegendKey val="0"/>
          <c:showVal val="0"/>
          <c:showCatName val="0"/>
          <c:showSerName val="0"/>
          <c:showPercent val="0"/>
          <c:showBubbleSize val="0"/>
        </c:dLbls>
        <c:marker val="1"/>
        <c:smooth val="0"/>
        <c:axId val="152079360"/>
        <c:axId val="172606592"/>
      </c:lineChart>
      <c:catAx>
        <c:axId val="152079360"/>
        <c:scaling>
          <c:orientation val="minMax"/>
        </c:scaling>
        <c:delete val="0"/>
        <c:axPos val="b"/>
        <c:title>
          <c:tx>
            <c:rich>
              <a:bodyPr/>
              <a:lstStyle/>
              <a:p>
                <a:pPr>
                  <a:defRPr sz="801" b="1" i="0" u="none" strike="noStrike" baseline="0">
                    <a:solidFill>
                      <a:srgbClr val="000000"/>
                    </a:solidFill>
                    <a:latin typeface="Calibri"/>
                    <a:ea typeface="Calibri"/>
                    <a:cs typeface="Calibri"/>
                  </a:defRPr>
                </a:pPr>
                <a:r>
                  <a:rPr lang="en-GB"/>
                  <a:t>Degrees</a:t>
                </a:r>
              </a:p>
            </c:rich>
          </c:tx>
          <c:layout>
            <c:manualLayout>
              <c:xMode val="edge"/>
              <c:yMode val="edge"/>
              <c:x val="0.51535836177474403"/>
              <c:y val="0.875"/>
            </c:manualLayout>
          </c:layout>
          <c:overlay val="0"/>
          <c:spPr>
            <a:noFill/>
            <a:ln w="25432">
              <a:noFill/>
            </a:ln>
          </c:spPr>
        </c:title>
        <c:numFmt formatCode="0" sourceLinked="0"/>
        <c:majorTickMark val="out"/>
        <c:minorTickMark val="none"/>
        <c:tickLblPos val="nextTo"/>
        <c:spPr>
          <a:ln w="3179">
            <a:solidFill>
              <a:srgbClr val="000000"/>
            </a:solidFill>
            <a:prstDash val="solid"/>
          </a:ln>
        </c:spPr>
        <c:txPr>
          <a:bodyPr rot="-2700000" vert="horz"/>
          <a:lstStyle/>
          <a:p>
            <a:pPr>
              <a:defRPr sz="851" b="1" i="0" u="none" strike="noStrike" baseline="0">
                <a:solidFill>
                  <a:srgbClr val="000000"/>
                </a:solidFill>
                <a:latin typeface="Calibri"/>
                <a:ea typeface="Calibri"/>
                <a:cs typeface="Calibri"/>
              </a:defRPr>
            </a:pPr>
            <a:endParaRPr lang="en-US"/>
          </a:p>
        </c:txPr>
        <c:crossAx val="172606592"/>
        <c:crossesAt val="-80"/>
        <c:auto val="1"/>
        <c:lblAlgn val="ctr"/>
        <c:lblOffset val="100"/>
        <c:tickLblSkip val="25"/>
        <c:tickMarkSkip val="25"/>
        <c:noMultiLvlLbl val="0"/>
      </c:catAx>
      <c:valAx>
        <c:axId val="172606592"/>
        <c:scaling>
          <c:orientation val="minMax"/>
        </c:scaling>
        <c:delete val="0"/>
        <c:axPos val="l"/>
        <c:majorGridlines>
          <c:spPr>
            <a:ln w="3179">
              <a:solidFill>
                <a:srgbClr val="000000"/>
              </a:solidFill>
              <a:prstDash val="solid"/>
            </a:ln>
          </c:spPr>
        </c:majorGridlines>
        <c:title>
          <c:tx>
            <c:rich>
              <a:bodyPr/>
              <a:lstStyle/>
              <a:p>
                <a:pPr>
                  <a:defRPr sz="801" b="1" i="0" u="none" strike="noStrike" baseline="0">
                    <a:solidFill>
                      <a:srgbClr val="000000"/>
                    </a:solidFill>
                    <a:latin typeface="Calibri"/>
                    <a:ea typeface="Calibri"/>
                    <a:cs typeface="Calibri"/>
                  </a:defRPr>
                </a:pPr>
                <a:r>
                  <a:rPr lang="en-GB"/>
                  <a:t>dBi</a:t>
                </a:r>
              </a:p>
            </c:rich>
          </c:tx>
          <c:layout>
            <c:manualLayout>
              <c:xMode val="edge"/>
              <c:yMode val="edge"/>
              <c:x val="3.4129692832764506E-2"/>
              <c:y val="0.45833333333333331"/>
            </c:manualLayout>
          </c:layout>
          <c:overlay val="0"/>
          <c:spPr>
            <a:noFill/>
            <a:ln w="25432">
              <a:noFill/>
            </a:ln>
          </c:spPr>
        </c:title>
        <c:numFmt formatCode="General" sourceLinked="1"/>
        <c:majorTickMark val="out"/>
        <c:minorTickMark val="none"/>
        <c:tickLblPos val="nextTo"/>
        <c:spPr>
          <a:ln w="12716">
            <a:solidFill>
              <a:srgbClr val="000000"/>
            </a:solidFill>
            <a:prstDash val="solid"/>
          </a:ln>
        </c:spPr>
        <c:txPr>
          <a:bodyPr rot="0" vert="horz"/>
          <a:lstStyle/>
          <a:p>
            <a:pPr>
              <a:defRPr sz="851" b="1" i="0" u="none" strike="noStrike" baseline="0">
                <a:solidFill>
                  <a:srgbClr val="000000"/>
                </a:solidFill>
                <a:latin typeface="Calibri"/>
                <a:ea typeface="Calibri"/>
                <a:cs typeface="Calibri"/>
              </a:defRPr>
            </a:pPr>
            <a:endParaRPr lang="en-US"/>
          </a:p>
        </c:txPr>
        <c:crossAx val="152079360"/>
        <c:crosses val="autoZero"/>
        <c:crossBetween val="between"/>
      </c:valAx>
      <c:spPr>
        <a:noFill/>
        <a:ln w="25432">
          <a:noFill/>
        </a:ln>
      </c:spPr>
    </c:plotArea>
    <c:plotVisOnly val="1"/>
    <c:dispBlanksAs val="gap"/>
    <c:showDLblsOverMax val="0"/>
  </c:chart>
  <c:spPr>
    <a:noFill/>
    <a:ln>
      <a:solidFill>
        <a:schemeClr val="tx1"/>
      </a:solidFill>
    </a:ln>
  </c:spPr>
  <c:txPr>
    <a:bodyPr/>
    <a:lstStyle/>
    <a:p>
      <a:pPr>
        <a:defRPr sz="80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2" b="1" i="0" u="none" strike="noStrike" baseline="0">
                <a:solidFill>
                  <a:srgbClr val="000000"/>
                </a:solidFill>
                <a:latin typeface="Calibri"/>
                <a:ea typeface="Calibri"/>
                <a:cs typeface="Calibri"/>
              </a:defRPr>
            </a:pPr>
            <a:r>
              <a:rPr lang="en-GB"/>
              <a:t>Aircraft Antenna - Elevation Pattern</a:t>
            </a:r>
          </a:p>
        </c:rich>
      </c:tx>
      <c:layout>
        <c:manualLayout>
          <c:xMode val="edge"/>
          <c:yMode val="edge"/>
          <c:x val="0.24428822495606328"/>
          <c:y val="2.1126760563380281E-2"/>
        </c:manualLayout>
      </c:layout>
      <c:overlay val="0"/>
      <c:spPr>
        <a:noFill/>
        <a:ln w="25443">
          <a:noFill/>
        </a:ln>
      </c:spPr>
    </c:title>
    <c:autoTitleDeleted val="0"/>
    <c:plotArea>
      <c:layout>
        <c:manualLayout>
          <c:layoutTarget val="inner"/>
          <c:xMode val="edge"/>
          <c:yMode val="edge"/>
          <c:x val="0.12302284710017575"/>
          <c:y val="0.17840375586854459"/>
          <c:w val="0.86115992970123023"/>
          <c:h val="0.68544600938967137"/>
        </c:manualLayout>
      </c:layout>
      <c:lineChart>
        <c:grouping val="standard"/>
        <c:varyColors val="0"/>
        <c:ser>
          <c:idx val="0"/>
          <c:order val="0"/>
          <c:tx>
            <c:strRef>
              <c:f>Sheet1!$B$1</c:f>
              <c:strCache>
                <c:ptCount val="1"/>
                <c:pt idx="0">
                  <c:v>SumOfGain (dB)</c:v>
                </c:pt>
              </c:strCache>
            </c:strRef>
          </c:tx>
          <c:spPr>
            <a:ln w="12722">
              <a:solidFill>
                <a:srgbClr val="000080"/>
              </a:solidFill>
              <a:prstDash val="solid"/>
            </a:ln>
          </c:spPr>
          <c:marker>
            <c:symbol val="none"/>
          </c:marker>
          <c:cat>
            <c:numRef>
              <c:f>Sheet1!$A$2:$A$92</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cat>
          <c:val>
            <c:numRef>
              <c:f>Sheet1!$B$2:$B$92</c:f>
              <c:numCache>
                <c:formatCode>General</c:formatCode>
                <c:ptCount val="91"/>
                <c:pt idx="0">
                  <c:v>0</c:v>
                </c:pt>
                <c:pt idx="1">
                  <c:v>0.5</c:v>
                </c:pt>
                <c:pt idx="2">
                  <c:v>1</c:v>
                </c:pt>
                <c:pt idx="3">
                  <c:v>1.75</c:v>
                </c:pt>
                <c:pt idx="4">
                  <c:v>2.5</c:v>
                </c:pt>
                <c:pt idx="5">
                  <c:v>3.25</c:v>
                </c:pt>
                <c:pt idx="6">
                  <c:v>4</c:v>
                </c:pt>
                <c:pt idx="7">
                  <c:v>4.5</c:v>
                </c:pt>
                <c:pt idx="8">
                  <c:v>5</c:v>
                </c:pt>
                <c:pt idx="9">
                  <c:v>5.5</c:v>
                </c:pt>
                <c:pt idx="10">
                  <c:v>6</c:v>
                </c:pt>
                <c:pt idx="11">
                  <c:v>6.25</c:v>
                </c:pt>
                <c:pt idx="12">
                  <c:v>6.5</c:v>
                </c:pt>
                <c:pt idx="13">
                  <c:v>6.6</c:v>
                </c:pt>
                <c:pt idx="14">
                  <c:v>6.7</c:v>
                </c:pt>
                <c:pt idx="15">
                  <c:v>6.35</c:v>
                </c:pt>
                <c:pt idx="16">
                  <c:v>6</c:v>
                </c:pt>
                <c:pt idx="17">
                  <c:v>5.5</c:v>
                </c:pt>
                <c:pt idx="18">
                  <c:v>5</c:v>
                </c:pt>
                <c:pt idx="19">
                  <c:v>4</c:v>
                </c:pt>
                <c:pt idx="20">
                  <c:v>3</c:v>
                </c:pt>
                <c:pt idx="21">
                  <c:v>2.5</c:v>
                </c:pt>
                <c:pt idx="22">
                  <c:v>2</c:v>
                </c:pt>
                <c:pt idx="23">
                  <c:v>2.5</c:v>
                </c:pt>
                <c:pt idx="24">
                  <c:v>3</c:v>
                </c:pt>
                <c:pt idx="25">
                  <c:v>2.25</c:v>
                </c:pt>
                <c:pt idx="26">
                  <c:v>1.5</c:v>
                </c:pt>
                <c:pt idx="27">
                  <c:v>0.25</c:v>
                </c:pt>
                <c:pt idx="28">
                  <c:v>-1</c:v>
                </c:pt>
                <c:pt idx="29">
                  <c:v>-3</c:v>
                </c:pt>
                <c:pt idx="30">
                  <c:v>-5</c:v>
                </c:pt>
                <c:pt idx="31">
                  <c:v>-7.5</c:v>
                </c:pt>
                <c:pt idx="32">
                  <c:v>-10</c:v>
                </c:pt>
                <c:pt idx="33">
                  <c:v>-8.5</c:v>
                </c:pt>
                <c:pt idx="34">
                  <c:v>-7</c:v>
                </c:pt>
                <c:pt idx="35">
                  <c:v>-7</c:v>
                </c:pt>
                <c:pt idx="36">
                  <c:v>-7</c:v>
                </c:pt>
                <c:pt idx="37">
                  <c:v>-9</c:v>
                </c:pt>
                <c:pt idx="38">
                  <c:v>-11</c:v>
                </c:pt>
                <c:pt idx="39">
                  <c:v>-10</c:v>
                </c:pt>
                <c:pt idx="40">
                  <c:v>-9</c:v>
                </c:pt>
                <c:pt idx="41">
                  <c:v>-10.5</c:v>
                </c:pt>
                <c:pt idx="42">
                  <c:v>-12</c:v>
                </c:pt>
                <c:pt idx="43">
                  <c:v>-10</c:v>
                </c:pt>
                <c:pt idx="44">
                  <c:v>-8</c:v>
                </c:pt>
                <c:pt idx="45">
                  <c:v>-6.25</c:v>
                </c:pt>
                <c:pt idx="46">
                  <c:v>-4.5</c:v>
                </c:pt>
                <c:pt idx="47">
                  <c:v>-4</c:v>
                </c:pt>
                <c:pt idx="48">
                  <c:v>-3.5</c:v>
                </c:pt>
                <c:pt idx="49">
                  <c:v>-1.75</c:v>
                </c:pt>
                <c:pt idx="50">
                  <c:v>0</c:v>
                </c:pt>
                <c:pt idx="51">
                  <c:v>-1.75</c:v>
                </c:pt>
                <c:pt idx="52">
                  <c:v>-3.5</c:v>
                </c:pt>
                <c:pt idx="53">
                  <c:v>-2.75</c:v>
                </c:pt>
                <c:pt idx="54">
                  <c:v>-2</c:v>
                </c:pt>
                <c:pt idx="55">
                  <c:v>-4.5</c:v>
                </c:pt>
                <c:pt idx="56">
                  <c:v>-7</c:v>
                </c:pt>
                <c:pt idx="57">
                  <c:v>-7</c:v>
                </c:pt>
                <c:pt idx="58">
                  <c:v>-7</c:v>
                </c:pt>
                <c:pt idx="59">
                  <c:v>-3.5</c:v>
                </c:pt>
                <c:pt idx="60">
                  <c:v>0</c:v>
                </c:pt>
                <c:pt idx="61">
                  <c:v>-0.75</c:v>
                </c:pt>
                <c:pt idx="62">
                  <c:v>-1.5</c:v>
                </c:pt>
                <c:pt idx="63">
                  <c:v>-0.25</c:v>
                </c:pt>
                <c:pt idx="64">
                  <c:v>1</c:v>
                </c:pt>
                <c:pt idx="65">
                  <c:v>-0.75</c:v>
                </c:pt>
                <c:pt idx="66">
                  <c:v>-2.5</c:v>
                </c:pt>
                <c:pt idx="67">
                  <c:v>-2.75</c:v>
                </c:pt>
                <c:pt idx="68">
                  <c:v>-3</c:v>
                </c:pt>
                <c:pt idx="69">
                  <c:v>-4.5</c:v>
                </c:pt>
                <c:pt idx="70">
                  <c:v>-6</c:v>
                </c:pt>
                <c:pt idx="71">
                  <c:v>-3.5</c:v>
                </c:pt>
                <c:pt idx="72">
                  <c:v>-1</c:v>
                </c:pt>
                <c:pt idx="73">
                  <c:v>-1.25</c:v>
                </c:pt>
                <c:pt idx="74">
                  <c:v>-1.5</c:v>
                </c:pt>
                <c:pt idx="75">
                  <c:v>-1.25</c:v>
                </c:pt>
                <c:pt idx="76">
                  <c:v>-1</c:v>
                </c:pt>
                <c:pt idx="77">
                  <c:v>-2.5</c:v>
                </c:pt>
                <c:pt idx="78">
                  <c:v>-4</c:v>
                </c:pt>
                <c:pt idx="79">
                  <c:v>-5.75</c:v>
                </c:pt>
                <c:pt idx="80">
                  <c:v>-7.5</c:v>
                </c:pt>
                <c:pt idx="81">
                  <c:v>-7.25</c:v>
                </c:pt>
                <c:pt idx="82">
                  <c:v>-7</c:v>
                </c:pt>
                <c:pt idx="83">
                  <c:v>-6</c:v>
                </c:pt>
                <c:pt idx="84">
                  <c:v>-5</c:v>
                </c:pt>
                <c:pt idx="85">
                  <c:v>-6.75</c:v>
                </c:pt>
                <c:pt idx="86">
                  <c:v>-8.5</c:v>
                </c:pt>
                <c:pt idx="87">
                  <c:v>-8.25</c:v>
                </c:pt>
                <c:pt idx="88">
                  <c:v>-8</c:v>
                </c:pt>
                <c:pt idx="89">
                  <c:v>-11.5</c:v>
                </c:pt>
                <c:pt idx="90">
                  <c:v>-15</c:v>
                </c:pt>
              </c:numCache>
            </c:numRef>
          </c:val>
          <c:smooth val="0"/>
        </c:ser>
        <c:dLbls>
          <c:showLegendKey val="0"/>
          <c:showVal val="0"/>
          <c:showCatName val="0"/>
          <c:showSerName val="0"/>
          <c:showPercent val="0"/>
          <c:showBubbleSize val="0"/>
        </c:dLbls>
        <c:marker val="1"/>
        <c:smooth val="0"/>
        <c:axId val="192677760"/>
        <c:axId val="192737280"/>
      </c:lineChart>
      <c:catAx>
        <c:axId val="192677760"/>
        <c:scaling>
          <c:orientation val="minMax"/>
        </c:scaling>
        <c:delete val="0"/>
        <c:axPos val="b"/>
        <c:title>
          <c:tx>
            <c:rich>
              <a:bodyPr/>
              <a:lstStyle/>
              <a:p>
                <a:pPr>
                  <a:defRPr sz="801" b="1" i="0" u="none" strike="noStrike" baseline="0">
                    <a:solidFill>
                      <a:srgbClr val="000000"/>
                    </a:solidFill>
                    <a:latin typeface="Arial"/>
                    <a:ea typeface="Arial"/>
                    <a:cs typeface="Arial"/>
                  </a:defRPr>
                </a:pPr>
                <a:r>
                  <a:rPr lang="en-GB"/>
                  <a:t>Degrees</a:t>
                </a:r>
              </a:p>
            </c:rich>
          </c:tx>
          <c:layout>
            <c:manualLayout>
              <c:xMode val="edge"/>
              <c:yMode val="edge"/>
              <c:x val="0.50790861159929701"/>
              <c:y val="0.92488262910798125"/>
            </c:manualLayout>
          </c:layout>
          <c:overlay val="0"/>
          <c:spPr>
            <a:noFill/>
            <a:ln w="25443">
              <a:noFill/>
            </a:ln>
          </c:spPr>
        </c:title>
        <c:numFmt formatCode="General" sourceLinked="1"/>
        <c:majorTickMark val="out"/>
        <c:minorTickMark val="none"/>
        <c:tickLblPos val="nextTo"/>
        <c:spPr>
          <a:ln w="3180">
            <a:solidFill>
              <a:srgbClr val="000000"/>
            </a:solidFill>
            <a:prstDash val="solid"/>
          </a:ln>
        </c:spPr>
        <c:txPr>
          <a:bodyPr rot="0" vert="horz"/>
          <a:lstStyle/>
          <a:p>
            <a:pPr>
              <a:defRPr sz="801" b="1" i="0" u="none" strike="noStrike" baseline="0">
                <a:solidFill>
                  <a:srgbClr val="000000"/>
                </a:solidFill>
                <a:latin typeface="Arial"/>
                <a:ea typeface="Arial"/>
                <a:cs typeface="Arial"/>
              </a:defRPr>
            </a:pPr>
            <a:endParaRPr lang="en-US"/>
          </a:p>
        </c:txPr>
        <c:crossAx val="192737280"/>
        <c:crossesAt val="-20"/>
        <c:auto val="1"/>
        <c:lblAlgn val="ctr"/>
        <c:lblOffset val="100"/>
        <c:tickLblSkip val="10"/>
        <c:tickMarkSkip val="10"/>
        <c:noMultiLvlLbl val="0"/>
      </c:catAx>
      <c:valAx>
        <c:axId val="192737280"/>
        <c:scaling>
          <c:orientation val="minMax"/>
        </c:scaling>
        <c:delete val="0"/>
        <c:axPos val="l"/>
        <c:majorGridlines>
          <c:spPr>
            <a:ln w="3180">
              <a:solidFill>
                <a:srgbClr val="000000"/>
              </a:solidFill>
              <a:prstDash val="solid"/>
            </a:ln>
          </c:spPr>
        </c:majorGridlines>
        <c:title>
          <c:tx>
            <c:rich>
              <a:bodyPr/>
              <a:lstStyle/>
              <a:p>
                <a:pPr>
                  <a:defRPr sz="1052" b="1" i="0" u="none" strike="noStrike" baseline="0">
                    <a:solidFill>
                      <a:srgbClr val="000000"/>
                    </a:solidFill>
                    <a:latin typeface="Calibri"/>
                    <a:ea typeface="Calibri"/>
                    <a:cs typeface="Calibri"/>
                  </a:defRPr>
                </a:pPr>
                <a:r>
                  <a:rPr lang="en-GB"/>
                  <a:t>dBi</a:t>
                </a:r>
              </a:p>
            </c:rich>
          </c:tx>
          <c:layout>
            <c:manualLayout>
              <c:xMode val="edge"/>
              <c:yMode val="edge"/>
              <c:x val="1.9332161687170474E-2"/>
              <c:y val="0.49295774647887325"/>
            </c:manualLayout>
          </c:layout>
          <c:overlay val="0"/>
          <c:spPr>
            <a:noFill/>
            <a:ln w="25443">
              <a:noFill/>
            </a:ln>
          </c:spPr>
        </c:title>
        <c:numFmt formatCode="General" sourceLinked="1"/>
        <c:majorTickMark val="out"/>
        <c:minorTickMark val="none"/>
        <c:tickLblPos val="nextTo"/>
        <c:spPr>
          <a:ln w="3180">
            <a:solidFill>
              <a:srgbClr val="000000"/>
            </a:solidFill>
            <a:prstDash val="solid"/>
          </a:ln>
        </c:spPr>
        <c:txPr>
          <a:bodyPr rot="0" vert="horz"/>
          <a:lstStyle/>
          <a:p>
            <a:pPr>
              <a:defRPr sz="1052" b="1" i="0" u="none" strike="noStrike" baseline="0">
                <a:solidFill>
                  <a:srgbClr val="000000"/>
                </a:solidFill>
                <a:latin typeface="Calibri"/>
                <a:ea typeface="Calibri"/>
                <a:cs typeface="Calibri"/>
              </a:defRPr>
            </a:pPr>
            <a:endParaRPr lang="en-US"/>
          </a:p>
        </c:txPr>
        <c:crossAx val="192677760"/>
        <c:crosses val="autoZero"/>
        <c:crossBetween val="between"/>
      </c:valAx>
      <c:spPr>
        <a:noFill/>
        <a:ln w="25443">
          <a:noFill/>
        </a:ln>
      </c:spPr>
    </c:plotArea>
    <c:plotVisOnly val="1"/>
    <c:dispBlanksAs val="gap"/>
    <c:showDLblsOverMax val="0"/>
  </c:chart>
  <c:spPr>
    <a:noFill/>
    <a:ln>
      <a:solidFill>
        <a:schemeClr val="tx1"/>
      </a:solidFill>
    </a:ln>
  </c:spPr>
  <c:txPr>
    <a:bodyPr/>
    <a:lstStyle/>
    <a:p>
      <a:pPr>
        <a:defRPr sz="162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en-GB"/>
              <a:t>Aero3G Emission Mask</a:t>
            </a:r>
          </a:p>
        </c:rich>
      </c:tx>
      <c:layout>
        <c:manualLayout>
          <c:xMode val="edge"/>
          <c:yMode val="edge"/>
          <c:x val="0.26347305389221559"/>
          <c:y val="1.9047619047619049E-2"/>
        </c:manualLayout>
      </c:layout>
      <c:overlay val="0"/>
      <c:spPr>
        <a:noFill/>
        <a:ln w="25400">
          <a:noFill/>
        </a:ln>
      </c:spPr>
    </c:title>
    <c:autoTitleDeleted val="0"/>
    <c:plotArea>
      <c:layout>
        <c:manualLayout>
          <c:layoutTarget val="inner"/>
          <c:xMode val="edge"/>
          <c:yMode val="edge"/>
          <c:x val="0.18862275449101795"/>
          <c:y val="0.28095238095238095"/>
          <c:w val="0.78443113772455086"/>
          <c:h val="0.4238095238095238"/>
        </c:manualLayout>
      </c:layout>
      <c:lineChart>
        <c:grouping val="standard"/>
        <c:varyColors val="0"/>
        <c:ser>
          <c:idx val="0"/>
          <c:order val="0"/>
          <c:tx>
            <c:strRef>
              <c:f>Sheet1!$B$1</c:f>
              <c:strCache>
                <c:ptCount val="1"/>
                <c:pt idx="0">
                  <c:v>Attn</c:v>
                </c:pt>
              </c:strCache>
            </c:strRef>
          </c:tx>
          <c:spPr>
            <a:ln w="25400">
              <a:solidFill>
                <a:srgbClr val="000080"/>
              </a:solidFill>
              <a:prstDash val="solid"/>
            </a:ln>
          </c:spPr>
          <c:marker>
            <c:symbol val="none"/>
          </c:marker>
          <c:cat>
            <c:numRef>
              <c:f>Sheet1!$A$2:$A$18</c:f>
              <c:numCache>
                <c:formatCode>General</c:formatCode>
                <c:ptCount val="17"/>
                <c:pt idx="0">
                  <c:v>-30</c:v>
                </c:pt>
                <c:pt idx="1">
                  <c:v>-6</c:v>
                </c:pt>
                <c:pt idx="2">
                  <c:v>-5.6</c:v>
                </c:pt>
                <c:pt idx="3">
                  <c:v>-5.5</c:v>
                </c:pt>
                <c:pt idx="4">
                  <c:v>-2.8</c:v>
                </c:pt>
                <c:pt idx="5">
                  <c:v>-2.75</c:v>
                </c:pt>
                <c:pt idx="6">
                  <c:v>-2.5499999999999998</c:v>
                </c:pt>
                <c:pt idx="7">
                  <c:v>-2.5</c:v>
                </c:pt>
                <c:pt idx="8">
                  <c:v>0</c:v>
                </c:pt>
                <c:pt idx="9">
                  <c:v>2.5</c:v>
                </c:pt>
                <c:pt idx="10">
                  <c:v>2.5499999999999998</c:v>
                </c:pt>
                <c:pt idx="11">
                  <c:v>2.75</c:v>
                </c:pt>
                <c:pt idx="12">
                  <c:v>2.8</c:v>
                </c:pt>
                <c:pt idx="13">
                  <c:v>5.5</c:v>
                </c:pt>
                <c:pt idx="14">
                  <c:v>5.6</c:v>
                </c:pt>
                <c:pt idx="15">
                  <c:v>6</c:v>
                </c:pt>
                <c:pt idx="16">
                  <c:v>30</c:v>
                </c:pt>
              </c:numCache>
            </c:numRef>
          </c:cat>
          <c:val>
            <c:numRef>
              <c:f>Sheet1!$B$2:$B$18</c:f>
              <c:numCache>
                <c:formatCode>General</c:formatCode>
                <c:ptCount val="17"/>
                <c:pt idx="0">
                  <c:v>-60</c:v>
                </c:pt>
                <c:pt idx="1">
                  <c:v>-60</c:v>
                </c:pt>
                <c:pt idx="2">
                  <c:v>-60</c:v>
                </c:pt>
                <c:pt idx="3">
                  <c:v>-40</c:v>
                </c:pt>
                <c:pt idx="4">
                  <c:v>-40</c:v>
                </c:pt>
                <c:pt idx="5">
                  <c:v>-25</c:v>
                </c:pt>
                <c:pt idx="6">
                  <c:v>-25</c:v>
                </c:pt>
                <c:pt idx="7">
                  <c:v>0</c:v>
                </c:pt>
                <c:pt idx="8">
                  <c:v>0</c:v>
                </c:pt>
                <c:pt idx="9">
                  <c:v>0</c:v>
                </c:pt>
                <c:pt idx="10">
                  <c:v>-25</c:v>
                </c:pt>
                <c:pt idx="11">
                  <c:v>-25</c:v>
                </c:pt>
                <c:pt idx="12">
                  <c:v>-40</c:v>
                </c:pt>
                <c:pt idx="13">
                  <c:v>-40</c:v>
                </c:pt>
                <c:pt idx="14">
                  <c:v>-60</c:v>
                </c:pt>
                <c:pt idx="15">
                  <c:v>-60</c:v>
                </c:pt>
                <c:pt idx="16">
                  <c:v>-60</c:v>
                </c:pt>
              </c:numCache>
            </c:numRef>
          </c:val>
          <c:smooth val="0"/>
        </c:ser>
        <c:dLbls>
          <c:showLegendKey val="0"/>
          <c:showVal val="0"/>
          <c:showCatName val="0"/>
          <c:showSerName val="0"/>
          <c:showPercent val="0"/>
          <c:showBubbleSize val="0"/>
        </c:dLbls>
        <c:marker val="1"/>
        <c:smooth val="0"/>
        <c:axId val="192753664"/>
        <c:axId val="192755584"/>
      </c:lineChart>
      <c:catAx>
        <c:axId val="192753664"/>
        <c:scaling>
          <c:orientation val="minMax"/>
        </c:scaling>
        <c:delete val="0"/>
        <c:axPos val="b"/>
        <c:title>
          <c:tx>
            <c:rich>
              <a:bodyPr/>
              <a:lstStyle/>
              <a:p>
                <a:pPr>
                  <a:defRPr sz="925" b="1" i="0" u="none" strike="noStrike" baseline="0">
                    <a:solidFill>
                      <a:srgbClr val="000000"/>
                    </a:solidFill>
                    <a:latin typeface="Calibri"/>
                    <a:ea typeface="Calibri"/>
                    <a:cs typeface="Calibri"/>
                  </a:defRPr>
                </a:pPr>
                <a:r>
                  <a:rPr lang="en-GB"/>
                  <a:t>Offset Frequency MHz</a:t>
                </a:r>
              </a:p>
            </c:rich>
          </c:tx>
          <c:layout>
            <c:manualLayout>
              <c:xMode val="edge"/>
              <c:yMode val="edge"/>
              <c:x val="0.40718562874251496"/>
              <c:y val="0.8428571428571428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en-US"/>
          </a:p>
        </c:txPr>
        <c:crossAx val="192755584"/>
        <c:crossesAt val="-140"/>
        <c:auto val="1"/>
        <c:lblAlgn val="ctr"/>
        <c:lblOffset val="100"/>
        <c:tickLblSkip val="8"/>
        <c:tickMarkSkip val="8"/>
        <c:noMultiLvlLbl val="0"/>
      </c:catAx>
      <c:valAx>
        <c:axId val="192755584"/>
        <c:scaling>
          <c:orientation val="minMax"/>
          <c:max val="10"/>
          <c:min val="-70"/>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Calibri"/>
                    <a:ea typeface="Calibri"/>
                    <a:cs typeface="Calibri"/>
                  </a:defRPr>
                </a:pPr>
                <a:r>
                  <a:rPr lang="en-GB"/>
                  <a:t>dB</a:t>
                </a:r>
              </a:p>
            </c:rich>
          </c:tx>
          <c:layout>
            <c:manualLayout>
              <c:xMode val="edge"/>
              <c:yMode val="edge"/>
              <c:x val="3.2934131736526949E-2"/>
              <c:y val="0.4476190476190476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en-US"/>
          </a:p>
        </c:txPr>
        <c:crossAx val="192753664"/>
        <c:crosses val="autoZero"/>
        <c:crossBetween val="between"/>
        <c:majorUnit val="10"/>
        <c:minorUnit val="10"/>
      </c:valAx>
      <c:spPr>
        <a:noFill/>
        <a:ln w="25400">
          <a:noFill/>
        </a:ln>
      </c:spPr>
    </c:plotArea>
    <c:plotVisOnly val="1"/>
    <c:dispBlanksAs val="gap"/>
    <c:showDLblsOverMax val="0"/>
  </c:chart>
  <c:spPr>
    <a:noFill/>
    <a:ln>
      <a:solidFill>
        <a:schemeClr val="tx1"/>
      </a:solidFill>
    </a:ln>
  </c:spPr>
  <c:txPr>
    <a:bodyPr/>
    <a:lstStyle/>
    <a:p>
      <a:pPr>
        <a:defRPr sz="92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 page FM PT 48.dotx</Template>
  <TotalTime>0</TotalTime>
  <Pages>5</Pages>
  <Words>832</Words>
  <Characters>4744</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Outline for a new ECC Report</vt:lpstr>
      <vt:lpstr>Outline for a new ECC Report</vt:lpstr>
    </vt:vector>
  </TitlesOfParts>
  <Company>Aero3G</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dc:title>
  <dc:subject>4th meeting of FM PT 48, 24-25 November 2011</dc:subject>
  <dc:creator>Thomas Weilacher</dc:creator>
  <cp:keywords>Broadband DA2GC</cp:keywords>
  <dc:description/>
  <cp:lastModifiedBy>Thomas Weilacher</cp:lastModifiedBy>
  <cp:revision>2</cp:revision>
  <cp:lastPrinted>2011-11-23T07:20:00Z</cp:lastPrinted>
  <dcterms:created xsi:type="dcterms:W3CDTF">2011-11-23T07:21:00Z</dcterms:created>
  <dcterms:modified xsi:type="dcterms:W3CDTF">2011-11-23T07:21:00Z</dcterms:modified>
</cp:coreProperties>
</file>