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3" w:rsidRPr="001A387D" w:rsidRDefault="00C14353" w:rsidP="00C14353">
      <w:pPr>
        <w:jc w:val="right"/>
        <w:rPr>
          <w:rFonts w:ascii="Arial" w:hAnsi="Arial" w:cs="Arial"/>
          <w:b/>
          <w:lang w:val="en-GB"/>
        </w:rPr>
      </w:pPr>
      <w:r w:rsidRPr="001A387D">
        <w:rPr>
          <w:rFonts w:ascii="Arial" w:hAnsi="Arial" w:cs="Arial"/>
          <w:b/>
          <w:lang w:val="en-GB"/>
        </w:rPr>
        <w:t xml:space="preserve">Annex 2 of </w:t>
      </w:r>
      <w:proofErr w:type="gramStart"/>
      <w:r w:rsidRPr="001A387D">
        <w:rPr>
          <w:rFonts w:ascii="Arial" w:hAnsi="Arial" w:cs="Arial"/>
          <w:b/>
          <w:lang w:val="en-GB"/>
        </w:rPr>
        <w:t>FM48(</w:t>
      </w:r>
      <w:proofErr w:type="gramEnd"/>
      <w:r w:rsidRPr="001A387D">
        <w:rPr>
          <w:rFonts w:ascii="Arial" w:hAnsi="Arial" w:cs="Arial"/>
          <w:b/>
          <w:lang w:val="en-GB"/>
        </w:rPr>
        <w:t>11)0</w:t>
      </w:r>
      <w:r w:rsidR="00786EBF" w:rsidRPr="001A387D">
        <w:rPr>
          <w:rFonts w:ascii="Arial" w:hAnsi="Arial" w:cs="Arial"/>
          <w:b/>
          <w:lang w:val="en-GB"/>
        </w:rPr>
        <w:t>56</w:t>
      </w:r>
    </w:p>
    <w:p w:rsidR="00C14353" w:rsidRPr="001A387D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1A387D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1A387D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1A387D" w:rsidRDefault="00C14353" w:rsidP="003942EA">
      <w:pPr>
        <w:jc w:val="center"/>
        <w:rPr>
          <w:rFonts w:ascii="Arial" w:hAnsi="Arial" w:cs="Arial"/>
          <w:b/>
          <w:lang w:val="en-GB"/>
        </w:rPr>
      </w:pPr>
      <w:r w:rsidRPr="001A387D">
        <w:rPr>
          <w:rFonts w:ascii="Arial" w:hAnsi="Arial" w:cs="Arial"/>
          <w:b/>
          <w:lang w:val="en-GB"/>
        </w:rPr>
        <w:t>List of Participants,</w:t>
      </w:r>
    </w:p>
    <w:p w:rsidR="003942EA" w:rsidRPr="001A387D" w:rsidRDefault="00786EBF" w:rsidP="003942EA">
      <w:pPr>
        <w:jc w:val="center"/>
        <w:rPr>
          <w:rFonts w:ascii="Arial" w:hAnsi="Arial" w:cs="Arial"/>
          <w:b/>
          <w:lang w:val="en-GB"/>
        </w:rPr>
      </w:pPr>
      <w:r w:rsidRPr="001A387D">
        <w:rPr>
          <w:rFonts w:ascii="Arial" w:hAnsi="Arial" w:cs="Arial"/>
          <w:b/>
          <w:lang w:val="en-GB"/>
        </w:rPr>
        <w:t>Fourth</w:t>
      </w:r>
      <w:r w:rsidR="00C14353" w:rsidRPr="001A387D">
        <w:rPr>
          <w:rFonts w:ascii="Arial" w:hAnsi="Arial" w:cs="Arial"/>
          <w:b/>
          <w:lang w:val="en-GB"/>
        </w:rPr>
        <w:t xml:space="preserve"> </w:t>
      </w:r>
      <w:r w:rsidR="003942EA" w:rsidRPr="001A387D">
        <w:rPr>
          <w:rFonts w:ascii="Arial" w:hAnsi="Arial" w:cs="Arial"/>
          <w:b/>
          <w:lang w:val="en-GB"/>
        </w:rPr>
        <w:t>FM PT</w:t>
      </w:r>
      <w:r w:rsidR="00916FD2" w:rsidRPr="001A387D">
        <w:rPr>
          <w:rFonts w:ascii="Arial" w:hAnsi="Arial" w:cs="Arial"/>
          <w:b/>
          <w:lang w:val="en-GB"/>
        </w:rPr>
        <w:t xml:space="preserve"> </w:t>
      </w:r>
      <w:r w:rsidR="003942EA" w:rsidRPr="001A387D">
        <w:rPr>
          <w:rFonts w:ascii="Arial" w:hAnsi="Arial" w:cs="Arial"/>
          <w:b/>
          <w:lang w:val="en-GB"/>
        </w:rPr>
        <w:t>48 meeting</w:t>
      </w:r>
      <w:r w:rsidR="00C14353" w:rsidRPr="001A387D">
        <w:rPr>
          <w:rFonts w:ascii="Arial" w:hAnsi="Arial" w:cs="Arial"/>
          <w:b/>
          <w:lang w:val="en-GB"/>
        </w:rPr>
        <w:t>,</w:t>
      </w:r>
    </w:p>
    <w:p w:rsidR="003942EA" w:rsidRPr="001A387D" w:rsidRDefault="00786EBF" w:rsidP="003942EA">
      <w:pPr>
        <w:jc w:val="center"/>
        <w:rPr>
          <w:rFonts w:ascii="Arial" w:hAnsi="Arial" w:cs="Arial"/>
          <w:b/>
          <w:lang w:val="en-GB"/>
        </w:rPr>
      </w:pPr>
      <w:r w:rsidRPr="001A387D">
        <w:rPr>
          <w:rFonts w:ascii="Arial" w:hAnsi="Arial" w:cs="Arial"/>
          <w:b/>
          <w:lang w:val="en-GB"/>
        </w:rPr>
        <w:t>24</w:t>
      </w:r>
      <w:r w:rsidR="00B52CA8" w:rsidRPr="001A387D">
        <w:rPr>
          <w:rFonts w:ascii="Arial" w:hAnsi="Arial" w:cs="Arial"/>
          <w:b/>
          <w:lang w:val="en-GB"/>
        </w:rPr>
        <w:t>-</w:t>
      </w:r>
      <w:r w:rsidRPr="001A387D">
        <w:rPr>
          <w:rFonts w:ascii="Arial" w:hAnsi="Arial" w:cs="Arial"/>
          <w:b/>
          <w:lang w:val="en-GB"/>
        </w:rPr>
        <w:t>25</w:t>
      </w:r>
      <w:r w:rsidR="003942EA" w:rsidRPr="001A387D">
        <w:rPr>
          <w:rFonts w:ascii="Arial" w:hAnsi="Arial" w:cs="Arial"/>
          <w:b/>
          <w:lang w:val="en-GB"/>
        </w:rPr>
        <w:t xml:space="preserve"> </w:t>
      </w:r>
      <w:r w:rsidRPr="001A387D">
        <w:rPr>
          <w:rFonts w:ascii="Arial" w:hAnsi="Arial" w:cs="Arial"/>
          <w:b/>
          <w:lang w:val="en-GB"/>
        </w:rPr>
        <w:t>Nov</w:t>
      </w:r>
      <w:r w:rsidR="00B52CA8" w:rsidRPr="001A387D">
        <w:rPr>
          <w:rFonts w:ascii="Arial" w:hAnsi="Arial" w:cs="Arial"/>
          <w:b/>
          <w:lang w:val="en-GB"/>
        </w:rPr>
        <w:t>ember</w:t>
      </w:r>
      <w:r w:rsidR="003942EA" w:rsidRPr="001A387D">
        <w:rPr>
          <w:rFonts w:ascii="Arial" w:hAnsi="Arial" w:cs="Arial"/>
          <w:b/>
          <w:lang w:val="en-GB"/>
        </w:rPr>
        <w:t xml:space="preserve"> 2011</w:t>
      </w:r>
      <w:r w:rsidR="00C14353" w:rsidRPr="001A387D">
        <w:rPr>
          <w:rFonts w:ascii="Arial" w:hAnsi="Arial" w:cs="Arial"/>
          <w:b/>
          <w:lang w:val="en-GB"/>
        </w:rPr>
        <w:t>,</w:t>
      </w:r>
    </w:p>
    <w:p w:rsidR="00C43D29" w:rsidRPr="001A387D" w:rsidRDefault="00786EBF" w:rsidP="003942EA">
      <w:pPr>
        <w:jc w:val="center"/>
        <w:rPr>
          <w:rFonts w:ascii="Arial" w:hAnsi="Arial" w:cs="Arial"/>
          <w:lang w:val="en-GB"/>
        </w:rPr>
      </w:pPr>
      <w:r w:rsidRPr="001A387D">
        <w:rPr>
          <w:rFonts w:ascii="Arial" w:hAnsi="Arial" w:cs="Arial"/>
          <w:b/>
          <w:lang w:val="en-GB"/>
        </w:rPr>
        <w:t>Sophia-Antipolis</w:t>
      </w:r>
      <w:r w:rsidR="003942EA" w:rsidRPr="001A387D">
        <w:rPr>
          <w:rFonts w:ascii="Arial" w:hAnsi="Arial" w:cs="Arial"/>
          <w:b/>
          <w:lang w:val="en-GB"/>
        </w:rPr>
        <w:t xml:space="preserve">, </w:t>
      </w:r>
      <w:r w:rsidR="00B52CA8" w:rsidRPr="001A387D">
        <w:rPr>
          <w:rFonts w:ascii="Arial" w:hAnsi="Arial" w:cs="Arial"/>
          <w:b/>
          <w:lang w:val="en-GB"/>
        </w:rPr>
        <w:t>France</w:t>
      </w:r>
    </w:p>
    <w:p w:rsidR="00A20227" w:rsidRPr="001A387D" w:rsidRDefault="00A20227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14353" w:rsidRPr="001A387D" w:rsidRDefault="00C14353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62"/>
        <w:gridCol w:w="1842"/>
        <w:gridCol w:w="1843"/>
        <w:gridCol w:w="1843"/>
        <w:gridCol w:w="1701"/>
        <w:gridCol w:w="4536"/>
      </w:tblGrid>
      <w:tr w:rsidR="00C963D8" w:rsidRPr="001A387D" w:rsidTr="005A28C7">
        <w:trPr>
          <w:trHeight w:val="259"/>
        </w:trPr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  <w:proofErr w:type="gram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proofErr w:type="gram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br/>
              <w:t>Administration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Business address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Participating within the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admini-stration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delegation?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963D8" w:rsidRPr="001A387D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Organisation you are representing</w:t>
            </w:r>
          </w:p>
          <w:p w:rsidR="00BB4944" w:rsidRPr="001A387D" w:rsidRDefault="00BB4944" w:rsidP="00BB4944">
            <w:pPr>
              <w:rPr>
                <w:lang w:val="en-GB"/>
              </w:rPr>
            </w:pPr>
            <w:r w:rsidRPr="001A387D">
              <w:rPr>
                <w:rFonts w:ascii="Arial" w:eastAsiaTheme="majorEastAsia" w:hAnsi="Arial" w:cs="Arial"/>
                <w:b/>
                <w:bCs/>
                <w:kern w:val="28"/>
                <w:sz w:val="22"/>
                <w:szCs w:val="22"/>
                <w:lang w:val="en-GB"/>
              </w:rPr>
              <w:t>(if not within the administration delegation)</w:t>
            </w: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Ardito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Luigi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Piazza dell’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Indipendenza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11/B, Roma, 00195</w:t>
            </w:r>
            <w:r w:rsidR="00BB4944"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Italy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786EBF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Bach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Stefan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Federal Network Agency (BNetzA)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Talstr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. 34-42,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br/>
              <w:t>66119 Saar-</w:t>
            </w:r>
          </w:p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brücken</w:t>
            </w:r>
            <w:proofErr w:type="spellEnd"/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Bailey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Geoffrey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Route de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Bogis-Bossey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, 6, 1279 Chavannes-de-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Bogis</w:t>
            </w:r>
            <w:proofErr w:type="spellEnd"/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, Switzerland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Gowans</w:t>
            </w:r>
            <w:proofErr w:type="spellEnd"/>
          </w:p>
          <w:p w:rsidR="0040579B" w:rsidRPr="001A387D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Andrew J.</w:t>
            </w:r>
          </w:p>
          <w:p w:rsidR="0040579B" w:rsidRPr="001A387D" w:rsidRDefault="0040579B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Ofcom UK</w:t>
            </w:r>
          </w:p>
          <w:p w:rsidR="00D9662C" w:rsidRPr="001A387D" w:rsidRDefault="00D9662C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Riverside House, 2a Southwark Bridge Road, London SE1</w:t>
            </w:r>
            <w:r w:rsidR="00EC72E2">
              <w:rPr>
                <w:rFonts w:ascii="Arial" w:hAnsi="Arial" w:cs="Arial"/>
                <w:sz w:val="22"/>
                <w:szCs w:val="22"/>
                <w:lang w:val="en-GB"/>
              </w:rPr>
              <w:t xml:space="preserve"> 9HA</w:t>
            </w:r>
            <w:bookmarkStart w:id="0" w:name="_GoBack"/>
            <w:bookmarkEnd w:id="0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br/>
              <w:t>United Kingdom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A387D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1A387D" w:rsidRPr="001A387D" w:rsidRDefault="001A387D">
      <w:pPr>
        <w:rPr>
          <w:lang w:val="en-GB"/>
        </w:rPr>
      </w:pPr>
      <w:r w:rsidRPr="001A387D">
        <w:rPr>
          <w:lang w:val="en-GB"/>
        </w:rPr>
        <w:br w:type="page"/>
      </w: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120"/>
        <w:gridCol w:w="142"/>
        <w:gridCol w:w="1653"/>
        <w:gridCol w:w="1929"/>
        <w:gridCol w:w="1804"/>
        <w:gridCol w:w="1701"/>
        <w:gridCol w:w="4678"/>
      </w:tblGrid>
      <w:tr w:rsidR="001B5C35" w:rsidRPr="001A387D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Hommel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Peter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Am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Weiher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24, 65451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Kelster-bach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Pellay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Olivier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ANFR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78 avenue du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Général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de Gaulle,</w:t>
            </w:r>
          </w:p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94704 Maisons-Alfort</w:t>
            </w:r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, France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Priestman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Stephen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ClearWave Consulting Ltd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12 The Woodlands Kings, Worthy Winchester SO23 7QQ</w:t>
            </w:r>
            <w:r w:rsidR="005A28C7"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United Kingdom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B5C35" w:rsidRPr="001A387D" w:rsidRDefault="002A27D1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ClearWave Consulting Ltd</w:t>
            </w:r>
          </w:p>
        </w:tc>
      </w:tr>
      <w:tr w:rsidR="00C963D8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Rosowski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Deutsche Telekom AG</w:t>
            </w:r>
            <w:r w:rsidR="00550E10"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:rsidR="00550E10" w:rsidRPr="001A387D" w:rsidRDefault="00550E10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Laboratories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Deutsche-Telekom-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Allee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7, 64295 Darmstadt</w:t>
            </w:r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Deutsche Telekom</w:t>
            </w:r>
            <w:r w:rsidR="00443959"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AG</w:t>
            </w:r>
          </w:p>
        </w:tc>
      </w:tr>
      <w:tr w:rsidR="00C963D8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40579B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Simons</w:t>
            </w:r>
          </w:p>
          <w:p w:rsidR="0040579B" w:rsidRPr="001A387D" w:rsidRDefault="0040579B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40579B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Jesper</w:t>
            </w:r>
            <w:proofErr w:type="spellEnd"/>
          </w:p>
          <w:p w:rsidR="0040579B" w:rsidRPr="001A387D" w:rsidRDefault="0040579B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1A387D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Swedish Post and Telecom Agency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1A387D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Valhallavägen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117, Box 5398, SE-10249 Stockholm, Sweden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1A387D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Sweden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1A387D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Vangeel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Edgard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0669C9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Kleetlaan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6A,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B 1831 </w:t>
            </w: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Diegem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br/>
              <w:t>Belgium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Belgium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</w:tr>
      <w:tr w:rsidR="001B5C35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Weber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Nansensgade</w:t>
            </w:r>
            <w:proofErr w:type="spellEnd"/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19,3 DK-1366 Copenhagen</w:t>
            </w:r>
            <w:r w:rsidR="003B3405" w:rsidRPr="001A387D">
              <w:rPr>
                <w:rFonts w:ascii="Arial" w:hAnsi="Arial" w:cs="Arial"/>
                <w:sz w:val="22"/>
                <w:szCs w:val="22"/>
                <w:lang w:val="en-GB"/>
              </w:rPr>
              <w:t>, Denmark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Denmark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1A387D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</w:tr>
      <w:tr w:rsidR="00C963D8" w:rsidRPr="001A387D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Weilacher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Federal Network Agency</w:t>
            </w:r>
            <w:r w:rsidR="00550E10" w:rsidRPr="001A387D">
              <w:rPr>
                <w:rFonts w:ascii="Arial" w:hAnsi="Arial" w:cs="Arial"/>
                <w:sz w:val="22"/>
                <w:szCs w:val="22"/>
                <w:lang w:val="en-GB"/>
              </w:rPr>
              <w:t xml:space="preserve"> (BNetzA)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Canisiusstr. 21, 55122 Mainz,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1A387D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387D">
              <w:rPr>
                <w:rFonts w:ascii="Arial" w:hAnsi="Arial" w:cs="Arial"/>
                <w:sz w:val="22"/>
                <w:szCs w:val="22"/>
                <w:lang w:val="en-GB"/>
              </w:rPr>
              <w:t>Chairman</w:t>
            </w:r>
          </w:p>
        </w:tc>
      </w:tr>
    </w:tbl>
    <w:p w:rsidR="003942EA" w:rsidRPr="001A387D" w:rsidRDefault="003942EA" w:rsidP="00C14353">
      <w:pPr>
        <w:rPr>
          <w:lang w:val="en-GB"/>
        </w:rPr>
      </w:pPr>
    </w:p>
    <w:sectPr w:rsidR="003942EA" w:rsidRPr="001A387D" w:rsidSect="00A20227">
      <w:pgSz w:w="16838" w:h="11906" w:orient="landscape"/>
      <w:pgMar w:top="540" w:right="1134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AB" w:rsidRDefault="00F37CAB">
      <w:r>
        <w:separator/>
      </w:r>
    </w:p>
  </w:endnote>
  <w:endnote w:type="continuationSeparator" w:id="0">
    <w:p w:rsidR="00F37CAB" w:rsidRDefault="00F3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AB" w:rsidRDefault="00F37CAB">
      <w:r>
        <w:separator/>
      </w:r>
    </w:p>
  </w:footnote>
  <w:footnote w:type="continuationSeparator" w:id="0">
    <w:p w:rsidR="00F37CAB" w:rsidRDefault="00F3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29"/>
    <w:rsid w:val="000669C9"/>
    <w:rsid w:val="000B0811"/>
    <w:rsid w:val="000D754C"/>
    <w:rsid w:val="001A387D"/>
    <w:rsid w:val="001B5C35"/>
    <w:rsid w:val="00210429"/>
    <w:rsid w:val="002A27D1"/>
    <w:rsid w:val="002D625B"/>
    <w:rsid w:val="00332CEE"/>
    <w:rsid w:val="00335BD5"/>
    <w:rsid w:val="003942EA"/>
    <w:rsid w:val="003B3405"/>
    <w:rsid w:val="003D2CFA"/>
    <w:rsid w:val="0040579B"/>
    <w:rsid w:val="00443959"/>
    <w:rsid w:val="00455C5F"/>
    <w:rsid w:val="004F1BDA"/>
    <w:rsid w:val="004F5A25"/>
    <w:rsid w:val="004F759E"/>
    <w:rsid w:val="00513E5B"/>
    <w:rsid w:val="0052762C"/>
    <w:rsid w:val="0053189B"/>
    <w:rsid w:val="00550E10"/>
    <w:rsid w:val="00595E25"/>
    <w:rsid w:val="005A28C7"/>
    <w:rsid w:val="00622913"/>
    <w:rsid w:val="0068426D"/>
    <w:rsid w:val="006A07CD"/>
    <w:rsid w:val="007319E7"/>
    <w:rsid w:val="00733B15"/>
    <w:rsid w:val="00786EBF"/>
    <w:rsid w:val="007E5CD9"/>
    <w:rsid w:val="00890DA5"/>
    <w:rsid w:val="00916FD2"/>
    <w:rsid w:val="009211EC"/>
    <w:rsid w:val="00A20227"/>
    <w:rsid w:val="00B00276"/>
    <w:rsid w:val="00B178CF"/>
    <w:rsid w:val="00B52CA8"/>
    <w:rsid w:val="00B55C20"/>
    <w:rsid w:val="00B927AD"/>
    <w:rsid w:val="00BB4944"/>
    <w:rsid w:val="00C14353"/>
    <w:rsid w:val="00C40C89"/>
    <w:rsid w:val="00C43D29"/>
    <w:rsid w:val="00C82331"/>
    <w:rsid w:val="00C963D8"/>
    <w:rsid w:val="00CA5419"/>
    <w:rsid w:val="00CC7E4C"/>
    <w:rsid w:val="00D557A1"/>
    <w:rsid w:val="00D9662C"/>
    <w:rsid w:val="00E12B7D"/>
    <w:rsid w:val="00EC72E2"/>
    <w:rsid w:val="00EE4F69"/>
    <w:rsid w:val="00F05E0F"/>
    <w:rsid w:val="00F37CAB"/>
    <w:rsid w:val="00F9103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 of Participants</vt:lpstr>
    </vt:vector>
  </TitlesOfParts>
  <Manager>Thomas.Weilacher@BNetzA.de</Manager>
  <Company>FM PT 48</Company>
  <LinksUpToDate>false</LinksUpToDate>
  <CharactersWithSpaces>1609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mailto:geoffre.bailey@aero3G.com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>Broadband DA2GC</dc:subject>
  <dc:creator>Thomas.Weilacher@BNetzA.de</dc:creator>
  <cp:keywords/>
  <dc:description>Fourth FM PT 48 meeting, Sophia-Antipolis/France, 24-25 November 2011.</dc:description>
  <cp:lastModifiedBy>Thomas Weilacher</cp:lastModifiedBy>
  <cp:revision>20</cp:revision>
  <cp:lastPrinted>2011-11-30T14:39:00Z</cp:lastPrinted>
  <dcterms:created xsi:type="dcterms:W3CDTF">2011-05-06T13:57:00Z</dcterms:created>
  <dcterms:modified xsi:type="dcterms:W3CDTF">2011-11-30T14:39:00Z</dcterms:modified>
  <cp:contentStatus>Final version</cp:contentStatus>
</cp:coreProperties>
</file>