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A1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AF3C1C">
        <w:rPr>
          <w:rFonts w:ascii="Arial" w:hAnsi="Arial" w:cs="Arial"/>
          <w:sz w:val="20"/>
          <w:szCs w:val="20"/>
          <w:lang w:val="en-US"/>
        </w:rPr>
        <w:t xml:space="preserve">text below, describing the concept on how to apply the </w:t>
      </w:r>
      <w:r>
        <w:rPr>
          <w:rFonts w:ascii="Arial" w:hAnsi="Arial" w:cs="Arial"/>
          <w:sz w:val="20"/>
          <w:szCs w:val="20"/>
          <w:lang w:val="en-US"/>
        </w:rPr>
        <w:t>prioritisation,</w:t>
      </w:r>
      <w:r w:rsidRPr="00AF3C1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has</w:t>
      </w:r>
      <w:r w:rsidRPr="00AF3C1C">
        <w:rPr>
          <w:rFonts w:ascii="Arial" w:hAnsi="Arial" w:cs="Arial"/>
          <w:sz w:val="20"/>
          <w:szCs w:val="20"/>
          <w:lang w:val="en-US"/>
        </w:rPr>
        <w:t xml:space="preserve"> not </w:t>
      </w:r>
      <w:r>
        <w:rPr>
          <w:rFonts w:ascii="Arial" w:hAnsi="Arial" w:cs="Arial"/>
          <w:sz w:val="20"/>
          <w:szCs w:val="20"/>
          <w:lang w:val="en-US"/>
        </w:rPr>
        <w:t xml:space="preserve">been </w:t>
      </w:r>
      <w:r w:rsidRPr="00AF3C1C">
        <w:rPr>
          <w:rFonts w:ascii="Arial" w:hAnsi="Arial" w:cs="Arial"/>
          <w:sz w:val="20"/>
          <w:szCs w:val="20"/>
          <w:lang w:val="en-US"/>
        </w:rPr>
        <w:t xml:space="preserve">agreed but will be used as a starting point for further discussions in the ECO forum. </w:t>
      </w:r>
    </w:p>
    <w:p w:rsidR="001D3FA1" w:rsidRPr="00AF3C1C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</w:t>
      </w:r>
    </w:p>
    <w:p w:rsidR="001D3FA1" w:rsidRPr="00AF3C1C" w:rsidRDefault="001D3FA1" w:rsidP="001D3FA1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F3C1C">
        <w:rPr>
          <w:rFonts w:ascii="Arial" w:hAnsi="Arial" w:cs="Arial"/>
          <w:sz w:val="20"/>
          <w:szCs w:val="20"/>
          <w:lang w:val="en-US"/>
        </w:rPr>
        <w:t>A candidate application will be given a mark between 0 and 1 for a single criterion.</w:t>
      </w:r>
    </w:p>
    <w:p w:rsidR="001D3FA1" w:rsidRPr="00AF3C1C" w:rsidRDefault="001D3FA1" w:rsidP="001D3FA1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F3C1C">
        <w:rPr>
          <w:rFonts w:ascii="Arial" w:hAnsi="Arial" w:cs="Arial"/>
          <w:sz w:val="20"/>
          <w:szCs w:val="20"/>
          <w:lang w:val="en-US"/>
        </w:rPr>
        <w:t xml:space="preserve">That mark will then be multiplied by the factor associated with that specific criterion resulting in a number of points. </w:t>
      </w:r>
    </w:p>
    <w:p w:rsidR="001D3FA1" w:rsidRPr="00AF3C1C" w:rsidRDefault="001D3FA1" w:rsidP="001D3FA1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AF3C1C">
        <w:rPr>
          <w:rFonts w:ascii="Arial" w:hAnsi="Arial" w:cs="Arial"/>
          <w:sz w:val="20"/>
          <w:szCs w:val="20"/>
          <w:lang w:val="en-US"/>
        </w:rPr>
        <w:t>The points for all the criteria will then be added in order to get the total number of points for a candidate application.</w:t>
      </w:r>
    </w:p>
    <w:p w:rsidR="001D3FA1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</w:t>
      </w:r>
      <w:r w:rsidRPr="00AF3C1C">
        <w:rPr>
          <w:rFonts w:ascii="Arial" w:hAnsi="Arial" w:cs="Arial"/>
          <w:sz w:val="20"/>
          <w:szCs w:val="20"/>
          <w:lang w:val="en-US"/>
        </w:rPr>
        <w:t xml:space="preserve">ote that criterion 1 is separated in three parts (1a, 1b and 1c), where one is given low priority and two are given medium </w:t>
      </w:r>
      <w:r w:rsidRPr="001D3FA1">
        <w:rPr>
          <w:rFonts w:ascii="Arial" w:hAnsi="Arial" w:cs="Arial"/>
          <w:sz w:val="20"/>
          <w:szCs w:val="20"/>
          <w:lang w:val="en-US"/>
        </w:rPr>
        <w:t xml:space="preserve">priority, which will have an additional impact on the calculations. 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  <w:t>High priority</w:t>
      </w:r>
    </w:p>
    <w:p w:rsidR="001D3FA1" w:rsidRP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GB"/>
        </w:rPr>
        <w:t>Extent (maximisation) of social and economic benefits will result in a maximum of 9 points.</w:t>
      </w:r>
    </w:p>
    <w:p w:rsidR="001D3FA1" w:rsidRP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 xml:space="preserve">Timeframe for availability of equipment on a large scale and for application deployment - status of standardization </w:t>
      </w:r>
      <w:r w:rsidRPr="001D3FA1">
        <w:rPr>
          <w:rFonts w:ascii="Arial" w:hAnsi="Arial" w:cs="Arial"/>
          <w:sz w:val="20"/>
          <w:szCs w:val="20"/>
          <w:lang w:val="en-GB"/>
        </w:rPr>
        <w:t>will result in a maximum of 9 points.</w:t>
      </w:r>
    </w:p>
    <w:p w:rsid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 xml:space="preserve">Potential for economy of scale (need and potential for </w:t>
      </w:r>
      <w:proofErr w:type="spellStart"/>
      <w:r w:rsidRPr="001D3FA1">
        <w:rPr>
          <w:rFonts w:ascii="Arial" w:hAnsi="Arial" w:cs="Arial"/>
          <w:sz w:val="20"/>
          <w:szCs w:val="20"/>
          <w:lang w:val="en-US"/>
        </w:rPr>
        <w:t>harmonisation</w:t>
      </w:r>
      <w:proofErr w:type="spellEnd"/>
      <w:r w:rsidRPr="001D3FA1">
        <w:rPr>
          <w:rFonts w:ascii="Arial" w:hAnsi="Arial" w:cs="Arial"/>
          <w:sz w:val="20"/>
          <w:szCs w:val="20"/>
          <w:lang w:val="en-US"/>
        </w:rPr>
        <w:t xml:space="preserve"> within and outside CEPT) </w:t>
      </w:r>
      <w:r w:rsidRPr="001D3FA1">
        <w:rPr>
          <w:rFonts w:ascii="Arial" w:hAnsi="Arial" w:cs="Arial"/>
          <w:sz w:val="20"/>
          <w:szCs w:val="20"/>
          <w:lang w:val="en-GB"/>
        </w:rPr>
        <w:t>will result in a maximum of 9 points.</w:t>
      </w:r>
    </w:p>
    <w:p w:rsidR="001D3FA1" w:rsidRPr="001D3FA1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Medium</w:t>
      </w:r>
      <w:r w:rsidRPr="001D3FA1">
        <w:rPr>
          <w:rFonts w:ascii="Arial" w:hAnsi="Arial" w:cs="Arial"/>
          <w:sz w:val="20"/>
          <w:szCs w:val="20"/>
          <w:lang w:val="en-US"/>
        </w:rPr>
        <w:t xml:space="preserve"> priority</w:t>
      </w:r>
    </w:p>
    <w:p w:rsidR="001D3FA1" w:rsidRP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GB"/>
        </w:rPr>
        <w:t xml:space="preserve">Possibility to share with other applications/uses (frequency, </w:t>
      </w:r>
      <w:r w:rsidRPr="001D3FA1">
        <w:rPr>
          <w:rFonts w:ascii="Arial" w:hAnsi="Arial" w:cs="Arial"/>
          <w:sz w:val="20"/>
          <w:szCs w:val="20"/>
          <w:lang w:val="en-US"/>
        </w:rPr>
        <w:t xml:space="preserve">spatial, time and/or signal separation) </w:t>
      </w:r>
      <w:r w:rsidRPr="001D3FA1">
        <w:rPr>
          <w:rFonts w:ascii="Arial" w:hAnsi="Arial" w:cs="Arial"/>
          <w:sz w:val="20"/>
          <w:szCs w:val="20"/>
          <w:lang w:val="en-GB"/>
        </w:rPr>
        <w:t>will result in a maximum of 6 points.</w:t>
      </w:r>
    </w:p>
    <w:p w:rsidR="001D3FA1" w:rsidRP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Compatibility with the Radio Regulations (Article 5) will result in a maximum of 2 points (i.e. 6/3).</w:t>
      </w:r>
    </w:p>
    <w:p w:rsid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Compatibility with MA02revCO07 will result in a maximum of 2 points (i.e. 6/3).</w:t>
      </w:r>
    </w:p>
    <w:p w:rsidR="001D3FA1" w:rsidRPr="001D3FA1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Low</w:t>
      </w:r>
      <w:r w:rsidRPr="001D3FA1">
        <w:rPr>
          <w:rFonts w:ascii="Arial" w:hAnsi="Arial" w:cs="Arial"/>
          <w:sz w:val="20"/>
          <w:szCs w:val="20"/>
          <w:lang w:val="en-US"/>
        </w:rPr>
        <w:t xml:space="preserve"> priority</w:t>
      </w:r>
    </w:p>
    <w:p w:rsidR="001D3FA1" w:rsidRPr="001D3FA1" w:rsidRDefault="001D3FA1" w:rsidP="001D3FA1">
      <w:pPr>
        <w:pStyle w:val="Liststycke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Compatibility with ECC/DEC</w:t>
      </w:r>
      <w:proofErr w:type="gramStart"/>
      <w:r w:rsidRPr="001D3FA1">
        <w:rPr>
          <w:rFonts w:ascii="Arial" w:hAnsi="Arial" w:cs="Arial"/>
          <w:sz w:val="20"/>
          <w:szCs w:val="20"/>
          <w:lang w:val="en-US"/>
        </w:rPr>
        <w:t>/(</w:t>
      </w:r>
      <w:proofErr w:type="gramEnd"/>
      <w:r w:rsidRPr="001D3FA1">
        <w:rPr>
          <w:rFonts w:ascii="Arial" w:hAnsi="Arial" w:cs="Arial"/>
          <w:sz w:val="20"/>
          <w:szCs w:val="20"/>
          <w:lang w:val="en-US"/>
        </w:rPr>
        <w:t>03)/02 will result in a maximum of 1 point (i.e. 3/3).</w:t>
      </w:r>
    </w:p>
    <w:p w:rsidR="001D3FA1" w:rsidRDefault="001D3FA1" w:rsidP="001D3FA1">
      <w:pPr>
        <w:rPr>
          <w:rFonts w:ascii="Arial" w:hAnsi="Arial" w:cs="Arial"/>
          <w:sz w:val="20"/>
          <w:szCs w:val="20"/>
          <w:lang w:val="en-US"/>
        </w:rPr>
      </w:pPr>
      <w:r w:rsidRPr="001D3FA1">
        <w:rPr>
          <w:rFonts w:ascii="Arial" w:hAnsi="Arial" w:cs="Arial"/>
          <w:sz w:val="20"/>
          <w:szCs w:val="20"/>
          <w:lang w:val="en-US"/>
        </w:rPr>
        <w:t>Note: The timing aspect should not be taken into account when considering the criteria related to compatibility with the regulatory framework since it is covered in criterion 4.</w:t>
      </w:r>
    </w:p>
    <w:p w:rsidR="001D3FA1" w:rsidRPr="00AF3C1C" w:rsidRDefault="001D3FA1" w:rsidP="001D3FA1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  <w:r w:rsidRPr="001D3FA1">
        <w:rPr>
          <w:rFonts w:ascii="Arial" w:hAnsi="Arial" w:cs="Arial"/>
          <w:sz w:val="20"/>
          <w:szCs w:val="20"/>
          <w:lang w:val="en-US"/>
        </w:rPr>
        <w:t>]</w:t>
      </w:r>
    </w:p>
    <w:p w:rsidR="001D3FA1" w:rsidRPr="00AF3C1C" w:rsidRDefault="001D3FA1" w:rsidP="001D3FA1">
      <w:pPr>
        <w:rPr>
          <w:rFonts w:ascii="Arial" w:hAnsi="Arial" w:cs="Arial"/>
          <w:sz w:val="20"/>
          <w:szCs w:val="20"/>
          <w:lang w:val="en-US"/>
        </w:rPr>
      </w:pPr>
    </w:p>
    <w:p w:rsidR="00655821" w:rsidRPr="001D3FA1" w:rsidRDefault="00655821">
      <w:pPr>
        <w:rPr>
          <w:lang w:val="en-US"/>
        </w:rPr>
      </w:pPr>
    </w:p>
    <w:sectPr w:rsidR="00655821" w:rsidRPr="001D3FA1" w:rsidSect="00A4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428"/>
    <w:multiLevelType w:val="hybridMultilevel"/>
    <w:tmpl w:val="99D60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91276"/>
    <w:multiLevelType w:val="hybridMultilevel"/>
    <w:tmpl w:val="BBF664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A1"/>
    <w:rsid w:val="001D3FA1"/>
    <w:rsid w:val="006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Sweden</dc:creator>
  <cp:lastModifiedBy>Sweden</cp:lastModifiedBy>
  <cp:revision>1</cp:revision>
  <dcterms:created xsi:type="dcterms:W3CDTF">2012-03-08T17:08:00Z</dcterms:created>
  <dcterms:modified xsi:type="dcterms:W3CDTF">2012-03-08T17:16:00Z</dcterms:modified>
</cp:coreProperties>
</file>