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8B59A8">
        <w:trPr>
          <w:cantSplit/>
        </w:trPr>
        <w:tc>
          <w:tcPr>
            <w:tcW w:w="5580" w:type="dxa"/>
            <w:gridSpan w:val="2"/>
          </w:tcPr>
          <w:p w:rsidR="00ED6E83" w:rsidRPr="002F50B3" w:rsidRDefault="00ED6E83" w:rsidP="008B59A8">
            <w:pPr>
              <w:ind w:right="282"/>
              <w:rPr>
                <w:b/>
                <w:lang w:eastAsia="de-DE"/>
              </w:rPr>
            </w:pPr>
            <w:r w:rsidRPr="002F50B3">
              <w:rPr>
                <w:b/>
              </w:rPr>
              <w:br w:type="page"/>
            </w:r>
            <w:r w:rsidR="005779CD">
              <w:rPr>
                <w:b/>
                <w:bCs/>
                <w:noProof/>
                <w:lang w:val="en-US" w:eastAsia="en-US"/>
              </w:rPr>
              <w:drawing>
                <wp:inline distT="0" distB="0" distL="0" distR="0">
                  <wp:extent cx="1619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p>
        </w:tc>
        <w:tc>
          <w:tcPr>
            <w:tcW w:w="3780" w:type="dxa"/>
          </w:tcPr>
          <w:p w:rsidR="00ED6E83" w:rsidRDefault="00ED6E83" w:rsidP="008B59A8">
            <w:pPr>
              <w:ind w:right="110"/>
              <w:jc w:val="right"/>
              <w:rPr>
                <w:b/>
                <w:sz w:val="24"/>
                <w:szCs w:val="24"/>
              </w:rPr>
            </w:pPr>
            <w:r w:rsidRPr="00ED6E83">
              <w:rPr>
                <w:b/>
                <w:sz w:val="24"/>
                <w:szCs w:val="24"/>
              </w:rPr>
              <w:t>SE43(1</w:t>
            </w:r>
            <w:r w:rsidR="0043198F">
              <w:rPr>
                <w:b/>
                <w:sz w:val="24"/>
                <w:szCs w:val="24"/>
              </w:rPr>
              <w:t>1</w:t>
            </w:r>
            <w:r w:rsidRPr="00ED6E83">
              <w:rPr>
                <w:b/>
                <w:sz w:val="24"/>
                <w:szCs w:val="24"/>
              </w:rPr>
              <w:t>)</w:t>
            </w:r>
            <w:r w:rsidR="005779CD">
              <w:rPr>
                <w:b/>
                <w:sz w:val="24"/>
                <w:szCs w:val="24"/>
              </w:rPr>
              <w:t>68</w:t>
            </w:r>
          </w:p>
          <w:p w:rsidR="00047DF9" w:rsidRPr="00ED6E83" w:rsidRDefault="00047DF9" w:rsidP="008B59A8">
            <w:pPr>
              <w:ind w:right="110"/>
              <w:jc w:val="right"/>
              <w:rPr>
                <w:b/>
                <w:sz w:val="24"/>
                <w:szCs w:val="24"/>
              </w:rPr>
            </w:pPr>
          </w:p>
          <w:p w:rsidR="00ED6E83" w:rsidRPr="002F50B3" w:rsidRDefault="00ED6E83" w:rsidP="008B59A8">
            <w:pPr>
              <w:ind w:right="110"/>
              <w:jc w:val="right"/>
              <w:rPr>
                <w:b/>
                <w:lang w:eastAsia="de-DE"/>
              </w:rPr>
            </w:pPr>
          </w:p>
        </w:tc>
      </w:tr>
      <w:tr w:rsidR="00ED6E83" w:rsidRPr="002F50B3" w:rsidTr="008B59A8">
        <w:tc>
          <w:tcPr>
            <w:tcW w:w="5580" w:type="dxa"/>
            <w:gridSpan w:val="2"/>
            <w:tcMar>
              <w:top w:w="0" w:type="dxa"/>
              <w:left w:w="108" w:type="dxa"/>
              <w:bottom w:w="0" w:type="dxa"/>
              <w:right w:w="108" w:type="dxa"/>
            </w:tcMar>
            <w:vAlign w:val="center"/>
          </w:tcPr>
          <w:p w:rsidR="00ED6E83" w:rsidRPr="00ED6E83" w:rsidRDefault="00A8223F" w:rsidP="008B59A8">
            <w:pPr>
              <w:pStyle w:val="Titre4"/>
              <w:ind w:right="-321"/>
              <w:rPr>
                <w:rFonts w:ascii="Times New Roman" w:hAnsi="Times New Roman"/>
                <w:szCs w:val="24"/>
              </w:rPr>
            </w:pPr>
            <w:r>
              <w:rPr>
                <w:rFonts w:ascii="Times New Roman" w:hAnsi="Times New Roman"/>
                <w:szCs w:val="24"/>
              </w:rPr>
              <w:t>1</w:t>
            </w:r>
            <w:r w:rsidR="00CB2F6A">
              <w:rPr>
                <w:rFonts w:ascii="Times New Roman" w:hAnsi="Times New Roman"/>
                <w:szCs w:val="24"/>
              </w:rPr>
              <w:t>1</w:t>
            </w:r>
            <w:r w:rsidR="00ED6E83" w:rsidRPr="00ED6E83">
              <w:rPr>
                <w:rFonts w:ascii="Times New Roman" w:hAnsi="Times New Roman"/>
                <w:szCs w:val="24"/>
                <w:vertAlign w:val="superscript"/>
              </w:rPr>
              <w:t>th</w:t>
            </w:r>
            <w:r w:rsidR="00ED6E83" w:rsidRPr="00ED6E83">
              <w:rPr>
                <w:rFonts w:ascii="Times New Roman" w:hAnsi="Times New Roman"/>
                <w:szCs w:val="24"/>
              </w:rPr>
              <w:t xml:space="preserve"> meeting of SE43</w:t>
            </w:r>
          </w:p>
          <w:p w:rsidR="00ED6E83" w:rsidRPr="00ED6E83" w:rsidRDefault="00CB2F6A" w:rsidP="00A8223F">
            <w:pPr>
              <w:rPr>
                <w:b/>
                <w:sz w:val="24"/>
                <w:szCs w:val="24"/>
                <w:lang w:eastAsia="de-DE"/>
              </w:rPr>
            </w:pPr>
            <w:r>
              <w:rPr>
                <w:b/>
                <w:sz w:val="24"/>
                <w:szCs w:val="24"/>
              </w:rPr>
              <w:t>Lisbon</w:t>
            </w:r>
            <w:r w:rsidRPr="00F4011F">
              <w:rPr>
                <w:b/>
                <w:sz w:val="24"/>
                <w:szCs w:val="24"/>
              </w:rPr>
              <w:t xml:space="preserve">, </w:t>
            </w:r>
            <w:r>
              <w:rPr>
                <w:b/>
                <w:sz w:val="24"/>
                <w:szCs w:val="24"/>
              </w:rPr>
              <w:t>19</w:t>
            </w:r>
            <w:r w:rsidRPr="00F4011F">
              <w:rPr>
                <w:b/>
                <w:sz w:val="24"/>
                <w:szCs w:val="24"/>
              </w:rPr>
              <w:t xml:space="preserve"> – </w:t>
            </w:r>
            <w:r>
              <w:rPr>
                <w:b/>
                <w:sz w:val="24"/>
                <w:szCs w:val="24"/>
              </w:rPr>
              <w:t>21</w:t>
            </w:r>
            <w:r w:rsidRPr="00F4011F">
              <w:rPr>
                <w:b/>
                <w:sz w:val="24"/>
                <w:szCs w:val="24"/>
              </w:rPr>
              <w:t xml:space="preserve"> </w:t>
            </w:r>
            <w:r>
              <w:rPr>
                <w:b/>
                <w:sz w:val="24"/>
                <w:szCs w:val="24"/>
              </w:rPr>
              <w:t>September</w:t>
            </w:r>
            <w:r w:rsidRPr="00F4011F">
              <w:rPr>
                <w:b/>
                <w:sz w:val="24"/>
                <w:szCs w:val="24"/>
              </w:rPr>
              <w:t xml:space="preserve"> 201</w:t>
            </w:r>
            <w:r>
              <w:rPr>
                <w:b/>
                <w:sz w:val="24"/>
                <w:szCs w:val="24"/>
              </w:rPr>
              <w:t>1</w:t>
            </w:r>
          </w:p>
        </w:tc>
        <w:tc>
          <w:tcPr>
            <w:tcW w:w="3780" w:type="dxa"/>
            <w:tcMar>
              <w:top w:w="0" w:type="dxa"/>
              <w:left w:w="108" w:type="dxa"/>
              <w:bottom w:w="0" w:type="dxa"/>
              <w:right w:w="108" w:type="dxa"/>
            </w:tcMar>
            <w:vAlign w:val="center"/>
          </w:tcPr>
          <w:p w:rsidR="00ED6E83" w:rsidRPr="00ED6E83" w:rsidRDefault="00ED6E83" w:rsidP="008B59A8">
            <w:pPr>
              <w:pStyle w:val="Titre4"/>
              <w:ind w:right="324"/>
              <w:rPr>
                <w:rFonts w:ascii="Times New Roman" w:hAnsi="Times New Roman"/>
                <w:b w:val="0"/>
                <w:szCs w:val="24"/>
              </w:rPr>
            </w:pPr>
          </w:p>
        </w:tc>
      </w:tr>
      <w:tr w:rsidR="00ED6E83" w:rsidRPr="00CE6989" w:rsidTr="008B59A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300C3C" w:rsidP="00990577">
            <w:pPr>
              <w:pStyle w:val="Titre4"/>
              <w:spacing w:before="60" w:after="60"/>
              <w:ind w:right="-108"/>
              <w:rPr>
                <w:rFonts w:ascii="Times New Roman" w:hAnsi="Times New Roman"/>
                <w:szCs w:val="24"/>
              </w:rPr>
            </w:pPr>
            <w:r>
              <w:rPr>
                <w:rFonts w:ascii="Times New Roman" w:hAnsi="Times New Roman"/>
                <w:szCs w:val="24"/>
              </w:rPr>
              <w:t>19</w:t>
            </w:r>
            <w:r w:rsidR="00F24259">
              <w:rPr>
                <w:rFonts w:ascii="Times New Roman" w:hAnsi="Times New Roman"/>
                <w:szCs w:val="24"/>
              </w:rPr>
              <w:t xml:space="preserve"> September</w:t>
            </w:r>
            <w:r w:rsidR="00047DF9">
              <w:rPr>
                <w:rFonts w:ascii="Times New Roman" w:hAnsi="Times New Roman"/>
                <w:szCs w:val="24"/>
              </w:rPr>
              <w:t xml:space="preserve"> 2011</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Source:</w:t>
            </w:r>
          </w:p>
        </w:tc>
        <w:tc>
          <w:tcPr>
            <w:tcW w:w="7592" w:type="dxa"/>
            <w:gridSpan w:val="2"/>
            <w:tcMar>
              <w:top w:w="0" w:type="dxa"/>
              <w:left w:w="108" w:type="dxa"/>
              <w:bottom w:w="0" w:type="dxa"/>
              <w:right w:w="108" w:type="dxa"/>
            </w:tcMar>
            <w:vAlign w:val="center"/>
          </w:tcPr>
          <w:p w:rsidR="00ED6E83" w:rsidRPr="00CE6989" w:rsidRDefault="008D6F71" w:rsidP="00CB2F6A">
            <w:pPr>
              <w:pStyle w:val="Titre4"/>
              <w:spacing w:before="60" w:after="60"/>
              <w:ind w:right="-108"/>
              <w:rPr>
                <w:rFonts w:ascii="Times New Roman" w:hAnsi="Times New Roman"/>
                <w:szCs w:val="24"/>
              </w:rPr>
            </w:pPr>
            <w:proofErr w:type="spellStart"/>
            <w:r>
              <w:rPr>
                <w:rFonts w:ascii="Times New Roman" w:hAnsi="Times New Roman"/>
                <w:szCs w:val="24"/>
              </w:rPr>
              <w:t>Fairspectrum</w:t>
            </w:r>
            <w:proofErr w:type="spellEnd"/>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Subject:</w:t>
            </w:r>
          </w:p>
        </w:tc>
        <w:tc>
          <w:tcPr>
            <w:tcW w:w="7592" w:type="dxa"/>
            <w:gridSpan w:val="2"/>
            <w:tcMar>
              <w:top w:w="0" w:type="dxa"/>
              <w:left w:w="108" w:type="dxa"/>
              <w:bottom w:w="0" w:type="dxa"/>
              <w:right w:w="108" w:type="dxa"/>
            </w:tcMar>
            <w:vAlign w:val="center"/>
          </w:tcPr>
          <w:p w:rsidR="00ED6E83" w:rsidRPr="00CE6989" w:rsidRDefault="00CB2F6A" w:rsidP="0055741A">
            <w:pPr>
              <w:keepNext/>
              <w:spacing w:before="60" w:after="60"/>
              <w:ind w:right="-108"/>
              <w:outlineLvl w:val="3"/>
              <w:rPr>
                <w:b/>
                <w:sz w:val="24"/>
                <w:szCs w:val="24"/>
                <w:lang w:eastAsia="de-DE"/>
              </w:rPr>
            </w:pPr>
            <w:r>
              <w:rPr>
                <w:b/>
                <w:sz w:val="28"/>
                <w:szCs w:val="24"/>
                <w:lang w:eastAsia="de-DE"/>
              </w:rPr>
              <w:t>Database security and reliability</w:t>
            </w:r>
          </w:p>
        </w:tc>
      </w:tr>
    </w:tbl>
    <w:p w:rsidR="00ED6E83" w:rsidRPr="00CE6989" w:rsidRDefault="00ED6E83" w:rsidP="00B5366D">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990577" w:rsidRPr="002C5133" w:rsidRDefault="0000583E" w:rsidP="0000583E">
            <w:pPr>
              <w:pStyle w:val="Titre4"/>
              <w:spacing w:before="60" w:after="60"/>
              <w:ind w:right="-108"/>
              <w:rPr>
                <w:rFonts w:ascii="Times New Roman" w:hAnsi="Times New Roman"/>
                <w:b w:val="0"/>
                <w:szCs w:val="24"/>
              </w:rPr>
            </w:pPr>
            <w:r>
              <w:rPr>
                <w:rFonts w:ascii="Times New Roman" w:hAnsi="Times New Roman"/>
                <w:b w:val="0"/>
                <w:szCs w:val="24"/>
              </w:rPr>
              <w:t>The document presents some possibilities to have max power and other configuration limits for the WS devices in the geo</w:t>
            </w:r>
            <w:r w:rsidR="00C0496C">
              <w:rPr>
                <w:rFonts w:ascii="Times New Roman" w:hAnsi="Times New Roman"/>
                <w:b w:val="0"/>
                <w:szCs w:val="24"/>
              </w:rPr>
              <w:t>-</w:t>
            </w:r>
            <w:r>
              <w:rPr>
                <w:rFonts w:ascii="Times New Roman" w:hAnsi="Times New Roman"/>
                <w:b w:val="0"/>
                <w:szCs w:val="24"/>
              </w:rPr>
              <w:t>location database. The reliability and security issues involved are discussed.</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990577" w:rsidRPr="00CE6989" w:rsidRDefault="00E90E7F" w:rsidP="005E5B47">
            <w:pPr>
              <w:pStyle w:val="Titre4"/>
              <w:spacing w:before="60" w:after="60"/>
              <w:ind w:right="-108"/>
              <w:rPr>
                <w:rFonts w:cs="Arial"/>
                <w:b w:val="0"/>
                <w:szCs w:val="24"/>
              </w:rPr>
            </w:pPr>
            <w:r w:rsidRPr="00E90E7F">
              <w:rPr>
                <w:rFonts w:ascii="Times New Roman" w:hAnsi="Times New Roman"/>
                <w:b w:val="0"/>
                <w:szCs w:val="24"/>
              </w:rPr>
              <w:t xml:space="preserve">See chapter </w:t>
            </w:r>
            <w:r w:rsidR="005E5B47">
              <w:rPr>
                <w:rFonts w:ascii="Times New Roman" w:hAnsi="Times New Roman"/>
                <w:b w:val="0"/>
                <w:szCs w:val="24"/>
              </w:rPr>
              <w:t xml:space="preserve"> 3</w:t>
            </w:r>
            <w:r w:rsidRPr="00E90E7F">
              <w:rPr>
                <w:rFonts w:ascii="Times New Roman" w:hAnsi="Times New Roman"/>
                <w:b w:val="0"/>
                <w:szCs w:val="24"/>
              </w:rPr>
              <w:t xml:space="preserve"> Proposal</w:t>
            </w:r>
          </w:p>
        </w:tc>
      </w:tr>
      <w:tr w:rsidR="00990577" w:rsidRPr="005779CD"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Background:</w:t>
            </w:r>
          </w:p>
        </w:tc>
        <w:tc>
          <w:tcPr>
            <w:tcW w:w="7592" w:type="dxa"/>
            <w:tcBorders>
              <w:top w:val="nil"/>
              <w:left w:val="nil"/>
              <w:bottom w:val="nil"/>
              <w:right w:val="nil"/>
            </w:tcBorders>
            <w:tcMar>
              <w:top w:w="0" w:type="dxa"/>
              <w:left w:w="108" w:type="dxa"/>
              <w:bottom w:w="0" w:type="dxa"/>
              <w:right w:w="108" w:type="dxa"/>
            </w:tcMar>
            <w:vAlign w:val="center"/>
          </w:tcPr>
          <w:p w:rsidR="008D6F71" w:rsidRPr="005779CD" w:rsidRDefault="00E90E7F" w:rsidP="00CB2F6A">
            <w:pPr>
              <w:rPr>
                <w:lang w:val="fr-CH" w:eastAsia="de-DE"/>
              </w:rPr>
            </w:pPr>
            <w:r w:rsidRPr="005779CD">
              <w:rPr>
                <w:sz w:val="24"/>
                <w:szCs w:val="24"/>
                <w:lang w:val="fr-CH" w:eastAsia="de-DE"/>
              </w:rPr>
              <w:t xml:space="preserve">Report ECC 159 </w:t>
            </w:r>
            <w:proofErr w:type="spellStart"/>
            <w:r w:rsidR="0000583E" w:rsidRPr="005779CD">
              <w:rPr>
                <w:sz w:val="24"/>
                <w:szCs w:val="24"/>
                <w:lang w:val="fr-CH" w:eastAsia="de-DE"/>
              </w:rPr>
              <w:t>chapter</w:t>
            </w:r>
            <w:proofErr w:type="spellEnd"/>
            <w:r w:rsidR="0000583E" w:rsidRPr="005779CD">
              <w:rPr>
                <w:sz w:val="24"/>
                <w:szCs w:val="24"/>
                <w:lang w:val="fr-CH" w:eastAsia="de-DE"/>
              </w:rPr>
              <w:t xml:space="preserve"> 4</w:t>
            </w:r>
            <w:r w:rsidR="00FA0FF2" w:rsidRPr="005779CD">
              <w:rPr>
                <w:sz w:val="24"/>
                <w:szCs w:val="24"/>
                <w:lang w:val="fr-CH" w:eastAsia="de-DE"/>
              </w:rPr>
              <w:t xml:space="preserve"> and document </w:t>
            </w:r>
            <w:r w:rsidR="00FA0FF2" w:rsidRPr="005779CD">
              <w:rPr>
                <w:lang w:val="fr-CH"/>
              </w:rPr>
              <w:t>SE43(11)24.</w:t>
            </w:r>
          </w:p>
        </w:tc>
      </w:tr>
    </w:tbl>
    <w:p w:rsidR="00ED6E83" w:rsidRPr="005779CD" w:rsidRDefault="00ED6E83" w:rsidP="00B5366D">
      <w:pPr>
        <w:ind w:right="-426"/>
        <w:rPr>
          <w:b/>
          <w:bCs/>
          <w:sz w:val="24"/>
          <w:szCs w:val="24"/>
          <w:lang w:val="fr-CH"/>
        </w:rPr>
      </w:pPr>
    </w:p>
    <w:p w:rsidR="00ED6E83" w:rsidRPr="005779CD" w:rsidRDefault="00ED6E83" w:rsidP="00B5366D">
      <w:pPr>
        <w:ind w:right="-426"/>
        <w:rPr>
          <w:b/>
          <w:bCs/>
          <w:sz w:val="24"/>
          <w:szCs w:val="24"/>
          <w:lang w:val="fr-CH"/>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055F5D" w:rsidTr="00055F5D">
        <w:tc>
          <w:tcPr>
            <w:tcW w:w="4320" w:type="dxa"/>
          </w:tcPr>
          <w:p w:rsidR="00B5366D" w:rsidRPr="00055F5D" w:rsidRDefault="00B5366D" w:rsidP="00055F5D">
            <w:pPr>
              <w:ind w:right="-426"/>
              <w:rPr>
                <w:sz w:val="24"/>
                <w:szCs w:val="24"/>
              </w:rPr>
            </w:pPr>
            <w:r w:rsidRPr="00055F5D">
              <w:rPr>
                <w:sz w:val="24"/>
                <w:szCs w:val="24"/>
              </w:rPr>
              <w:t>Password protection required? (Y/N)</w:t>
            </w:r>
          </w:p>
          <w:p w:rsidR="00B5366D" w:rsidRPr="00055F5D" w:rsidRDefault="00B5366D" w:rsidP="00055F5D">
            <w:pPr>
              <w:ind w:right="-426"/>
              <w:rPr>
                <w:bCs/>
                <w:sz w:val="24"/>
                <w:szCs w:val="24"/>
              </w:rPr>
            </w:pPr>
          </w:p>
        </w:tc>
        <w:tc>
          <w:tcPr>
            <w:tcW w:w="5040" w:type="dxa"/>
          </w:tcPr>
          <w:p w:rsidR="00B5366D" w:rsidRPr="00055F5D" w:rsidRDefault="00562DC7" w:rsidP="00055F5D">
            <w:pPr>
              <w:ind w:right="-426"/>
              <w:rPr>
                <w:b/>
                <w:bCs/>
                <w:sz w:val="24"/>
                <w:szCs w:val="24"/>
              </w:rPr>
            </w:pPr>
            <w:r w:rsidRPr="00562DC7">
              <w:rPr>
                <w:bCs/>
                <w:noProof/>
                <w:sz w:val="24"/>
                <w:szCs w:val="24"/>
                <w:lang w:val="de-DE" w:eastAsia="de-DE"/>
              </w:rPr>
              <w:pict>
                <v:shapetype id="_x0000_t202" coordsize="21600,21600" o:spt="202" path="m,l,21600r21600,l21600,xe">
                  <v:stroke joinstyle="miter"/>
                  <v:path gradientshapeok="t" o:connecttype="rect"/>
                </v:shapetype>
                <v:shape id="_x0000_s1026" type="#_x0000_t202" style="position:absolute;margin-left:-5.4pt;margin-top:2.25pt;width:28.35pt;height:22.7pt;z-index:251657728;mso-position-horizontal-relative:text;mso-position-vertical-relative:text">
                  <v:textbox style="mso-next-textbox:#_x0000_s1026">
                    <w:txbxContent>
                      <w:p w:rsidR="00B5366D" w:rsidRPr="00676739" w:rsidRDefault="008D6F71" w:rsidP="00B5366D">
                        <w:pPr>
                          <w:rPr>
                            <w:b/>
                            <w:lang w:val="de-DE"/>
                          </w:rPr>
                        </w:pPr>
                        <w:r>
                          <w:rPr>
                            <w:b/>
                            <w:lang w:val="de-DE"/>
                          </w:rPr>
                          <w:t>N</w:t>
                        </w:r>
                      </w:p>
                    </w:txbxContent>
                  </v:textbox>
                </v:shape>
              </w:pict>
            </w:r>
          </w:p>
        </w:tc>
      </w:tr>
    </w:tbl>
    <w:p w:rsidR="00B5366D" w:rsidRDefault="00B5366D" w:rsidP="00B5366D">
      <w:pPr>
        <w:pStyle w:val="SimonsStyle"/>
        <w:jc w:val="both"/>
        <w:rPr>
          <w:rFonts w:ascii="Times New Roman" w:hAnsi="Times New Roman"/>
        </w:rPr>
      </w:pPr>
    </w:p>
    <w:p w:rsidR="008D6F71" w:rsidRDefault="008D6F71" w:rsidP="008D6F71">
      <w:pPr>
        <w:pStyle w:val="Titre1"/>
      </w:pPr>
      <w:r>
        <w:t>Introduction</w:t>
      </w:r>
    </w:p>
    <w:p w:rsidR="00AD3A26" w:rsidRDefault="00AD3A26" w:rsidP="008D6F71">
      <w:pPr>
        <w:pStyle w:val="SimonsStyle"/>
        <w:ind w:left="360"/>
        <w:jc w:val="both"/>
        <w:rPr>
          <w:rFonts w:ascii="Times New Roman" w:hAnsi="Times New Roman"/>
        </w:rPr>
      </w:pPr>
    </w:p>
    <w:p w:rsidR="009D4B83" w:rsidRDefault="00AD3A26" w:rsidP="009D4B83">
      <w:pPr>
        <w:pStyle w:val="SimonsStyle"/>
        <w:ind w:left="360"/>
        <w:jc w:val="both"/>
        <w:rPr>
          <w:rFonts w:ascii="Times New Roman" w:hAnsi="Times New Roman"/>
        </w:rPr>
      </w:pPr>
      <w:r w:rsidRPr="00AD3A26">
        <w:rPr>
          <w:rFonts w:ascii="Times New Roman" w:hAnsi="Times New Roman"/>
        </w:rPr>
        <w:t xml:space="preserve">The </w:t>
      </w:r>
      <w:r w:rsidR="009D4B83">
        <w:rPr>
          <w:rFonts w:ascii="Times New Roman" w:hAnsi="Times New Roman"/>
        </w:rPr>
        <w:t>ECC Report 159 in chapter 4.4 discusses the need to limit the maximum power of WSD devices:</w:t>
      </w:r>
    </w:p>
    <w:p w:rsidR="009D4B83" w:rsidRPr="009D4B83" w:rsidRDefault="009D4B83" w:rsidP="009D4B83">
      <w:pPr>
        <w:pStyle w:val="SimonsStyle"/>
        <w:ind w:left="360"/>
        <w:jc w:val="both"/>
        <w:rPr>
          <w:rFonts w:ascii="Times New Roman" w:hAnsi="Times New Roman"/>
          <w:i/>
        </w:rPr>
      </w:pPr>
      <w:r w:rsidRPr="009D4B83">
        <w:rPr>
          <w:rFonts w:ascii="Times New Roman" w:hAnsi="Times New Roman"/>
          <w:i/>
        </w:rPr>
        <w:t xml:space="preserve">“It is anticipated that standardisation organisations, such as ETSI, are likely to specify maximum output power for WSDs on the basis of technology limitations or taking into </w:t>
      </w:r>
      <w:r w:rsidR="00FA0FF2" w:rsidRPr="009D4B83">
        <w:rPr>
          <w:rFonts w:ascii="Times New Roman" w:hAnsi="Times New Roman"/>
          <w:i/>
        </w:rPr>
        <w:t>account certain</w:t>
      </w:r>
      <w:r w:rsidRPr="009D4B83">
        <w:rPr>
          <w:rFonts w:ascii="Times New Roman" w:hAnsi="Times New Roman"/>
          <w:i/>
        </w:rPr>
        <w:t xml:space="preserve"> usage models.”  </w:t>
      </w:r>
    </w:p>
    <w:p w:rsidR="009D4B83" w:rsidRDefault="009D4B83" w:rsidP="009D4B83">
      <w:pPr>
        <w:pStyle w:val="SimonsStyle"/>
        <w:ind w:left="360"/>
        <w:jc w:val="both"/>
        <w:rPr>
          <w:rFonts w:ascii="Times New Roman" w:hAnsi="Times New Roman"/>
        </w:rPr>
      </w:pPr>
      <w:r>
        <w:rPr>
          <w:rFonts w:ascii="Times New Roman" w:hAnsi="Times New Roman"/>
        </w:rPr>
        <w:t>The matter has also been discussed in input document SE43(11)24 which proposes certain maximum power limits according the device type.</w:t>
      </w:r>
    </w:p>
    <w:p w:rsidR="009D4B83" w:rsidRDefault="009D4B83" w:rsidP="009D4B83">
      <w:pPr>
        <w:pStyle w:val="SimonsStyle"/>
        <w:ind w:left="360"/>
        <w:jc w:val="both"/>
        <w:rPr>
          <w:rFonts w:ascii="Times New Roman" w:hAnsi="Times New Roman"/>
        </w:rPr>
      </w:pPr>
      <w:r>
        <w:rPr>
          <w:rFonts w:ascii="Times New Roman" w:hAnsi="Times New Roman"/>
        </w:rPr>
        <w:t xml:space="preserve">There </w:t>
      </w:r>
      <w:r w:rsidR="00FA0FF2">
        <w:rPr>
          <w:rFonts w:ascii="Times New Roman" w:hAnsi="Times New Roman"/>
        </w:rPr>
        <w:t>have been also other opinions</w:t>
      </w:r>
      <w:r>
        <w:rPr>
          <w:rFonts w:ascii="Times New Roman" w:hAnsi="Times New Roman"/>
        </w:rPr>
        <w:t xml:space="preserve"> expressed that such fixed limits might unnecessarily narrow the possible future innovations and ways of using WS devices.</w:t>
      </w:r>
      <w:r w:rsidR="00FA0FF2">
        <w:rPr>
          <w:rFonts w:ascii="Times New Roman" w:hAnsi="Times New Roman"/>
        </w:rPr>
        <w:t xml:space="preserve"> Some other affiliations have expressed their concern about software based limitations based mainly on two issues: the database data may not be correct (or algorithms fail) or that the database data might be erroneous due to malicious hacking.</w:t>
      </w:r>
    </w:p>
    <w:p w:rsidR="00FA0FF2" w:rsidRDefault="00FA0FF2" w:rsidP="009D4B83">
      <w:pPr>
        <w:pStyle w:val="SimonsStyle"/>
        <w:ind w:left="360"/>
        <w:jc w:val="both"/>
        <w:rPr>
          <w:rFonts w:ascii="Times New Roman" w:hAnsi="Times New Roman"/>
        </w:rPr>
      </w:pPr>
      <w:r>
        <w:rPr>
          <w:rFonts w:ascii="Times New Roman" w:hAnsi="Times New Roman"/>
        </w:rPr>
        <w:t xml:space="preserve">The purpose of this document is to open a viewpoint for further discussion in order to avoid hard obligatory limits already </w:t>
      </w:r>
      <w:r w:rsidR="00DE7A1F">
        <w:rPr>
          <w:rFonts w:ascii="Times New Roman" w:hAnsi="Times New Roman"/>
        </w:rPr>
        <w:t xml:space="preserve">to </w:t>
      </w:r>
      <w:r w:rsidR="009D20C8">
        <w:rPr>
          <w:rFonts w:ascii="Times New Roman" w:hAnsi="Times New Roman"/>
        </w:rPr>
        <w:t xml:space="preserve">be </w:t>
      </w:r>
      <w:r>
        <w:rPr>
          <w:rFonts w:ascii="Times New Roman" w:hAnsi="Times New Roman"/>
        </w:rPr>
        <w:t>written into the standard.</w:t>
      </w:r>
    </w:p>
    <w:p w:rsidR="00AD3A26" w:rsidRDefault="00AD3A26" w:rsidP="008D6F71">
      <w:pPr>
        <w:pStyle w:val="SimonsStyle"/>
        <w:ind w:left="360"/>
        <w:jc w:val="both"/>
        <w:rPr>
          <w:rFonts w:ascii="Times New Roman" w:hAnsi="Times New Roman"/>
        </w:rPr>
      </w:pPr>
      <w:r>
        <w:rPr>
          <w:rFonts w:ascii="Times New Roman" w:hAnsi="Times New Roman"/>
        </w:rPr>
        <w:lastRenderedPageBreak/>
        <w:t>.</w:t>
      </w:r>
    </w:p>
    <w:p w:rsidR="008D6F71" w:rsidRDefault="00FA0FF2" w:rsidP="008D6F71">
      <w:pPr>
        <w:pStyle w:val="Titre1"/>
      </w:pPr>
      <w:r>
        <w:t>Use of configuration database</w:t>
      </w:r>
    </w:p>
    <w:p w:rsidR="00FA0FF2" w:rsidRPr="00FA0FF2" w:rsidRDefault="00FA0FF2" w:rsidP="00FA0FF2"/>
    <w:p w:rsidR="008D6F71" w:rsidRDefault="00FA0FF2" w:rsidP="008D6F71">
      <w:pPr>
        <w:pStyle w:val="SimonsStyle"/>
        <w:ind w:left="360"/>
        <w:jc w:val="both"/>
        <w:rPr>
          <w:rFonts w:ascii="Times New Roman" w:hAnsi="Times New Roman"/>
        </w:rPr>
      </w:pPr>
      <w:r>
        <w:rPr>
          <w:rFonts w:ascii="Times New Roman" w:hAnsi="Times New Roman"/>
        </w:rPr>
        <w:t xml:space="preserve">The main idea of this proposal is to use a separate </w:t>
      </w:r>
      <w:r w:rsidRPr="00C0496C">
        <w:rPr>
          <w:rFonts w:ascii="Times New Roman" w:hAnsi="Times New Roman"/>
          <w:b/>
        </w:rPr>
        <w:t>configuration database</w:t>
      </w:r>
      <w:r w:rsidR="00C0496C">
        <w:rPr>
          <w:rFonts w:ascii="Times New Roman" w:hAnsi="Times New Roman"/>
        </w:rPr>
        <w:t xml:space="preserve"> to give the fixed maximum limits or allowed set of values for both the WS devices </w:t>
      </w:r>
      <w:r w:rsidR="00C0496C" w:rsidRPr="00DE7A1F">
        <w:rPr>
          <w:rFonts w:ascii="Times New Roman" w:hAnsi="Times New Roman"/>
          <w:i/>
        </w:rPr>
        <w:t>AND</w:t>
      </w:r>
      <w:r w:rsidR="00C0496C">
        <w:rPr>
          <w:rFonts w:ascii="Times New Roman" w:hAnsi="Times New Roman"/>
        </w:rPr>
        <w:t xml:space="preserve"> the actual spectrum management system. The set of configuration data could include, e.g., maximum allowed </w:t>
      </w:r>
      <w:proofErr w:type="spellStart"/>
      <w:r w:rsidR="00C0496C">
        <w:rPr>
          <w:rFonts w:ascii="Times New Roman" w:hAnsi="Times New Roman"/>
        </w:rPr>
        <w:t>tx</w:t>
      </w:r>
      <w:proofErr w:type="spellEnd"/>
      <w:r w:rsidR="00C0496C">
        <w:rPr>
          <w:rFonts w:ascii="Times New Roman" w:hAnsi="Times New Roman"/>
        </w:rPr>
        <w:t xml:space="preserve"> power, allowed frequencies, geo-location areas, time frames etc.</w:t>
      </w:r>
    </w:p>
    <w:p w:rsidR="00C0496C" w:rsidRDefault="00C0496C" w:rsidP="008D6F71">
      <w:pPr>
        <w:pStyle w:val="SimonsStyle"/>
        <w:ind w:left="360"/>
        <w:jc w:val="both"/>
        <w:rPr>
          <w:rFonts w:ascii="Times New Roman" w:hAnsi="Times New Roman"/>
        </w:rPr>
      </w:pPr>
      <w:r>
        <w:rPr>
          <w:rFonts w:ascii="Times New Roman" w:hAnsi="Times New Roman"/>
        </w:rPr>
        <w:t xml:space="preserve">The configuration database would be such whose content would not be updated frequently and it would be separated from the public network. </w:t>
      </w:r>
      <w:r w:rsidR="0062762C">
        <w:rPr>
          <w:rFonts w:ascii="Times New Roman" w:hAnsi="Times New Roman"/>
        </w:rPr>
        <w:t>Also</w:t>
      </w:r>
      <w:r>
        <w:rPr>
          <w:rFonts w:ascii="Times New Roman" w:hAnsi="Times New Roman"/>
        </w:rPr>
        <w:t xml:space="preserve">, </w:t>
      </w:r>
      <w:r w:rsidR="0062762C">
        <w:rPr>
          <w:rFonts w:ascii="Times New Roman" w:hAnsi="Times New Roman"/>
        </w:rPr>
        <w:t>it would</w:t>
      </w:r>
      <w:r>
        <w:rPr>
          <w:rFonts w:ascii="Times New Roman" w:hAnsi="Times New Roman"/>
        </w:rPr>
        <w:t xml:space="preserve"> not assume (or allow) anything to be written into it from either the WSDs or from the spectrum management system</w:t>
      </w:r>
      <w:r w:rsidR="0062762C">
        <w:rPr>
          <w:rFonts w:ascii="Times New Roman" w:hAnsi="Times New Roman"/>
        </w:rPr>
        <w:t>. The general overview picture is given in Fig. 1.</w:t>
      </w:r>
    </w:p>
    <w:p w:rsidR="0081024F" w:rsidRDefault="005779CD" w:rsidP="003A027C">
      <w:pPr>
        <w:pStyle w:val="SimonsStyle"/>
        <w:ind w:left="360"/>
        <w:jc w:val="both"/>
        <w:rPr>
          <w:rFonts w:ascii="Times New Roman" w:hAnsi="Times New Roman"/>
        </w:rPr>
      </w:pPr>
      <w:r>
        <w:rPr>
          <w:rFonts w:ascii="Times New Roman" w:hAnsi="Times New Roman"/>
          <w:noProof/>
          <w:lang w:val="en-US" w:eastAsia="en-US"/>
        </w:rPr>
        <w:drawing>
          <wp:inline distT="0" distB="0" distL="0" distR="0">
            <wp:extent cx="5762625" cy="25241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62625" cy="2524125"/>
                    </a:xfrm>
                    <a:prstGeom prst="rect">
                      <a:avLst/>
                    </a:prstGeom>
                    <a:noFill/>
                    <a:ln w="9525">
                      <a:noFill/>
                      <a:miter lim="800000"/>
                      <a:headEnd/>
                      <a:tailEnd/>
                    </a:ln>
                  </pic:spPr>
                </pic:pic>
              </a:graphicData>
            </a:graphic>
          </wp:inline>
        </w:drawing>
      </w:r>
    </w:p>
    <w:p w:rsidR="00C0496C" w:rsidRDefault="00C0496C" w:rsidP="003A027C">
      <w:pPr>
        <w:pStyle w:val="SimonsStyle"/>
        <w:ind w:left="360"/>
        <w:jc w:val="both"/>
        <w:rPr>
          <w:rFonts w:ascii="Times New Roman" w:hAnsi="Times New Roman"/>
        </w:rPr>
      </w:pPr>
      <w:r>
        <w:rPr>
          <w:rFonts w:ascii="Times New Roman" w:hAnsi="Times New Roman"/>
        </w:rPr>
        <w:t>Figure 1: White space network model including a configuration database.</w:t>
      </w:r>
    </w:p>
    <w:p w:rsidR="0062762C" w:rsidRDefault="0062762C" w:rsidP="003A027C">
      <w:pPr>
        <w:pStyle w:val="SimonsStyle"/>
        <w:ind w:left="360"/>
        <w:jc w:val="both"/>
        <w:rPr>
          <w:rFonts w:ascii="Times New Roman" w:hAnsi="Times New Roman"/>
        </w:rPr>
      </w:pPr>
    </w:p>
    <w:p w:rsidR="0062762C" w:rsidRDefault="0062762C" w:rsidP="003A027C">
      <w:pPr>
        <w:pStyle w:val="SimonsStyle"/>
        <w:ind w:left="360"/>
        <w:jc w:val="both"/>
        <w:rPr>
          <w:rFonts w:ascii="Times New Roman" w:hAnsi="Times New Roman"/>
        </w:rPr>
      </w:pPr>
      <w:r>
        <w:rPr>
          <w:rFonts w:ascii="Times New Roman" w:hAnsi="Times New Roman"/>
        </w:rPr>
        <w:t xml:space="preserve">The general </w:t>
      </w:r>
      <w:r w:rsidR="00E603E2">
        <w:rPr>
          <w:rFonts w:ascii="Times New Roman" w:hAnsi="Times New Roman"/>
        </w:rPr>
        <w:t>outline</w:t>
      </w:r>
      <w:r>
        <w:rPr>
          <w:rFonts w:ascii="Times New Roman" w:hAnsi="Times New Roman"/>
        </w:rPr>
        <w:t xml:space="preserve"> of </w:t>
      </w:r>
      <w:r w:rsidR="006B0D22">
        <w:rPr>
          <w:rFonts w:ascii="Times New Roman" w:hAnsi="Times New Roman"/>
        </w:rPr>
        <w:t>working would</w:t>
      </w:r>
      <w:r>
        <w:rPr>
          <w:rFonts w:ascii="Times New Roman" w:hAnsi="Times New Roman"/>
        </w:rPr>
        <w:t xml:space="preserve"> be along the lines below:</w:t>
      </w:r>
    </w:p>
    <w:p w:rsidR="0062762C" w:rsidRDefault="0062762C" w:rsidP="0062762C">
      <w:pPr>
        <w:pStyle w:val="SimonsStyle"/>
        <w:numPr>
          <w:ilvl w:val="0"/>
          <w:numId w:val="29"/>
        </w:numPr>
        <w:jc w:val="both"/>
        <w:rPr>
          <w:rFonts w:ascii="Times New Roman" w:hAnsi="Times New Roman"/>
        </w:rPr>
      </w:pPr>
      <w:r>
        <w:rPr>
          <w:rFonts w:ascii="Times New Roman" w:hAnsi="Times New Roman"/>
        </w:rPr>
        <w:t xml:space="preserve">The general </w:t>
      </w:r>
      <w:r w:rsidR="006B0D22">
        <w:rPr>
          <w:rFonts w:ascii="Times New Roman" w:hAnsi="Times New Roman"/>
        </w:rPr>
        <w:t>limits (configuration data) are</w:t>
      </w:r>
      <w:r>
        <w:rPr>
          <w:rFonts w:ascii="Times New Roman" w:hAnsi="Times New Roman"/>
        </w:rPr>
        <w:t xml:space="preserve"> written into the configuration database</w:t>
      </w:r>
      <w:r w:rsidR="009A335D">
        <w:rPr>
          <w:rFonts w:ascii="Times New Roman" w:hAnsi="Times New Roman"/>
        </w:rPr>
        <w:t xml:space="preserve"> (CS)</w:t>
      </w:r>
      <w:r>
        <w:rPr>
          <w:rFonts w:ascii="Times New Roman" w:hAnsi="Times New Roman"/>
        </w:rPr>
        <w:t xml:space="preserve"> and the write access is closed.</w:t>
      </w:r>
      <w:r w:rsidR="005E5B47">
        <w:rPr>
          <w:rFonts w:ascii="Times New Roman" w:hAnsi="Times New Roman"/>
        </w:rPr>
        <w:t xml:space="preserve"> The write rights are confirmed via authentication.</w:t>
      </w:r>
    </w:p>
    <w:p w:rsidR="00E603E2" w:rsidRDefault="00E603E2" w:rsidP="0062762C">
      <w:pPr>
        <w:pStyle w:val="SimonsStyle"/>
        <w:numPr>
          <w:ilvl w:val="0"/>
          <w:numId w:val="29"/>
        </w:numPr>
        <w:jc w:val="both"/>
        <w:rPr>
          <w:rFonts w:ascii="Times New Roman" w:hAnsi="Times New Roman"/>
        </w:rPr>
      </w:pPr>
      <w:r>
        <w:rPr>
          <w:rFonts w:ascii="Times New Roman" w:hAnsi="Times New Roman"/>
        </w:rPr>
        <w:t>The configuration data set is sent to the spectrum management system (SS) where it is also saved.</w:t>
      </w:r>
    </w:p>
    <w:p w:rsidR="0062762C" w:rsidRDefault="0062762C" w:rsidP="0062762C">
      <w:pPr>
        <w:pStyle w:val="SimonsStyle"/>
        <w:numPr>
          <w:ilvl w:val="0"/>
          <w:numId w:val="29"/>
        </w:numPr>
        <w:jc w:val="both"/>
        <w:rPr>
          <w:rFonts w:ascii="Times New Roman" w:hAnsi="Times New Roman"/>
        </w:rPr>
      </w:pPr>
      <w:r>
        <w:rPr>
          <w:rFonts w:ascii="Times New Roman" w:hAnsi="Times New Roman"/>
        </w:rPr>
        <w:t>The WS device (e.g. the base</w:t>
      </w:r>
      <w:r w:rsidR="00E603E2">
        <w:rPr>
          <w:rFonts w:ascii="Times New Roman" w:hAnsi="Times New Roman"/>
        </w:rPr>
        <w:t xml:space="preserve"> </w:t>
      </w:r>
      <w:r>
        <w:rPr>
          <w:rFonts w:ascii="Times New Roman" w:hAnsi="Times New Roman"/>
        </w:rPr>
        <w:t xml:space="preserve">station) sends a request to the configuration database </w:t>
      </w:r>
      <w:r w:rsidR="0078515D">
        <w:rPr>
          <w:rFonts w:ascii="Times New Roman" w:hAnsi="Times New Roman"/>
        </w:rPr>
        <w:t xml:space="preserve">(CS) </w:t>
      </w:r>
      <w:r>
        <w:rPr>
          <w:rFonts w:ascii="Times New Roman" w:hAnsi="Times New Roman"/>
        </w:rPr>
        <w:t>(i.e. permission to use the network in general)</w:t>
      </w:r>
    </w:p>
    <w:p w:rsidR="0062762C" w:rsidRDefault="0062762C" w:rsidP="0062762C">
      <w:pPr>
        <w:pStyle w:val="SimonsStyle"/>
        <w:numPr>
          <w:ilvl w:val="0"/>
          <w:numId w:val="29"/>
        </w:numPr>
        <w:jc w:val="both"/>
        <w:rPr>
          <w:rFonts w:ascii="Times New Roman" w:hAnsi="Times New Roman"/>
        </w:rPr>
      </w:pPr>
      <w:r>
        <w:rPr>
          <w:rFonts w:ascii="Times New Roman" w:hAnsi="Times New Roman"/>
        </w:rPr>
        <w:t>The configuration system sends back the configuration set (the allowed set of values) together with a generated unique code</w:t>
      </w:r>
      <w:r w:rsidR="009A335D">
        <w:rPr>
          <w:rFonts w:ascii="Times New Roman" w:hAnsi="Times New Roman"/>
        </w:rPr>
        <w:t xml:space="preserve"> (“signature”)</w:t>
      </w:r>
      <w:r>
        <w:rPr>
          <w:rFonts w:ascii="Times New Roman" w:hAnsi="Times New Roman"/>
        </w:rPr>
        <w:t xml:space="preserve"> that is characteristic for that WSD only.</w:t>
      </w:r>
    </w:p>
    <w:p w:rsidR="0062762C" w:rsidRDefault="0062762C" w:rsidP="0062762C">
      <w:pPr>
        <w:pStyle w:val="SimonsStyle"/>
        <w:numPr>
          <w:ilvl w:val="0"/>
          <w:numId w:val="29"/>
        </w:numPr>
        <w:jc w:val="both"/>
        <w:rPr>
          <w:rFonts w:ascii="Times New Roman" w:hAnsi="Times New Roman"/>
        </w:rPr>
      </w:pPr>
      <w:r>
        <w:rPr>
          <w:rFonts w:ascii="Times New Roman" w:hAnsi="Times New Roman"/>
        </w:rPr>
        <w:t>The configuration system also sends the unique code to the spectrum management system</w:t>
      </w:r>
      <w:r w:rsidR="00E603E2">
        <w:rPr>
          <w:rFonts w:ascii="Times New Roman" w:hAnsi="Times New Roman"/>
        </w:rPr>
        <w:t>, which saves it into a signature pool.</w:t>
      </w:r>
    </w:p>
    <w:p w:rsidR="0078515D" w:rsidRDefault="0078515D" w:rsidP="0062762C">
      <w:pPr>
        <w:pStyle w:val="SimonsStyle"/>
        <w:numPr>
          <w:ilvl w:val="0"/>
          <w:numId w:val="29"/>
        </w:numPr>
        <w:jc w:val="both"/>
        <w:rPr>
          <w:rFonts w:ascii="Times New Roman" w:hAnsi="Times New Roman"/>
        </w:rPr>
      </w:pPr>
      <w:r>
        <w:rPr>
          <w:rFonts w:ascii="Times New Roman" w:hAnsi="Times New Roman"/>
        </w:rPr>
        <w:t xml:space="preserve">The WSD asks the specific permission to send from the spectrum management system (geo-location database) (SS). The </w:t>
      </w:r>
      <w:r w:rsidR="00E603E2">
        <w:rPr>
          <w:rFonts w:ascii="Times New Roman" w:hAnsi="Times New Roman"/>
        </w:rPr>
        <w:t>re</w:t>
      </w:r>
      <w:r>
        <w:rPr>
          <w:rFonts w:ascii="Times New Roman" w:hAnsi="Times New Roman"/>
        </w:rPr>
        <w:t xml:space="preserve">quest also includes the earlier unique </w:t>
      </w:r>
      <w:r w:rsidR="00E603E2">
        <w:rPr>
          <w:rFonts w:ascii="Times New Roman" w:hAnsi="Times New Roman"/>
        </w:rPr>
        <w:t xml:space="preserve">signature </w:t>
      </w:r>
      <w:r>
        <w:rPr>
          <w:rFonts w:ascii="Times New Roman" w:hAnsi="Times New Roman"/>
        </w:rPr>
        <w:t xml:space="preserve">code </w:t>
      </w:r>
      <w:r w:rsidR="00E603E2">
        <w:rPr>
          <w:rFonts w:ascii="Times New Roman" w:hAnsi="Times New Roman"/>
        </w:rPr>
        <w:t xml:space="preserve">that was given by </w:t>
      </w:r>
      <w:r>
        <w:rPr>
          <w:rFonts w:ascii="Times New Roman" w:hAnsi="Times New Roman"/>
        </w:rPr>
        <w:t>the CS.</w:t>
      </w:r>
    </w:p>
    <w:p w:rsidR="0078515D" w:rsidRDefault="0078515D" w:rsidP="0062762C">
      <w:pPr>
        <w:pStyle w:val="SimonsStyle"/>
        <w:numPr>
          <w:ilvl w:val="0"/>
          <w:numId w:val="29"/>
        </w:numPr>
        <w:jc w:val="both"/>
        <w:rPr>
          <w:rFonts w:ascii="Times New Roman" w:hAnsi="Times New Roman"/>
        </w:rPr>
      </w:pPr>
      <w:r>
        <w:rPr>
          <w:rFonts w:ascii="Times New Roman" w:hAnsi="Times New Roman"/>
        </w:rPr>
        <w:t>The spectrum management system checks first the validity of the code against its pool of codes. If the code is found, it means that request comes from a device which obeys the overall limits set for the network.</w:t>
      </w:r>
    </w:p>
    <w:p w:rsidR="0078515D" w:rsidRDefault="0078515D" w:rsidP="0062762C">
      <w:pPr>
        <w:pStyle w:val="SimonsStyle"/>
        <w:numPr>
          <w:ilvl w:val="0"/>
          <w:numId w:val="29"/>
        </w:numPr>
        <w:jc w:val="both"/>
        <w:rPr>
          <w:rFonts w:ascii="Times New Roman" w:hAnsi="Times New Roman"/>
        </w:rPr>
      </w:pPr>
      <w:r>
        <w:rPr>
          <w:rFonts w:ascii="Times New Roman" w:hAnsi="Times New Roman"/>
        </w:rPr>
        <w:lastRenderedPageBreak/>
        <w:t>The SS calculates</w:t>
      </w:r>
      <w:r w:rsidR="00E603E2">
        <w:rPr>
          <w:rFonts w:ascii="Times New Roman" w:hAnsi="Times New Roman"/>
        </w:rPr>
        <w:t>,</w:t>
      </w:r>
      <w:r>
        <w:rPr>
          <w:rFonts w:ascii="Times New Roman" w:hAnsi="Times New Roman"/>
        </w:rPr>
        <w:t xml:space="preserve"> using its own algorithms</w:t>
      </w:r>
      <w:r w:rsidR="00E603E2">
        <w:rPr>
          <w:rFonts w:ascii="Times New Roman" w:hAnsi="Times New Roman"/>
        </w:rPr>
        <w:t>,</w:t>
      </w:r>
      <w:r>
        <w:rPr>
          <w:rFonts w:ascii="Times New Roman" w:hAnsi="Times New Roman"/>
        </w:rPr>
        <w:t xml:space="preserve"> the actual configuration data for the WSD.</w:t>
      </w:r>
    </w:p>
    <w:p w:rsidR="0078515D" w:rsidRDefault="0078515D" w:rsidP="0062762C">
      <w:pPr>
        <w:pStyle w:val="SimonsStyle"/>
        <w:numPr>
          <w:ilvl w:val="0"/>
          <w:numId w:val="29"/>
        </w:numPr>
        <w:jc w:val="both"/>
        <w:rPr>
          <w:rFonts w:ascii="Times New Roman" w:hAnsi="Times New Roman"/>
        </w:rPr>
      </w:pPr>
      <w:r>
        <w:rPr>
          <w:rFonts w:ascii="Times New Roman" w:hAnsi="Times New Roman"/>
        </w:rPr>
        <w:t>The SS checks the calculated data against the general configuration data it has earlier got from the CS</w:t>
      </w:r>
      <w:r w:rsidR="00DA737C">
        <w:rPr>
          <w:rFonts w:ascii="Times New Roman" w:hAnsi="Times New Roman"/>
        </w:rPr>
        <w:t xml:space="preserve">. The CS data overrules in case of any conflicts between the calculated data and </w:t>
      </w:r>
      <w:r w:rsidR="00B35161">
        <w:rPr>
          <w:rFonts w:ascii="Times New Roman" w:hAnsi="Times New Roman"/>
        </w:rPr>
        <w:t xml:space="preserve">the </w:t>
      </w:r>
      <w:r w:rsidR="00DA737C">
        <w:rPr>
          <w:rFonts w:ascii="Times New Roman" w:hAnsi="Times New Roman"/>
        </w:rPr>
        <w:t>configuration limits.</w:t>
      </w:r>
      <w:r w:rsidR="00E603E2">
        <w:rPr>
          <w:rFonts w:ascii="Times New Roman" w:hAnsi="Times New Roman"/>
        </w:rPr>
        <w:t xml:space="preserve"> The final data set must always fit into the configuration limits.</w:t>
      </w:r>
    </w:p>
    <w:p w:rsidR="00DA737C" w:rsidRDefault="00DA737C" w:rsidP="0062762C">
      <w:pPr>
        <w:pStyle w:val="SimonsStyle"/>
        <w:numPr>
          <w:ilvl w:val="0"/>
          <w:numId w:val="29"/>
        </w:numPr>
        <w:jc w:val="both"/>
        <w:rPr>
          <w:rFonts w:ascii="Times New Roman" w:hAnsi="Times New Roman"/>
        </w:rPr>
      </w:pPr>
      <w:r>
        <w:rPr>
          <w:rFonts w:ascii="Times New Roman" w:hAnsi="Times New Roman"/>
        </w:rPr>
        <w:t>The SS sends the final</w:t>
      </w:r>
      <w:r w:rsidR="00E603E2">
        <w:rPr>
          <w:rFonts w:ascii="Times New Roman" w:hAnsi="Times New Roman"/>
        </w:rPr>
        <w:t xml:space="preserve"> set of data </w:t>
      </w:r>
      <w:r>
        <w:rPr>
          <w:rFonts w:ascii="Times New Roman" w:hAnsi="Times New Roman"/>
        </w:rPr>
        <w:t>values back to the WSD.</w:t>
      </w:r>
    </w:p>
    <w:p w:rsidR="00DA737C" w:rsidRDefault="00DA737C" w:rsidP="0062762C">
      <w:pPr>
        <w:pStyle w:val="SimonsStyle"/>
        <w:numPr>
          <w:ilvl w:val="0"/>
          <w:numId w:val="29"/>
        </w:numPr>
        <w:jc w:val="both"/>
        <w:rPr>
          <w:rFonts w:ascii="Times New Roman" w:hAnsi="Times New Roman"/>
        </w:rPr>
      </w:pPr>
      <w:r>
        <w:rPr>
          <w:rFonts w:ascii="Times New Roman" w:hAnsi="Times New Roman"/>
        </w:rPr>
        <w:t xml:space="preserve">The WSD </w:t>
      </w:r>
      <w:r w:rsidR="009A335D">
        <w:rPr>
          <w:rFonts w:ascii="Times New Roman" w:hAnsi="Times New Roman"/>
        </w:rPr>
        <w:t xml:space="preserve">checks the received values against the configuration data it has earlier got from CS. In case of </w:t>
      </w:r>
      <w:r w:rsidR="00E603E2">
        <w:rPr>
          <w:rFonts w:ascii="Times New Roman" w:hAnsi="Times New Roman"/>
        </w:rPr>
        <w:t>conflicts the CS data overrules similarly as in point 9.</w:t>
      </w:r>
    </w:p>
    <w:p w:rsidR="009A335D" w:rsidRDefault="009A335D" w:rsidP="0062762C">
      <w:pPr>
        <w:pStyle w:val="SimonsStyle"/>
        <w:numPr>
          <w:ilvl w:val="0"/>
          <w:numId w:val="29"/>
        </w:numPr>
        <w:jc w:val="both"/>
        <w:rPr>
          <w:rFonts w:ascii="Times New Roman" w:hAnsi="Times New Roman"/>
        </w:rPr>
      </w:pPr>
      <w:r>
        <w:rPr>
          <w:rFonts w:ascii="Times New Roman" w:hAnsi="Times New Roman"/>
        </w:rPr>
        <w:t>The WS operation starts</w:t>
      </w:r>
      <w:r w:rsidR="00E603E2">
        <w:rPr>
          <w:rFonts w:ascii="Times New Roman" w:hAnsi="Times New Roman"/>
        </w:rPr>
        <w:t xml:space="preserve"> using the final, checked set of parameters</w:t>
      </w:r>
      <w:r>
        <w:rPr>
          <w:rFonts w:ascii="Times New Roman" w:hAnsi="Times New Roman"/>
        </w:rPr>
        <w:t>.</w:t>
      </w:r>
    </w:p>
    <w:p w:rsidR="00B35161" w:rsidRDefault="00B35161" w:rsidP="00B35161">
      <w:pPr>
        <w:pStyle w:val="SimonsStyle"/>
        <w:ind w:left="360"/>
        <w:jc w:val="both"/>
        <w:rPr>
          <w:rFonts w:ascii="Times New Roman" w:hAnsi="Times New Roman"/>
        </w:rPr>
      </w:pPr>
      <w:r>
        <w:rPr>
          <w:rFonts w:ascii="Times New Roman" w:hAnsi="Times New Roman"/>
        </w:rPr>
        <w:t>The relevant points in the above system are:</w:t>
      </w:r>
    </w:p>
    <w:p w:rsidR="00B35161" w:rsidRDefault="00B35161" w:rsidP="00B35161">
      <w:pPr>
        <w:pStyle w:val="SimonsStyle"/>
        <w:numPr>
          <w:ilvl w:val="0"/>
          <w:numId w:val="30"/>
        </w:numPr>
        <w:jc w:val="both"/>
        <w:rPr>
          <w:rFonts w:ascii="Times New Roman" w:hAnsi="Times New Roman"/>
        </w:rPr>
      </w:pPr>
      <w:r>
        <w:rPr>
          <w:rFonts w:ascii="Times New Roman" w:hAnsi="Times New Roman"/>
        </w:rPr>
        <w:t>The configuration data (limits) is written via a protected interface</w:t>
      </w:r>
      <w:r w:rsidR="003D5A9E">
        <w:rPr>
          <w:rFonts w:ascii="Times New Roman" w:hAnsi="Times New Roman"/>
        </w:rPr>
        <w:t xml:space="preserve"> with authentication</w:t>
      </w:r>
      <w:r>
        <w:rPr>
          <w:rFonts w:ascii="Times New Roman" w:hAnsi="Times New Roman"/>
        </w:rPr>
        <w:t>. Between the updates writing is disabled. This should give very good protection against hacking.</w:t>
      </w:r>
    </w:p>
    <w:p w:rsidR="00B35161" w:rsidRDefault="00B35161" w:rsidP="00B35161">
      <w:pPr>
        <w:pStyle w:val="SimonsStyle"/>
        <w:numPr>
          <w:ilvl w:val="0"/>
          <w:numId w:val="30"/>
        </w:numPr>
        <w:jc w:val="both"/>
        <w:rPr>
          <w:rFonts w:ascii="Times New Roman" w:hAnsi="Times New Roman"/>
        </w:rPr>
      </w:pPr>
      <w:r>
        <w:rPr>
          <w:rFonts w:ascii="Times New Roman" w:hAnsi="Times New Roman"/>
        </w:rPr>
        <w:t>The configuration data is separately transmitted both to the spectrum management system and WSD</w:t>
      </w:r>
    </w:p>
    <w:p w:rsidR="00B35161" w:rsidRDefault="00B35161" w:rsidP="00B35161">
      <w:pPr>
        <w:pStyle w:val="SimonsStyle"/>
        <w:numPr>
          <w:ilvl w:val="0"/>
          <w:numId w:val="30"/>
        </w:numPr>
        <w:jc w:val="both"/>
        <w:rPr>
          <w:rFonts w:ascii="Times New Roman" w:hAnsi="Times New Roman"/>
        </w:rPr>
      </w:pPr>
      <w:r>
        <w:rPr>
          <w:rFonts w:ascii="Times New Roman" w:hAnsi="Times New Roman"/>
        </w:rPr>
        <w:t>The validity of the transmission parameters is checked twice - once in SS and once in WSD</w:t>
      </w:r>
    </w:p>
    <w:p w:rsidR="00B35161" w:rsidRDefault="00B35161" w:rsidP="00B35161">
      <w:pPr>
        <w:pStyle w:val="SimonsStyle"/>
        <w:numPr>
          <w:ilvl w:val="0"/>
          <w:numId w:val="30"/>
        </w:numPr>
        <w:jc w:val="both"/>
        <w:rPr>
          <w:rFonts w:ascii="Times New Roman" w:hAnsi="Times New Roman"/>
        </w:rPr>
      </w:pPr>
      <w:r>
        <w:rPr>
          <w:rFonts w:ascii="Times New Roman" w:hAnsi="Times New Roman"/>
        </w:rPr>
        <w:t>The capability of WSD to obey overall limits is checked in SS using unique signatures.</w:t>
      </w:r>
    </w:p>
    <w:p w:rsidR="00B35161" w:rsidRDefault="00B35161" w:rsidP="00A162F9">
      <w:pPr>
        <w:pStyle w:val="SimonsStyle"/>
        <w:ind w:left="360"/>
        <w:jc w:val="both"/>
        <w:rPr>
          <w:rFonts w:ascii="Times New Roman" w:hAnsi="Times New Roman"/>
        </w:rPr>
      </w:pPr>
      <w:r>
        <w:rPr>
          <w:rFonts w:ascii="Times New Roman" w:hAnsi="Times New Roman"/>
        </w:rPr>
        <w:t>Any human system is prone to errors but careful design can make the probability of malfunctions very low.</w:t>
      </w:r>
      <w:r w:rsidR="00A162F9">
        <w:rPr>
          <w:rFonts w:ascii="Times New Roman" w:hAnsi="Times New Roman"/>
        </w:rPr>
        <w:t xml:space="preserve"> In the above system by limiting the writing rights, using </w:t>
      </w:r>
      <w:r w:rsidR="003D5A9E">
        <w:rPr>
          <w:rFonts w:ascii="Times New Roman" w:hAnsi="Times New Roman"/>
        </w:rPr>
        <w:t xml:space="preserve">authentication with </w:t>
      </w:r>
      <w:r w:rsidR="00A162F9">
        <w:rPr>
          <w:rFonts w:ascii="Times New Roman" w:hAnsi="Times New Roman"/>
        </w:rPr>
        <w:t xml:space="preserve">secure links in communications and having double checks </w:t>
      </w:r>
      <w:r w:rsidR="003D5A9E">
        <w:rPr>
          <w:rFonts w:ascii="Times New Roman" w:hAnsi="Times New Roman"/>
        </w:rPr>
        <w:t xml:space="preserve">of transmission parameters </w:t>
      </w:r>
      <w:r w:rsidR="00A162F9">
        <w:rPr>
          <w:rFonts w:ascii="Times New Roman" w:hAnsi="Times New Roman"/>
        </w:rPr>
        <w:t xml:space="preserve">as final stages one can reduce the errors to a minimum. </w:t>
      </w:r>
      <w:r w:rsidR="00300C3C">
        <w:rPr>
          <w:rFonts w:ascii="Times New Roman" w:hAnsi="Times New Roman"/>
        </w:rPr>
        <w:t>It is also clear that the above description just gives some outlines along which the final system would be designed. Especially using various cryptographic and coding methods in various phases to secure the connections, to check the authority of devices and databases and to confirm data reliability could be further developed. These should be subject to further studies.</w:t>
      </w:r>
    </w:p>
    <w:p w:rsidR="00336724" w:rsidRDefault="00336724" w:rsidP="00A162F9">
      <w:pPr>
        <w:pStyle w:val="SimonsStyle"/>
        <w:ind w:left="360"/>
        <w:jc w:val="both"/>
        <w:rPr>
          <w:rFonts w:ascii="Times New Roman" w:hAnsi="Times New Roman"/>
        </w:rPr>
      </w:pPr>
    </w:p>
    <w:p w:rsidR="00336724" w:rsidRDefault="00336724" w:rsidP="00A162F9">
      <w:pPr>
        <w:pStyle w:val="SimonsStyle"/>
        <w:ind w:left="360"/>
        <w:jc w:val="both"/>
        <w:rPr>
          <w:rFonts w:ascii="Times New Roman" w:hAnsi="Times New Roman"/>
          <w:sz w:val="24"/>
          <w:szCs w:val="24"/>
          <w:u w:val="single"/>
        </w:rPr>
      </w:pPr>
      <w:r w:rsidRPr="00336724">
        <w:rPr>
          <w:rFonts w:ascii="Times New Roman" w:hAnsi="Times New Roman"/>
          <w:sz w:val="24"/>
          <w:szCs w:val="24"/>
          <w:u w:val="single"/>
        </w:rPr>
        <w:t>Modification including hardware limits</w:t>
      </w:r>
    </w:p>
    <w:p w:rsidR="00336724" w:rsidRDefault="00336724" w:rsidP="00A162F9">
      <w:pPr>
        <w:pStyle w:val="SimonsStyle"/>
        <w:ind w:left="360"/>
        <w:jc w:val="both"/>
        <w:rPr>
          <w:rFonts w:ascii="Times New Roman" w:hAnsi="Times New Roman"/>
        </w:rPr>
      </w:pPr>
      <w:r w:rsidRPr="00336724">
        <w:rPr>
          <w:rFonts w:ascii="Times New Roman" w:hAnsi="Times New Roman"/>
        </w:rPr>
        <w:t xml:space="preserve">It is possible to modify the system described above to include also WS devices with inbuilt hardware limits (e.g. maximum </w:t>
      </w:r>
      <w:proofErr w:type="spellStart"/>
      <w:r w:rsidRPr="00336724">
        <w:rPr>
          <w:rFonts w:ascii="Times New Roman" w:hAnsi="Times New Roman"/>
        </w:rPr>
        <w:t>tx</w:t>
      </w:r>
      <w:proofErr w:type="spellEnd"/>
      <w:r w:rsidRPr="00336724">
        <w:rPr>
          <w:rFonts w:ascii="Times New Roman" w:hAnsi="Times New Roman"/>
        </w:rPr>
        <w:t xml:space="preserve"> power).</w:t>
      </w:r>
      <w:r>
        <w:rPr>
          <w:rFonts w:ascii="Times New Roman" w:hAnsi="Times New Roman"/>
        </w:rPr>
        <w:t xml:space="preserve"> In such system each WS device is given a unique signature giving an indication that the device has inbuilt hardware limitation. These signatures are registered into the spectrum management system. They could be in the same pool of valid signatures, where also the signatures of the devices with software limits are stored.</w:t>
      </w:r>
    </w:p>
    <w:p w:rsidR="00336724" w:rsidRPr="00336724" w:rsidRDefault="00336724" w:rsidP="00A162F9">
      <w:pPr>
        <w:pStyle w:val="SimonsStyle"/>
        <w:ind w:left="360"/>
        <w:jc w:val="both"/>
        <w:rPr>
          <w:rFonts w:ascii="Times New Roman" w:hAnsi="Times New Roman"/>
        </w:rPr>
      </w:pPr>
      <w:r>
        <w:rPr>
          <w:rFonts w:ascii="Times New Roman" w:hAnsi="Times New Roman"/>
        </w:rPr>
        <w:t>This arrangement would allow WSD</w:t>
      </w:r>
      <w:r w:rsidR="00A45FF2">
        <w:rPr>
          <w:rFonts w:ascii="Times New Roman" w:hAnsi="Times New Roman"/>
        </w:rPr>
        <w:t>s</w:t>
      </w:r>
      <w:r>
        <w:rPr>
          <w:rFonts w:ascii="Times New Roman" w:hAnsi="Times New Roman"/>
        </w:rPr>
        <w:t xml:space="preserve"> with hardware limits and software limits to operate in the same network </w:t>
      </w:r>
      <w:r w:rsidR="00A45FF2">
        <w:rPr>
          <w:rFonts w:ascii="Times New Roman" w:hAnsi="Times New Roman"/>
        </w:rPr>
        <w:t>(</w:t>
      </w:r>
      <w:r>
        <w:rPr>
          <w:rFonts w:ascii="Times New Roman" w:hAnsi="Times New Roman"/>
        </w:rPr>
        <w:t>or area</w:t>
      </w:r>
      <w:r w:rsidR="00A45FF2">
        <w:rPr>
          <w:rFonts w:ascii="Times New Roman" w:hAnsi="Times New Roman"/>
        </w:rPr>
        <w:t>)</w:t>
      </w:r>
      <w:r>
        <w:rPr>
          <w:rFonts w:ascii="Times New Roman" w:hAnsi="Times New Roman"/>
        </w:rPr>
        <w:t>.</w:t>
      </w:r>
      <w:r w:rsidR="00A45FF2">
        <w:rPr>
          <w:rFonts w:ascii="Times New Roman" w:hAnsi="Times New Roman"/>
        </w:rPr>
        <w:t xml:space="preserve"> The WSDs with hardware limits would request the operational parameters directly from the SS giving in their request the signature they have. These devices would not contact the CS at all. Otherwise the SS operates exactly as already described above. There would not be any additional check of the validity of the parameters in the WS terminals. The WSDs with software limits would also operate as already described above where the parameter sets are checked also in the WS terminals.</w:t>
      </w:r>
    </w:p>
    <w:p w:rsidR="009A335D" w:rsidRDefault="009A335D" w:rsidP="00A162F9">
      <w:pPr>
        <w:pStyle w:val="SimonsStyle"/>
        <w:ind w:left="360"/>
        <w:jc w:val="both"/>
        <w:rPr>
          <w:rFonts w:ascii="Times New Roman" w:hAnsi="Times New Roman"/>
        </w:rPr>
      </w:pPr>
    </w:p>
    <w:p w:rsidR="008D6F71" w:rsidRDefault="008D6F71" w:rsidP="008D6F71">
      <w:pPr>
        <w:pStyle w:val="Titre1"/>
      </w:pPr>
      <w:bookmarkStart w:id="0" w:name="_Ref297036359"/>
      <w:r>
        <w:t>Proposal</w:t>
      </w:r>
      <w:bookmarkEnd w:id="0"/>
    </w:p>
    <w:p w:rsidR="001E6319" w:rsidRDefault="001E6319" w:rsidP="001E6319">
      <w:pPr>
        <w:pStyle w:val="SimonsStyle"/>
        <w:ind w:left="360"/>
        <w:jc w:val="both"/>
        <w:rPr>
          <w:rFonts w:ascii="Times New Roman" w:hAnsi="Times New Roman"/>
        </w:rPr>
      </w:pPr>
    </w:p>
    <w:p w:rsidR="00727A40" w:rsidRPr="00C13FF5" w:rsidRDefault="00727A40" w:rsidP="00727A40">
      <w:pPr>
        <w:pStyle w:val="SimonsStyle"/>
        <w:ind w:left="360"/>
        <w:jc w:val="both"/>
        <w:rPr>
          <w:rFonts w:ascii="Times New Roman" w:hAnsi="Times New Roman"/>
        </w:rPr>
      </w:pPr>
      <w:r w:rsidRPr="00C13FF5">
        <w:rPr>
          <w:rFonts w:ascii="Times New Roman" w:hAnsi="Times New Roman"/>
        </w:rPr>
        <w:t xml:space="preserve">Based on the </w:t>
      </w:r>
      <w:r w:rsidR="006B0D22">
        <w:rPr>
          <w:rFonts w:ascii="Times New Roman" w:hAnsi="Times New Roman"/>
        </w:rPr>
        <w:t>description</w:t>
      </w:r>
      <w:r w:rsidRPr="00C13FF5">
        <w:rPr>
          <w:rFonts w:ascii="Times New Roman" w:hAnsi="Times New Roman"/>
        </w:rPr>
        <w:t xml:space="preserve"> above and in order to</w:t>
      </w:r>
      <w:r w:rsidR="006B0D22">
        <w:rPr>
          <w:rFonts w:ascii="Times New Roman" w:hAnsi="Times New Roman"/>
        </w:rPr>
        <w:t xml:space="preserve"> allow maximally flexible use of whitespace systems without compromising the protection of primary services</w:t>
      </w:r>
      <w:r w:rsidRPr="00C13FF5">
        <w:rPr>
          <w:rFonts w:ascii="Times New Roman" w:hAnsi="Times New Roman"/>
        </w:rPr>
        <w:t>, we propose that the following actions would be taken:</w:t>
      </w:r>
    </w:p>
    <w:p w:rsidR="00727A40" w:rsidRPr="00C13FF5" w:rsidRDefault="00F31E90" w:rsidP="00F31E90">
      <w:pPr>
        <w:pStyle w:val="SimonsStyle"/>
        <w:numPr>
          <w:ilvl w:val="0"/>
          <w:numId w:val="28"/>
        </w:numPr>
        <w:jc w:val="both"/>
        <w:rPr>
          <w:rFonts w:ascii="Times New Roman" w:hAnsi="Times New Roman"/>
        </w:rPr>
      </w:pPr>
      <w:r w:rsidRPr="00C13FF5">
        <w:rPr>
          <w:rFonts w:ascii="Times New Roman" w:hAnsi="Times New Roman"/>
        </w:rPr>
        <w:lastRenderedPageBreak/>
        <w:t>I</w:t>
      </w:r>
      <w:r w:rsidR="00727A40" w:rsidRPr="00C13FF5">
        <w:rPr>
          <w:rFonts w:ascii="Times New Roman" w:hAnsi="Times New Roman"/>
        </w:rPr>
        <w:t xml:space="preserve">nclude </w:t>
      </w:r>
      <w:r w:rsidR="00A22193">
        <w:rPr>
          <w:rFonts w:ascii="Times New Roman" w:hAnsi="Times New Roman"/>
        </w:rPr>
        <w:t xml:space="preserve">chapter </w:t>
      </w:r>
      <w:r w:rsidR="007E300F">
        <w:rPr>
          <w:rFonts w:ascii="Times New Roman" w:hAnsi="Times New Roman"/>
        </w:rPr>
        <w:t>2</w:t>
      </w:r>
      <w:r w:rsidR="00A22193">
        <w:rPr>
          <w:rFonts w:ascii="Times New Roman" w:hAnsi="Times New Roman"/>
        </w:rPr>
        <w:t xml:space="preserve"> of this document </w:t>
      </w:r>
      <w:r w:rsidR="00727A40" w:rsidRPr="00C13FF5">
        <w:rPr>
          <w:rFonts w:ascii="Times New Roman" w:hAnsi="Times New Roman"/>
        </w:rPr>
        <w:t xml:space="preserve">as annex </w:t>
      </w:r>
      <w:r w:rsidR="00326661" w:rsidRPr="00C13FF5">
        <w:rPr>
          <w:rFonts w:ascii="Times New Roman" w:hAnsi="Times New Roman"/>
        </w:rPr>
        <w:t>in</w:t>
      </w:r>
      <w:r w:rsidR="00727A40" w:rsidRPr="00C13FF5">
        <w:rPr>
          <w:rFonts w:ascii="Times New Roman" w:hAnsi="Times New Roman"/>
        </w:rPr>
        <w:t xml:space="preserve">to the working document </w:t>
      </w:r>
      <w:r w:rsidRPr="00C13FF5">
        <w:rPr>
          <w:rFonts w:ascii="Times New Roman" w:hAnsi="Times New Roman"/>
        </w:rPr>
        <w:t>SE43(11)</w:t>
      </w:r>
      <w:r w:rsidR="007E300F">
        <w:rPr>
          <w:rFonts w:ascii="Times New Roman" w:hAnsi="Times New Roman"/>
        </w:rPr>
        <w:t>40A</w:t>
      </w:r>
      <w:r w:rsidR="006B0D22">
        <w:rPr>
          <w:rFonts w:ascii="Times New Roman" w:hAnsi="Times New Roman"/>
        </w:rPr>
        <w:t>1</w:t>
      </w:r>
      <w:r w:rsidR="00A22193">
        <w:rPr>
          <w:rFonts w:ascii="Times New Roman" w:hAnsi="Times New Roman"/>
        </w:rPr>
        <w:t xml:space="preserve"> </w:t>
      </w:r>
      <w:r w:rsidRPr="00C13FF5">
        <w:rPr>
          <w:rFonts w:ascii="Times New Roman" w:hAnsi="Times New Roman"/>
        </w:rPr>
        <w:t>A</w:t>
      </w:r>
      <w:r w:rsidR="007E300F">
        <w:rPr>
          <w:rFonts w:ascii="Times New Roman" w:hAnsi="Times New Roman"/>
        </w:rPr>
        <w:t>nnex1</w:t>
      </w:r>
      <w:r w:rsidRPr="00C13FF5">
        <w:rPr>
          <w:rFonts w:ascii="Times New Roman" w:hAnsi="Times New Roman"/>
        </w:rPr>
        <w:t>.</w:t>
      </w:r>
    </w:p>
    <w:p w:rsidR="00F31E90" w:rsidRDefault="00F31E90" w:rsidP="00F31E90">
      <w:pPr>
        <w:pStyle w:val="SimonsStyle"/>
        <w:numPr>
          <w:ilvl w:val="0"/>
          <w:numId w:val="28"/>
        </w:numPr>
        <w:jc w:val="both"/>
        <w:rPr>
          <w:rFonts w:ascii="Times New Roman" w:hAnsi="Times New Roman"/>
        </w:rPr>
      </w:pPr>
      <w:r w:rsidRPr="00C13FF5">
        <w:rPr>
          <w:rFonts w:ascii="Times New Roman" w:hAnsi="Times New Roman"/>
        </w:rPr>
        <w:t>We would propose the</w:t>
      </w:r>
      <w:r w:rsidR="006B0D22">
        <w:rPr>
          <w:rFonts w:ascii="Times New Roman" w:hAnsi="Times New Roman"/>
        </w:rPr>
        <w:t xml:space="preserve"> following text to the chapter 5</w:t>
      </w:r>
      <w:r w:rsidRPr="00C13FF5">
        <w:rPr>
          <w:rFonts w:ascii="Times New Roman" w:hAnsi="Times New Roman"/>
        </w:rPr>
        <w:t xml:space="preserve"> “</w:t>
      </w:r>
      <w:r w:rsidRPr="00C13FF5">
        <w:rPr>
          <w:rFonts w:ascii="Times New Roman" w:hAnsi="Times New Roman"/>
        </w:rPr>
        <w:tab/>
        <w:t>Technical considerations on the protection of the broadcasting service” of SE43(11)</w:t>
      </w:r>
      <w:r w:rsidR="006B0D22">
        <w:rPr>
          <w:rFonts w:ascii="Times New Roman" w:hAnsi="Times New Roman"/>
        </w:rPr>
        <w:t>40A1</w:t>
      </w:r>
      <w:r w:rsidR="00A22193">
        <w:rPr>
          <w:rFonts w:ascii="Times New Roman" w:hAnsi="Times New Roman"/>
        </w:rPr>
        <w:t xml:space="preserve"> </w:t>
      </w:r>
      <w:r w:rsidRPr="00C13FF5">
        <w:rPr>
          <w:rFonts w:ascii="Times New Roman" w:hAnsi="Times New Roman"/>
        </w:rPr>
        <w:t>A</w:t>
      </w:r>
      <w:r w:rsidR="006B0D22">
        <w:rPr>
          <w:rFonts w:ascii="Times New Roman" w:hAnsi="Times New Roman"/>
        </w:rPr>
        <w:t>nnex1</w:t>
      </w:r>
      <w:r w:rsidRPr="00C13FF5">
        <w:rPr>
          <w:rFonts w:ascii="Times New Roman" w:hAnsi="Times New Roman"/>
        </w:rPr>
        <w:t>:</w:t>
      </w:r>
    </w:p>
    <w:p w:rsidR="006B0D22" w:rsidRDefault="000A7F3F" w:rsidP="006B0D22">
      <w:pPr>
        <w:pStyle w:val="SimonsStyle"/>
        <w:ind w:left="360"/>
        <w:jc w:val="both"/>
        <w:rPr>
          <w:rFonts w:ascii="Times New Roman" w:hAnsi="Times New Roman"/>
          <w:b/>
        </w:rPr>
      </w:pPr>
      <w:r>
        <w:rPr>
          <w:rFonts w:ascii="Times New Roman" w:hAnsi="Times New Roman"/>
          <w:b/>
        </w:rPr>
        <w:t>“</w:t>
      </w:r>
    </w:p>
    <w:p w:rsidR="006B0D22" w:rsidRDefault="006B0D22" w:rsidP="006B0D22">
      <w:pPr>
        <w:pStyle w:val="SimonsStyle"/>
        <w:ind w:left="360"/>
        <w:jc w:val="both"/>
        <w:rPr>
          <w:rFonts w:ascii="Times New Roman" w:hAnsi="Times New Roman"/>
          <w:b/>
        </w:rPr>
      </w:pPr>
      <w:r w:rsidRPr="00A5625B">
        <w:rPr>
          <w:rFonts w:ascii="Times New Roman" w:hAnsi="Times New Roman"/>
          <w:b/>
        </w:rPr>
        <w:t>5</w:t>
      </w:r>
      <w:r>
        <w:rPr>
          <w:rFonts w:ascii="Times New Roman" w:hAnsi="Times New Roman"/>
          <w:b/>
        </w:rPr>
        <w:t>.4</w:t>
      </w:r>
      <w:r w:rsidRPr="00A5625B">
        <w:rPr>
          <w:rFonts w:ascii="Times New Roman" w:hAnsi="Times New Roman"/>
          <w:b/>
        </w:rPr>
        <w:t xml:space="preserve"> </w:t>
      </w:r>
      <w:r>
        <w:rPr>
          <w:rFonts w:ascii="Times New Roman" w:hAnsi="Times New Roman"/>
          <w:b/>
        </w:rPr>
        <w:t>Use of configuration  database</w:t>
      </w:r>
    </w:p>
    <w:p w:rsidR="006B0D22" w:rsidRDefault="006B0D22" w:rsidP="006B0D22">
      <w:pPr>
        <w:pStyle w:val="SimonsStyle"/>
        <w:ind w:left="360"/>
        <w:jc w:val="both"/>
        <w:rPr>
          <w:rFonts w:ascii="Times New Roman" w:hAnsi="Times New Roman"/>
        </w:rPr>
      </w:pPr>
      <w:r w:rsidRPr="006B0D22">
        <w:rPr>
          <w:rFonts w:ascii="Times New Roman" w:hAnsi="Times New Roman"/>
        </w:rPr>
        <w:t xml:space="preserve">For maximally efficient use of WS spectrum </w:t>
      </w:r>
      <w:r w:rsidR="000A7F3F">
        <w:rPr>
          <w:rFonts w:ascii="Times New Roman" w:hAnsi="Times New Roman"/>
        </w:rPr>
        <w:t xml:space="preserve">and not to prevent future innovations </w:t>
      </w:r>
      <w:r>
        <w:rPr>
          <w:rFonts w:ascii="Times New Roman" w:hAnsi="Times New Roman"/>
        </w:rPr>
        <w:t>it would be beneficial if the maximum transmitting power</w:t>
      </w:r>
      <w:r w:rsidR="000A7F3F">
        <w:rPr>
          <w:rFonts w:ascii="Times New Roman" w:hAnsi="Times New Roman"/>
        </w:rPr>
        <w:t xml:space="preserve"> limits are not set</w:t>
      </w:r>
      <w:r w:rsidR="005E5B47">
        <w:rPr>
          <w:rFonts w:ascii="Times New Roman" w:hAnsi="Times New Roman"/>
        </w:rPr>
        <w:t xml:space="preserve"> in hardware</w:t>
      </w:r>
      <w:r w:rsidR="000A7F3F">
        <w:rPr>
          <w:rFonts w:ascii="Times New Roman" w:hAnsi="Times New Roman"/>
        </w:rPr>
        <w:t xml:space="preserve"> for all devices. </w:t>
      </w:r>
      <w:r w:rsidR="00BB746D">
        <w:rPr>
          <w:rFonts w:ascii="Times New Roman" w:hAnsi="Times New Roman"/>
        </w:rPr>
        <w:t xml:space="preserve">Some or all WSDs could have limits set by software. The overall limits would be fetched from a secure configuration database. </w:t>
      </w:r>
      <w:r w:rsidR="000A7F3F">
        <w:rPr>
          <w:rFonts w:ascii="Times New Roman" w:hAnsi="Times New Roman"/>
        </w:rPr>
        <w:t xml:space="preserve">This approach might have secured access to modify the configuration data set and have checks of transmission parameters in several places both in the spectrum management system and white space devices. </w:t>
      </w:r>
      <w:r w:rsidR="00BB746D">
        <w:rPr>
          <w:rFonts w:ascii="Times New Roman" w:hAnsi="Times New Roman"/>
        </w:rPr>
        <w:t>The terminal capabilities would be checked in the system by unique signatures granted by the configuration database.</w:t>
      </w:r>
      <w:r w:rsidR="00300C3C">
        <w:rPr>
          <w:rFonts w:ascii="Times New Roman" w:hAnsi="Times New Roman"/>
        </w:rPr>
        <w:t xml:space="preserve"> </w:t>
      </w:r>
      <w:r w:rsidR="00CC6315">
        <w:rPr>
          <w:rFonts w:ascii="Times New Roman" w:hAnsi="Times New Roman"/>
        </w:rPr>
        <w:t>A</w:t>
      </w:r>
      <w:r w:rsidR="00300C3C">
        <w:rPr>
          <w:rFonts w:ascii="Times New Roman" w:hAnsi="Times New Roman"/>
        </w:rPr>
        <w:t>dditional studies about including cryptographic and coding methods to ensure authority and data validity in various phases</w:t>
      </w:r>
      <w:r w:rsidR="00CC6315">
        <w:rPr>
          <w:rFonts w:ascii="Times New Roman" w:hAnsi="Times New Roman"/>
        </w:rPr>
        <w:t xml:space="preserve"> should be made.</w:t>
      </w:r>
    </w:p>
    <w:p w:rsidR="000A7F3F" w:rsidRDefault="000A7F3F" w:rsidP="005E5B47">
      <w:pPr>
        <w:pStyle w:val="SimonsStyle"/>
        <w:ind w:left="360"/>
        <w:jc w:val="both"/>
        <w:rPr>
          <w:rFonts w:ascii="Times New Roman" w:hAnsi="Times New Roman"/>
        </w:rPr>
      </w:pPr>
      <w:r>
        <w:rPr>
          <w:rFonts w:ascii="Times New Roman" w:hAnsi="Times New Roman"/>
        </w:rPr>
        <w:t xml:space="preserve">This kind of approach could easily be extended to have a network including terminals with </w:t>
      </w:r>
      <w:r w:rsidR="00BB746D">
        <w:rPr>
          <w:rFonts w:ascii="Times New Roman" w:hAnsi="Times New Roman"/>
        </w:rPr>
        <w:t>hardware or</w:t>
      </w:r>
      <w:r>
        <w:rPr>
          <w:rFonts w:ascii="Times New Roman" w:hAnsi="Times New Roman"/>
        </w:rPr>
        <w:t xml:space="preserve"> </w:t>
      </w:r>
      <w:r w:rsidR="00BB746D">
        <w:rPr>
          <w:rFonts w:ascii="Times New Roman" w:hAnsi="Times New Roman"/>
        </w:rPr>
        <w:t>software</w:t>
      </w:r>
      <w:r>
        <w:rPr>
          <w:rFonts w:ascii="Times New Roman" w:hAnsi="Times New Roman"/>
        </w:rPr>
        <w:t xml:space="preserve"> limitations.</w:t>
      </w:r>
      <w:r w:rsidR="005E5B47">
        <w:rPr>
          <w:rFonts w:ascii="Times New Roman" w:hAnsi="Times New Roman"/>
        </w:rPr>
        <w:t xml:space="preserve"> </w:t>
      </w:r>
      <w:r>
        <w:rPr>
          <w:rFonts w:ascii="Times New Roman" w:hAnsi="Times New Roman"/>
        </w:rPr>
        <w:t>For closer description see annex xx.</w:t>
      </w:r>
    </w:p>
    <w:p w:rsidR="005E5B47" w:rsidRPr="006B0D22" w:rsidRDefault="005E5B47" w:rsidP="005E5B47">
      <w:pPr>
        <w:pStyle w:val="SimonsStyle"/>
        <w:ind w:left="360"/>
        <w:jc w:val="both"/>
        <w:rPr>
          <w:rFonts w:ascii="Times New Roman" w:hAnsi="Times New Roman"/>
        </w:rPr>
      </w:pPr>
      <w:r>
        <w:rPr>
          <w:rFonts w:ascii="Times New Roman" w:hAnsi="Times New Roman"/>
        </w:rPr>
        <w:t>“</w:t>
      </w:r>
    </w:p>
    <w:p w:rsidR="006B0D22" w:rsidRPr="00C13FF5" w:rsidRDefault="006B0D22" w:rsidP="006B0D22">
      <w:pPr>
        <w:pStyle w:val="SimonsStyle"/>
        <w:jc w:val="both"/>
        <w:rPr>
          <w:rFonts w:ascii="Times New Roman" w:hAnsi="Times New Roman"/>
        </w:rPr>
      </w:pPr>
    </w:p>
    <w:p w:rsidR="00AF183E" w:rsidRPr="00C13FF5" w:rsidRDefault="00AF183E" w:rsidP="006B0D22">
      <w:pPr>
        <w:pStyle w:val="SimonsStyle"/>
        <w:ind w:left="1440"/>
        <w:jc w:val="both"/>
        <w:rPr>
          <w:rFonts w:ascii="Times New Roman" w:hAnsi="Times New Roman"/>
        </w:rPr>
      </w:pPr>
    </w:p>
    <w:p w:rsidR="001E6319" w:rsidRPr="00C13FF5" w:rsidRDefault="001E6319" w:rsidP="001E6319">
      <w:pPr>
        <w:rPr>
          <w:lang w:val="en-US"/>
        </w:rPr>
      </w:pPr>
    </w:p>
    <w:sectPr w:rsidR="001E6319" w:rsidRPr="00C13FF5" w:rsidSect="00A8223F">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9C8" w:rsidRDefault="002409C8" w:rsidP="00055F5D">
      <w:r>
        <w:separator/>
      </w:r>
    </w:p>
  </w:endnote>
  <w:endnote w:type="continuationSeparator" w:id="0">
    <w:p w:rsidR="002409C8" w:rsidRDefault="002409C8"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9C8" w:rsidRDefault="002409C8" w:rsidP="00055F5D">
      <w:r>
        <w:separator/>
      </w:r>
    </w:p>
  </w:footnote>
  <w:footnote w:type="continuationSeparator" w:id="0">
    <w:p w:rsidR="002409C8" w:rsidRDefault="002409C8"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562DC7">
    <w:pPr>
      <w:pStyle w:val="En-tte"/>
      <w:jc w:val="right"/>
    </w:pPr>
    <w:fldSimple w:instr=" PAGE   \* MERGEFORMAT ">
      <w:r w:rsidR="00813498">
        <w:rPr>
          <w:noProof/>
        </w:rPr>
        <w:t>1</w:t>
      </w:r>
    </w:fldSimple>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pStyle w:val="Avecpuc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C6F0807E"/>
    <w:lvl w:ilvl="0">
      <w:start w:val="1"/>
      <w:numFmt w:val="decimal"/>
      <w:pStyle w:val="Titre8"/>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pStyle w:val="Question"/>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073C6D"/>
    <w:multiLevelType w:val="multilevel"/>
    <w:tmpl w:val="F6FEF628"/>
    <w:lvl w:ilvl="0">
      <w:start w:val="1"/>
      <w:numFmt w:val="decimal"/>
      <w:pStyle w:val="Titre1"/>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3">
    <w:nsid w:val="31984836"/>
    <w:multiLevelType w:val="hybridMultilevel"/>
    <w:tmpl w:val="99F614BA"/>
    <w:lvl w:ilvl="0" w:tplc="1C3A400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6">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55ED3"/>
    <w:multiLevelType w:val="hybridMultilevel"/>
    <w:tmpl w:val="A4525FDA"/>
    <w:lvl w:ilvl="0" w:tplc="3978F7FA">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85A0CD2">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2">
    <w:nsid w:val="4D8238F6"/>
    <w:multiLevelType w:val="hybridMultilevel"/>
    <w:tmpl w:val="FF669658"/>
    <w:lvl w:ilvl="0" w:tplc="BA524E9E">
      <w:start w:val="1"/>
      <w:numFmt w:val="bullet"/>
      <w:pStyle w:val="Listepuces2"/>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B0ED8"/>
    <w:multiLevelType w:val="hybridMultilevel"/>
    <w:tmpl w:val="E57453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nsid w:val="6F23715E"/>
    <w:multiLevelType w:val="multilevel"/>
    <w:tmpl w:val="FC78219A"/>
    <w:lvl w:ilvl="0">
      <w:start w:val="10"/>
      <w:numFmt w:val="decimal"/>
      <w:pStyle w:val="Titre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
  </w:num>
  <w:num w:numId="4">
    <w:abstractNumId w:val="1"/>
  </w:num>
  <w:num w:numId="5">
    <w:abstractNumId w:val="19"/>
  </w:num>
  <w:num w:numId="6">
    <w:abstractNumId w:val="27"/>
  </w:num>
  <w:num w:numId="7">
    <w:abstractNumId w:val="9"/>
  </w:num>
  <w:num w:numId="8">
    <w:abstractNumId w:val="21"/>
  </w:num>
  <w:num w:numId="9">
    <w:abstractNumId w:val="15"/>
  </w:num>
  <w:num w:numId="10">
    <w:abstractNumId w:val="0"/>
  </w:num>
  <w:num w:numId="11">
    <w:abstractNumId w:val="17"/>
  </w:num>
  <w:num w:numId="12">
    <w:abstractNumId w:val="11"/>
  </w:num>
  <w:num w:numId="13">
    <w:abstractNumId w:val="28"/>
  </w:num>
  <w:num w:numId="14">
    <w:abstractNumId w:val="18"/>
  </w:num>
  <w:num w:numId="15">
    <w:abstractNumId w:val="8"/>
  </w:num>
  <w:num w:numId="16">
    <w:abstractNumId w:val="26"/>
  </w:num>
  <w:num w:numId="17">
    <w:abstractNumId w:val="10"/>
  </w:num>
  <w:num w:numId="18">
    <w:abstractNumId w:val="20"/>
  </w:num>
  <w:num w:numId="19">
    <w:abstractNumId w:val="5"/>
  </w:num>
  <w:num w:numId="20">
    <w:abstractNumId w:val="23"/>
  </w:num>
  <w:num w:numId="21">
    <w:abstractNumId w:val="14"/>
  </w:num>
  <w:num w:numId="22">
    <w:abstractNumId w:val="3"/>
  </w:num>
  <w:num w:numId="23">
    <w:abstractNumId w:val="12"/>
  </w:num>
  <w:num w:numId="24">
    <w:abstractNumId w:val="29"/>
  </w:num>
  <w:num w:numId="25">
    <w:abstractNumId w:val="24"/>
  </w:num>
  <w:num w:numId="26">
    <w:abstractNumId w:val="7"/>
  </w:num>
  <w:num w:numId="27">
    <w:abstractNumId w:val="4"/>
  </w:num>
  <w:num w:numId="28">
    <w:abstractNumId w:val="16"/>
  </w:num>
  <w:num w:numId="29">
    <w:abstractNumId w:val="25"/>
  </w:num>
  <w:num w:numId="30">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583E"/>
    <w:rsid w:val="00005D78"/>
    <w:rsid w:val="0001026F"/>
    <w:rsid w:val="000169F5"/>
    <w:rsid w:val="00040211"/>
    <w:rsid w:val="0004510F"/>
    <w:rsid w:val="00047DF9"/>
    <w:rsid w:val="00055F5D"/>
    <w:rsid w:val="00084DA2"/>
    <w:rsid w:val="00097563"/>
    <w:rsid w:val="000A7F3F"/>
    <w:rsid w:val="000E2166"/>
    <w:rsid w:val="000E2B7D"/>
    <w:rsid w:val="0011204D"/>
    <w:rsid w:val="00133DEF"/>
    <w:rsid w:val="00167889"/>
    <w:rsid w:val="0017403E"/>
    <w:rsid w:val="001832E5"/>
    <w:rsid w:val="001A3747"/>
    <w:rsid w:val="001A5F8E"/>
    <w:rsid w:val="001B05F1"/>
    <w:rsid w:val="001B2B1F"/>
    <w:rsid w:val="001C2D36"/>
    <w:rsid w:val="001D7D02"/>
    <w:rsid w:val="001E4D53"/>
    <w:rsid w:val="001E6319"/>
    <w:rsid w:val="00206F97"/>
    <w:rsid w:val="00212C65"/>
    <w:rsid w:val="0021706C"/>
    <w:rsid w:val="00235069"/>
    <w:rsid w:val="00240216"/>
    <w:rsid w:val="002409C8"/>
    <w:rsid w:val="00242311"/>
    <w:rsid w:val="0024310C"/>
    <w:rsid w:val="00252277"/>
    <w:rsid w:val="00262AC5"/>
    <w:rsid w:val="0029220F"/>
    <w:rsid w:val="002C0686"/>
    <w:rsid w:val="002C5133"/>
    <w:rsid w:val="002D7667"/>
    <w:rsid w:val="00300251"/>
    <w:rsid w:val="00300C3C"/>
    <w:rsid w:val="00313363"/>
    <w:rsid w:val="003215FD"/>
    <w:rsid w:val="003232C0"/>
    <w:rsid w:val="00326661"/>
    <w:rsid w:val="00336724"/>
    <w:rsid w:val="00346209"/>
    <w:rsid w:val="00360203"/>
    <w:rsid w:val="003A027C"/>
    <w:rsid w:val="003A5F58"/>
    <w:rsid w:val="003B32D1"/>
    <w:rsid w:val="003C6F4E"/>
    <w:rsid w:val="003D5A9E"/>
    <w:rsid w:val="003D6D84"/>
    <w:rsid w:val="003F2A0E"/>
    <w:rsid w:val="004104B8"/>
    <w:rsid w:val="0041265E"/>
    <w:rsid w:val="00412B1E"/>
    <w:rsid w:val="00426E5B"/>
    <w:rsid w:val="004302CA"/>
    <w:rsid w:val="0043198F"/>
    <w:rsid w:val="00432211"/>
    <w:rsid w:val="00472FD1"/>
    <w:rsid w:val="004B3BD9"/>
    <w:rsid w:val="004C6438"/>
    <w:rsid w:val="004D6875"/>
    <w:rsid w:val="0053653A"/>
    <w:rsid w:val="005553C8"/>
    <w:rsid w:val="0055741A"/>
    <w:rsid w:val="00562DC7"/>
    <w:rsid w:val="005779CD"/>
    <w:rsid w:val="00577EDF"/>
    <w:rsid w:val="005C153C"/>
    <w:rsid w:val="005D713A"/>
    <w:rsid w:val="005E223C"/>
    <w:rsid w:val="005E5B47"/>
    <w:rsid w:val="0062762C"/>
    <w:rsid w:val="006730CC"/>
    <w:rsid w:val="0069491D"/>
    <w:rsid w:val="006A16ED"/>
    <w:rsid w:val="006B0D22"/>
    <w:rsid w:val="006C73AD"/>
    <w:rsid w:val="006E29BC"/>
    <w:rsid w:val="006F3C56"/>
    <w:rsid w:val="00727A40"/>
    <w:rsid w:val="007566B3"/>
    <w:rsid w:val="0078515D"/>
    <w:rsid w:val="007A4A68"/>
    <w:rsid w:val="007A5C1C"/>
    <w:rsid w:val="007B6205"/>
    <w:rsid w:val="007D7DCC"/>
    <w:rsid w:val="007E300F"/>
    <w:rsid w:val="007E6A35"/>
    <w:rsid w:val="007F3F93"/>
    <w:rsid w:val="0081024F"/>
    <w:rsid w:val="00813498"/>
    <w:rsid w:val="00813A97"/>
    <w:rsid w:val="0084238A"/>
    <w:rsid w:val="0085709F"/>
    <w:rsid w:val="00867FCB"/>
    <w:rsid w:val="0087105E"/>
    <w:rsid w:val="008B59A8"/>
    <w:rsid w:val="008D1F2C"/>
    <w:rsid w:val="008D264D"/>
    <w:rsid w:val="008D366F"/>
    <w:rsid w:val="008D4343"/>
    <w:rsid w:val="008D6F71"/>
    <w:rsid w:val="008F31DC"/>
    <w:rsid w:val="0090015B"/>
    <w:rsid w:val="009417C5"/>
    <w:rsid w:val="00947329"/>
    <w:rsid w:val="00962F94"/>
    <w:rsid w:val="00990577"/>
    <w:rsid w:val="0099642C"/>
    <w:rsid w:val="009A335D"/>
    <w:rsid w:val="009D20C8"/>
    <w:rsid w:val="009D4B83"/>
    <w:rsid w:val="009F0D77"/>
    <w:rsid w:val="00A1198A"/>
    <w:rsid w:val="00A124B7"/>
    <w:rsid w:val="00A162F9"/>
    <w:rsid w:val="00A21CB4"/>
    <w:rsid w:val="00A22193"/>
    <w:rsid w:val="00A45FF2"/>
    <w:rsid w:val="00A7535D"/>
    <w:rsid w:val="00A8223F"/>
    <w:rsid w:val="00A93E34"/>
    <w:rsid w:val="00AD3A26"/>
    <w:rsid w:val="00AF183E"/>
    <w:rsid w:val="00AF2075"/>
    <w:rsid w:val="00AF2D35"/>
    <w:rsid w:val="00B0270F"/>
    <w:rsid w:val="00B35161"/>
    <w:rsid w:val="00B424C5"/>
    <w:rsid w:val="00B43DBC"/>
    <w:rsid w:val="00B522DD"/>
    <w:rsid w:val="00B5366D"/>
    <w:rsid w:val="00B57F06"/>
    <w:rsid w:val="00B63EEA"/>
    <w:rsid w:val="00B641A9"/>
    <w:rsid w:val="00B73A5D"/>
    <w:rsid w:val="00B821C2"/>
    <w:rsid w:val="00B82DC1"/>
    <w:rsid w:val="00B87C0D"/>
    <w:rsid w:val="00BA028B"/>
    <w:rsid w:val="00BA2CEC"/>
    <w:rsid w:val="00BB6545"/>
    <w:rsid w:val="00BB746D"/>
    <w:rsid w:val="00BD7F42"/>
    <w:rsid w:val="00BE08A6"/>
    <w:rsid w:val="00C0496C"/>
    <w:rsid w:val="00C13FF5"/>
    <w:rsid w:val="00C64451"/>
    <w:rsid w:val="00CB2F6A"/>
    <w:rsid w:val="00CC17B4"/>
    <w:rsid w:val="00CC6315"/>
    <w:rsid w:val="00CD59D0"/>
    <w:rsid w:val="00CE6989"/>
    <w:rsid w:val="00D1765E"/>
    <w:rsid w:val="00D36546"/>
    <w:rsid w:val="00D36C39"/>
    <w:rsid w:val="00D74B5A"/>
    <w:rsid w:val="00D80271"/>
    <w:rsid w:val="00D84352"/>
    <w:rsid w:val="00DA26F4"/>
    <w:rsid w:val="00DA737C"/>
    <w:rsid w:val="00DC765C"/>
    <w:rsid w:val="00DE212C"/>
    <w:rsid w:val="00DE7A1F"/>
    <w:rsid w:val="00DF2C2A"/>
    <w:rsid w:val="00E603E2"/>
    <w:rsid w:val="00E61B85"/>
    <w:rsid w:val="00E72957"/>
    <w:rsid w:val="00E90E7F"/>
    <w:rsid w:val="00E913B0"/>
    <w:rsid w:val="00E91EDF"/>
    <w:rsid w:val="00E91FBC"/>
    <w:rsid w:val="00EA420C"/>
    <w:rsid w:val="00EB3CDB"/>
    <w:rsid w:val="00ED6E83"/>
    <w:rsid w:val="00EE188E"/>
    <w:rsid w:val="00EE516A"/>
    <w:rsid w:val="00F24259"/>
    <w:rsid w:val="00F31E90"/>
    <w:rsid w:val="00F32EE0"/>
    <w:rsid w:val="00F41A2E"/>
    <w:rsid w:val="00F60361"/>
    <w:rsid w:val="00F715CC"/>
    <w:rsid w:val="00F83288"/>
    <w:rsid w:val="00FA0FF2"/>
    <w:rsid w:val="00FA1A16"/>
    <w:rsid w:val="00FA210B"/>
    <w:rsid w:val="00FC7A9B"/>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val="en-GB" w:eastAsia="fr-FR"/>
    </w:rPr>
  </w:style>
  <w:style w:type="paragraph" w:styleId="Titre1">
    <w:name w:val="heading 1"/>
    <w:basedOn w:val="Normal"/>
    <w:next w:val="Normal"/>
    <w:link w:val="Titre1Car"/>
    <w:qFormat/>
    <w:rsid w:val="008D6F71"/>
    <w:pPr>
      <w:keepNext/>
      <w:numPr>
        <w:numId w:val="23"/>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outlineLvl w:val="1"/>
    </w:pPr>
    <w:rPr>
      <w:rFonts w:ascii="Cambria" w:hAnsi="Cambria"/>
      <w:b/>
      <w:i/>
      <w:sz w:val="24"/>
      <w:szCs w:val="24"/>
    </w:rPr>
  </w:style>
  <w:style w:type="paragraph" w:styleId="Titre3">
    <w:name w:val="heading 3"/>
    <w:aliases w:val="h3,WGSE 3"/>
    <w:basedOn w:val="Normal"/>
    <w:next w:val="Normal"/>
    <w:link w:val="Titre3Car"/>
    <w:qFormat/>
    <w:rsid w:val="0055741A"/>
    <w:pPr>
      <w:keepNext/>
      <w:tabs>
        <w:tab w:val="left" w:pos="-720"/>
      </w:tabs>
      <w:suppressAutoHyphens/>
      <w:jc w:val="center"/>
      <w:outlineLvl w:val="2"/>
    </w:pPr>
    <w:rPr>
      <w:rFonts w:ascii="CG Times" w:hAnsi="CG Times"/>
      <w:spacing w:val="-3"/>
      <w:sz w:val="48"/>
      <w:szCs w:val="24"/>
      <w:lang w:val="en-US"/>
    </w:rPr>
  </w:style>
  <w:style w:type="paragraph" w:styleId="Titre4">
    <w:name w:val="heading 4"/>
    <w:basedOn w:val="Normal"/>
    <w:next w:val="Normal"/>
    <w:qFormat/>
    <w:rsid w:val="00B5366D"/>
    <w:pPr>
      <w:keepNext/>
      <w:outlineLvl w:val="3"/>
    </w:pPr>
    <w:rPr>
      <w:rFonts w:ascii="Arial" w:hAnsi="Arial"/>
      <w:b/>
      <w:sz w:val="24"/>
      <w:lang w:eastAsia="de-DE"/>
    </w:rPr>
  </w:style>
  <w:style w:type="paragraph" w:styleId="Titre5">
    <w:name w:val="heading 5"/>
    <w:basedOn w:val="Normal"/>
    <w:next w:val="Normal"/>
    <w:qFormat/>
    <w:rsid w:val="00ED6E83"/>
    <w:pPr>
      <w:keepNext/>
      <w:tabs>
        <w:tab w:val="num" w:pos="960"/>
        <w:tab w:val="left" w:pos="6942"/>
        <w:tab w:val="left" w:pos="8755"/>
      </w:tabs>
      <w:ind w:left="960" w:hanging="960"/>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numId w:val="6"/>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ind w:left="709" w:hanging="709"/>
      <w:outlineLvl w:val="6"/>
    </w:pPr>
    <w:rPr>
      <w:rFonts w:ascii="Arial" w:hAnsi="Arial"/>
      <w:b/>
      <w:bCs/>
      <w:sz w:val="24"/>
      <w:szCs w:val="24"/>
    </w:rPr>
  </w:style>
  <w:style w:type="paragraph" w:styleId="Titre8">
    <w:name w:val="heading 8"/>
    <w:basedOn w:val="Normal"/>
    <w:next w:val="Normal"/>
    <w:link w:val="Titre8Car"/>
    <w:qFormat/>
    <w:rsid w:val="0055741A"/>
    <w:pPr>
      <w:keepNext/>
      <w:numPr>
        <w:numId w:val="3"/>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basedOn w:val="Policepardfaut"/>
    <w:link w:val="En-tte"/>
    <w:uiPriority w:val="99"/>
    <w:rsid w:val="00ED6E83"/>
    <w:rPr>
      <w:sz w:val="24"/>
      <w:lang w:val="en-GB" w:eastAsia="en-US" w:bidi="ar-SA"/>
    </w:rPr>
  </w:style>
  <w:style w:type="character" w:customStyle="1" w:styleId="PieddepageCar">
    <w:name w:val="Pied de page Car"/>
    <w:basedOn w:val="Policepardfaut"/>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basedOn w:val="Policepardfaut"/>
    <w:link w:val="Titre1"/>
    <w:rsid w:val="008D6F71"/>
    <w:rPr>
      <w:rFonts w:ascii="Cambria" w:hAnsi="Cambria"/>
      <w:b/>
      <w:bCs/>
      <w:i/>
      <w:kern w:val="32"/>
      <w:sz w:val="28"/>
      <w:szCs w:val="32"/>
      <w:lang w:val="en-GB" w:eastAsia="fr-FR"/>
    </w:rPr>
  </w:style>
  <w:style w:type="character" w:customStyle="1" w:styleId="Titre2Car">
    <w:name w:val="Titre 2 Car"/>
    <w:basedOn w:val="Policepardfaut"/>
    <w:link w:val="Titre2"/>
    <w:rsid w:val="00F715CC"/>
    <w:rPr>
      <w:rFonts w:ascii="Cambria" w:hAnsi="Cambria"/>
      <w:b/>
      <w:i/>
      <w:sz w:val="24"/>
      <w:szCs w:val="24"/>
      <w:lang w:val="en-GB" w:eastAsia="fr-FR"/>
    </w:rPr>
  </w:style>
  <w:style w:type="character" w:customStyle="1" w:styleId="Titre3Car">
    <w:name w:val="Titre 3 Car"/>
    <w:aliases w:val="h3 Car,WGSE 3 Car"/>
    <w:basedOn w:val="Policepardfaut"/>
    <w:link w:val="Titre3"/>
    <w:rsid w:val="0055741A"/>
    <w:rPr>
      <w:rFonts w:ascii="CG Times" w:hAnsi="CG Times"/>
      <w:spacing w:val="-3"/>
      <w:sz w:val="48"/>
      <w:szCs w:val="24"/>
      <w:lang w:eastAsia="fr-FR"/>
    </w:rPr>
  </w:style>
  <w:style w:type="character" w:customStyle="1" w:styleId="Titre6Car">
    <w:name w:val="Titre 6 Car"/>
    <w:basedOn w:val="Policepardfaut"/>
    <w:link w:val="Titre6"/>
    <w:rsid w:val="0055741A"/>
    <w:rPr>
      <w:rFonts w:ascii="Arial" w:hAnsi="Arial"/>
      <w:b/>
      <w:sz w:val="24"/>
      <w:szCs w:val="24"/>
      <w:u w:val="single"/>
      <w:lang w:val="en-GB" w:eastAsia="fr-FR"/>
    </w:rPr>
  </w:style>
  <w:style w:type="character" w:customStyle="1" w:styleId="Titre7Car">
    <w:name w:val="Titre 7 Car"/>
    <w:basedOn w:val="Policepardfaut"/>
    <w:link w:val="Titre7"/>
    <w:rsid w:val="0055741A"/>
    <w:rPr>
      <w:rFonts w:ascii="Arial" w:hAnsi="Arial"/>
      <w:b/>
      <w:bCs/>
      <w:sz w:val="24"/>
      <w:szCs w:val="24"/>
      <w:lang w:val="en-GB" w:eastAsia="fr-FR"/>
    </w:rPr>
  </w:style>
  <w:style w:type="character" w:customStyle="1" w:styleId="Titre8Car">
    <w:name w:val="Titre 8 Car"/>
    <w:basedOn w:val="Policepardfaut"/>
    <w:link w:val="Titre8"/>
    <w:rsid w:val="0055741A"/>
    <w:rPr>
      <w:rFonts w:ascii="Arial" w:hAnsi="Arial"/>
      <w:b/>
      <w:sz w:val="24"/>
      <w:u w:val="single"/>
      <w:lang w:val="en-GB" w:eastAsia="fr-FR"/>
    </w:rPr>
  </w:style>
  <w:style w:type="character" w:customStyle="1" w:styleId="Titre9Car">
    <w:name w:val="Titre 9 Car"/>
    <w:basedOn w:val="Policepardfaut"/>
    <w:link w:val="Titre9"/>
    <w:rsid w:val="0055741A"/>
    <w:rPr>
      <w:rFonts w:ascii="Arial" w:hAnsi="Arial" w:cs="Arial"/>
      <w:sz w:val="22"/>
      <w:szCs w:val="22"/>
      <w:lang w:val="en-GB"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85709F"/>
    <w:pPr>
      <w:autoSpaceDE w:val="0"/>
      <w:autoSpaceDN w:val="0"/>
      <w:ind w:left="426"/>
      <w:jc w:val="both"/>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basedOn w:val="Policepardfaut"/>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basedOn w:val="Policepardfaut"/>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basedOn w:val="Policepardfaut"/>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basedOn w:val="Policepardfaut"/>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jc w:val="left"/>
      <w:outlineLvl w:val="9"/>
    </w:pPr>
    <w:rPr>
      <w:rFonts w:ascii="Times New Roman" w:hAnsi="Times New Roman"/>
      <w:b/>
      <w:spacing w:val="0"/>
      <w:sz w:val="24"/>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basedOn w:val="Policepardfaut"/>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basedOn w:val="Policepardfaut"/>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basedOn w:val="Policepardfaut"/>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
    <w:name w:val="Body text"/>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numPr>
        <w:numId w:val="1"/>
      </w:numPr>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numPr>
        <w:numId w:val="2"/>
      </w:numPr>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fi-FI"/>
    </w:rPr>
  </w:style>
  <w:style w:type="character" w:styleId="Marquedecommentaire">
    <w:name w:val="annotation reference"/>
    <w:basedOn w:val="Policepardfaut"/>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5741A"/>
    <w:rPr>
      <w:rFonts w:ascii="Arial" w:hAnsi="Arial"/>
      <w:lang w:eastAsia="fr-FR"/>
    </w:rPr>
  </w:style>
  <w:style w:type="character" w:styleId="Accentuation">
    <w:name w:val="Emphasis"/>
    <w:basedOn w:val="Policepardfaut"/>
    <w:qFormat/>
    <w:rsid w:val="0055741A"/>
    <w:rPr>
      <w:i/>
      <w:iCs/>
    </w:rPr>
  </w:style>
  <w:style w:type="character" w:styleId="Lienhypertextesuivivisit">
    <w:name w:val="FollowedHyperlink"/>
    <w:basedOn w:val="Policepardfaut"/>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fi-FI"/>
    </w:rPr>
  </w:style>
  <w:style w:type="character" w:customStyle="1" w:styleId="NotedebasdepageCar">
    <w:name w:val="Note de bas de page Car"/>
    <w:aliases w:val="footnote text Car,ALTS FOOTNOTE Car"/>
    <w:basedOn w:val="Policepardfaut"/>
    <w:link w:val="Notedebasdepage"/>
    <w:rsid w:val="0055741A"/>
    <w:rPr>
      <w:rFonts w:ascii="Arial" w:hAnsi="Arial"/>
      <w:lang w:val="en-GB" w:eastAsia="fi-FI"/>
    </w:rPr>
  </w:style>
  <w:style w:type="character" w:styleId="Appelnotedebasdep">
    <w:name w:val="footnote reference"/>
    <w:aliases w:val="Appel note de bas de p"/>
    <w:basedOn w:val="Policepardfaut"/>
    <w:rsid w:val="0055741A"/>
    <w:rPr>
      <w:vertAlign w:val="superscript"/>
    </w:rPr>
  </w:style>
  <w:style w:type="character" w:customStyle="1" w:styleId="Heading2Char">
    <w:name w:val="Heading 2 Char"/>
    <w:basedOn w:val="Policepardfaut"/>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basedOn w:val="Policepardfaut"/>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numPr>
        <w:ilvl w:val="1"/>
        <w:numId w:val="4"/>
      </w:numPr>
      <w:jc w:val="both"/>
    </w:pPr>
    <w:rPr>
      <w:rFonts w:ascii="Arial" w:hAnsi="Arial"/>
      <w:sz w:val="24"/>
      <w:szCs w:val="24"/>
    </w:rPr>
  </w:style>
  <w:style w:type="character" w:customStyle="1" w:styleId="quoted1">
    <w:name w:val="quoted1"/>
    <w:basedOn w:val="Policepardfaut"/>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val="en-GB" w:eastAsia="en-US"/>
    </w:rPr>
  </w:style>
  <w:style w:type="character" w:styleId="lev">
    <w:name w:val="Strong"/>
    <w:basedOn w:val="Policepardfaut"/>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basedOn w:val="Policepardfaut"/>
    <w:link w:val="bodyCharCharCharChar"/>
    <w:locked/>
    <w:rsid w:val="0055741A"/>
    <w:rPr>
      <w:rFonts w:ascii="Arial" w:hAnsi="Arial"/>
      <w:sz w:val="22"/>
      <w:szCs w:val="24"/>
    </w:rPr>
  </w:style>
  <w:style w:type="character" w:customStyle="1" w:styleId="EmailStyle1011">
    <w:name w:val="EmailStyle101"/>
    <w:aliases w:val="EmailStyle101"/>
    <w:basedOn w:val="Policepardfaut"/>
    <w:personal/>
    <w:personalCompose/>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basedOn w:val="Policepardfaut"/>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val="en-GB"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basedOn w:val="Policepardfaut"/>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basedOn w:val="Policepardfaut"/>
    <w:link w:val="Textebru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basedOn w:val="Policepardfaut"/>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val="en-GB" w:eastAsia="de-DE"/>
    </w:rPr>
  </w:style>
  <w:style w:type="character" w:customStyle="1" w:styleId="HeaderZchn">
    <w:name w:val="Header Zchn"/>
    <w:basedOn w:val="Policepardfaut"/>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ilvl w:val="1"/>
        <w:numId w:val="19"/>
      </w:numPr>
      <w:spacing w:before="240" w:after="60"/>
    </w:pPr>
    <w:rPr>
      <w:rFonts w:ascii="Calibri" w:hAnsi="Calibri" w:cs="Arial"/>
      <w:bCs/>
      <w:i w:val="0"/>
      <w:iCs/>
      <w:sz w:val="20"/>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CE58-5EE0-406C-8186-599E3F0F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6687</Characters>
  <Application>Microsoft Office Word</Application>
  <DocSecurity>0</DocSecurity>
  <Lines>55</Lines>
  <Paragraphs>15</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
      <vt:lpstr>Introduction</vt:lpstr>
      <vt:lpstr>Use of configuration database</vt:lpstr>
      <vt:lpstr>Proposal</vt:lpstr>
      <vt:lpstr> </vt:lpstr>
    </vt:vector>
  </TitlesOfParts>
  <Company>ANFR</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dc:title>
  <dc:subject>CEPT SE43</dc:subject>
  <dc:creator>Henriksson</dc:creator>
  <cp:lastModifiedBy>Alexandre Kholod</cp:lastModifiedBy>
  <cp:revision>2</cp:revision>
  <dcterms:created xsi:type="dcterms:W3CDTF">2011-09-19T08:03:00Z</dcterms:created>
  <dcterms:modified xsi:type="dcterms:W3CDTF">2011-09-19T08:03:00Z</dcterms:modified>
</cp:coreProperties>
</file>