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DE6" w:rsidRPr="007127C1" w:rsidRDefault="008A5DE6" w:rsidP="008A5DE6">
      <w:pPr>
        <w:rPr>
          <w:b/>
        </w:rPr>
      </w:pPr>
      <w:r w:rsidRPr="007127C1">
        <w:rPr>
          <w:b/>
        </w:rPr>
        <w:t xml:space="preserve">Draft questionnaire on the current status of </w:t>
      </w:r>
      <w:proofErr w:type="spellStart"/>
      <w:r w:rsidRPr="007127C1">
        <w:rPr>
          <w:b/>
        </w:rPr>
        <w:t>DFS</w:t>
      </w:r>
      <w:proofErr w:type="spellEnd"/>
      <w:r w:rsidRPr="007127C1">
        <w:rPr>
          <w:b/>
        </w:rPr>
        <w:t xml:space="preserve"> in 5 GHz.</w:t>
      </w:r>
    </w:p>
    <w:p w:rsidR="008A5DE6" w:rsidRDefault="008A5DE6" w:rsidP="008A5DE6"/>
    <w:p w:rsidR="008A5DE6" w:rsidRPr="007127C1" w:rsidRDefault="008A5DE6" w:rsidP="008A5DE6">
      <w:pPr>
        <w:rPr>
          <w:sz w:val="22"/>
        </w:rPr>
      </w:pPr>
      <w:r w:rsidRPr="007127C1">
        <w:rPr>
          <w:sz w:val="22"/>
        </w:rPr>
        <w:t xml:space="preserve">Based on a contribution from France, the </w:t>
      </w:r>
      <w:proofErr w:type="spellStart"/>
      <w:r w:rsidRPr="007127C1">
        <w:rPr>
          <w:sz w:val="22"/>
        </w:rPr>
        <w:t>SRDMG</w:t>
      </w:r>
      <w:proofErr w:type="spellEnd"/>
      <w:r w:rsidRPr="007127C1">
        <w:rPr>
          <w:sz w:val="22"/>
        </w:rPr>
        <w:t xml:space="preserve"> decided that it would be useful to collect information from </w:t>
      </w:r>
      <w:proofErr w:type="spellStart"/>
      <w:r w:rsidRPr="007127C1">
        <w:rPr>
          <w:sz w:val="22"/>
        </w:rPr>
        <w:t>CEPT</w:t>
      </w:r>
      <w:proofErr w:type="spellEnd"/>
      <w:r w:rsidRPr="007127C1">
        <w:rPr>
          <w:sz w:val="22"/>
        </w:rPr>
        <w:t xml:space="preserve"> countries regarding the </w:t>
      </w:r>
      <w:r w:rsidR="003C4DB0">
        <w:rPr>
          <w:sz w:val="22"/>
        </w:rPr>
        <w:t xml:space="preserve">current situation of the </w:t>
      </w:r>
      <w:r w:rsidRPr="007127C1">
        <w:rPr>
          <w:sz w:val="22"/>
        </w:rPr>
        <w:t>sharing of 5 GHz WAS/</w:t>
      </w:r>
      <w:proofErr w:type="spellStart"/>
      <w:r w:rsidRPr="007127C1">
        <w:rPr>
          <w:sz w:val="22"/>
        </w:rPr>
        <w:t>RLANs</w:t>
      </w:r>
      <w:proofErr w:type="spellEnd"/>
      <w:r w:rsidRPr="007127C1">
        <w:rPr>
          <w:sz w:val="22"/>
        </w:rPr>
        <w:t xml:space="preserve"> with civil and military radars in the 5 GHz WAS/</w:t>
      </w:r>
      <w:proofErr w:type="spellStart"/>
      <w:r w:rsidRPr="007127C1">
        <w:rPr>
          <w:sz w:val="22"/>
        </w:rPr>
        <w:t>RLAN</w:t>
      </w:r>
      <w:proofErr w:type="spellEnd"/>
      <w:r w:rsidRPr="007127C1">
        <w:rPr>
          <w:sz w:val="22"/>
        </w:rPr>
        <w:t xml:space="preserve"> bands 5250-5350 MHz and 5470-5725 MHz (and the 5.8 GHz </w:t>
      </w:r>
      <w:proofErr w:type="spellStart"/>
      <w:r w:rsidRPr="007127C1">
        <w:rPr>
          <w:sz w:val="22"/>
        </w:rPr>
        <w:t>BFWA</w:t>
      </w:r>
      <w:proofErr w:type="spellEnd"/>
      <w:r w:rsidRPr="007127C1">
        <w:rPr>
          <w:sz w:val="22"/>
        </w:rPr>
        <w:t xml:space="preserve"> band 5725 to 5850 MHz). </w:t>
      </w:r>
    </w:p>
    <w:p w:rsidR="008A5DE6" w:rsidRDefault="008A5DE6" w:rsidP="008A5DE6"/>
    <w:p w:rsidR="008A5DE6" w:rsidRPr="007127C1" w:rsidRDefault="008A5DE6" w:rsidP="008A5DE6">
      <w:pPr>
        <w:rPr>
          <w:b/>
        </w:rPr>
      </w:pPr>
      <w:r w:rsidRPr="007127C1">
        <w:rPr>
          <w:b/>
        </w:rPr>
        <w:t>Questions:</w:t>
      </w:r>
    </w:p>
    <w:p w:rsidR="008A5DE6" w:rsidRPr="007127C1" w:rsidRDefault="008A5DE6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Were there</w:t>
      </w:r>
      <w:r w:rsidR="007127C1">
        <w:rPr>
          <w:sz w:val="22"/>
          <w:szCs w:val="22"/>
        </w:rPr>
        <w:t xml:space="preserve"> </w:t>
      </w:r>
      <w:r w:rsidRPr="007127C1">
        <w:rPr>
          <w:sz w:val="22"/>
          <w:szCs w:val="22"/>
        </w:rPr>
        <w:t xml:space="preserve">cases </w:t>
      </w:r>
      <w:r w:rsidR="009C3A2A" w:rsidRPr="007127C1">
        <w:rPr>
          <w:sz w:val="22"/>
          <w:szCs w:val="22"/>
        </w:rPr>
        <w:t xml:space="preserve">in your country </w:t>
      </w:r>
      <w:r w:rsidRPr="007127C1">
        <w:rPr>
          <w:sz w:val="22"/>
          <w:szCs w:val="22"/>
        </w:rPr>
        <w:t>where interference was caused into radar?</w:t>
      </w:r>
    </w:p>
    <w:p w:rsidR="008A5DE6" w:rsidRPr="007127C1" w:rsidRDefault="008A5DE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Was the radar a meteorological radar?</w:t>
      </w:r>
    </w:p>
    <w:p w:rsidR="008A5DE6" w:rsidRDefault="008A5DE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Was the radar a military radar?</w:t>
      </w:r>
    </w:p>
    <w:p w:rsidR="003C4DB0" w:rsidRPr="007127C1" w:rsidRDefault="003C4DB0" w:rsidP="003C4DB0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When was the interference reported (date) </w:t>
      </w:r>
    </w:p>
    <w:p w:rsidR="009C3A2A" w:rsidRPr="007127C1" w:rsidRDefault="009C3A2A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Was the WAS/</w:t>
      </w:r>
      <w:proofErr w:type="spellStart"/>
      <w:r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>/</w:t>
      </w:r>
      <w:proofErr w:type="spellStart"/>
      <w:r w:rsidRPr="007127C1">
        <w:rPr>
          <w:sz w:val="22"/>
          <w:szCs w:val="22"/>
        </w:rPr>
        <w:t>BFWA</w:t>
      </w:r>
      <w:proofErr w:type="spellEnd"/>
      <w:r w:rsidRPr="007127C1">
        <w:rPr>
          <w:sz w:val="22"/>
          <w:szCs w:val="22"/>
        </w:rPr>
        <w:t xml:space="preserve"> device operating co-channel with the radar? Specify the operating frequencies of both interferer and victim (radar)</w:t>
      </w:r>
    </w:p>
    <w:p w:rsidR="00995FA7" w:rsidRPr="007127C1" w:rsidRDefault="00995FA7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Radar operating frequency:</w:t>
      </w:r>
      <w:r w:rsidRPr="007127C1">
        <w:rPr>
          <w:sz w:val="22"/>
          <w:szCs w:val="22"/>
        </w:rPr>
        <w:tab/>
        <w:t>….</w:t>
      </w:r>
    </w:p>
    <w:p w:rsidR="00995FA7" w:rsidRPr="007127C1" w:rsidRDefault="00995FA7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WAS/</w:t>
      </w:r>
      <w:proofErr w:type="spellStart"/>
      <w:r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>/</w:t>
      </w:r>
      <w:proofErr w:type="spellStart"/>
      <w:r w:rsidRPr="007127C1">
        <w:rPr>
          <w:sz w:val="22"/>
          <w:szCs w:val="22"/>
        </w:rPr>
        <w:t>BFWA</w:t>
      </w:r>
      <w:proofErr w:type="spellEnd"/>
      <w:r w:rsidRPr="007127C1">
        <w:rPr>
          <w:sz w:val="22"/>
          <w:szCs w:val="22"/>
        </w:rPr>
        <w:t xml:space="preserve"> device operating frequency: </w:t>
      </w:r>
      <w:r w:rsidRPr="007127C1">
        <w:rPr>
          <w:sz w:val="22"/>
          <w:szCs w:val="22"/>
        </w:rPr>
        <w:tab/>
        <w:t>…..</w:t>
      </w:r>
    </w:p>
    <w:p w:rsidR="008A5DE6" w:rsidRPr="007127C1" w:rsidRDefault="008A5DE6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What was the type of device/equipment that caused the interference?</w:t>
      </w:r>
    </w:p>
    <w:p w:rsidR="008A5DE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Individual </w:t>
      </w:r>
      <w:r w:rsidR="008A5DE6" w:rsidRPr="007127C1">
        <w:rPr>
          <w:sz w:val="22"/>
          <w:szCs w:val="22"/>
        </w:rPr>
        <w:t xml:space="preserve">Indoor </w:t>
      </w:r>
      <w:proofErr w:type="spellStart"/>
      <w:r w:rsidR="008A5DE6"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 xml:space="preserve"> device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Indoor </w:t>
      </w:r>
      <w:proofErr w:type="spellStart"/>
      <w:r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 xml:space="preserve"> network (office/enterprise/factory type of deployment)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Individual </w:t>
      </w:r>
      <w:r w:rsidR="008A5DE6" w:rsidRPr="007127C1">
        <w:rPr>
          <w:sz w:val="22"/>
          <w:szCs w:val="22"/>
        </w:rPr>
        <w:t xml:space="preserve">Outdoor </w:t>
      </w:r>
      <w:r w:rsidR="00995FA7" w:rsidRPr="007127C1">
        <w:rPr>
          <w:sz w:val="22"/>
          <w:szCs w:val="22"/>
        </w:rPr>
        <w:t>WAS/</w:t>
      </w:r>
      <w:proofErr w:type="spellStart"/>
      <w:r w:rsidR="00995FA7" w:rsidRPr="007127C1">
        <w:rPr>
          <w:sz w:val="22"/>
          <w:szCs w:val="22"/>
        </w:rPr>
        <w:t>RLAN</w:t>
      </w:r>
      <w:proofErr w:type="spellEnd"/>
      <w:r w:rsidR="00995FA7" w:rsidRPr="007127C1">
        <w:rPr>
          <w:sz w:val="22"/>
          <w:szCs w:val="22"/>
        </w:rPr>
        <w:t>/</w:t>
      </w:r>
      <w:proofErr w:type="spellStart"/>
      <w:r w:rsidR="00995FA7" w:rsidRPr="007127C1">
        <w:rPr>
          <w:sz w:val="22"/>
          <w:szCs w:val="22"/>
        </w:rPr>
        <w:t>BFWA</w:t>
      </w:r>
      <w:proofErr w:type="spellEnd"/>
      <w:r w:rsidRPr="007127C1">
        <w:rPr>
          <w:sz w:val="22"/>
          <w:szCs w:val="22"/>
        </w:rPr>
        <w:t xml:space="preserve"> device</w:t>
      </w:r>
    </w:p>
    <w:p w:rsidR="008A5DE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Outdoor </w:t>
      </w:r>
      <w:proofErr w:type="spellStart"/>
      <w:r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 xml:space="preserve"> network,</w:t>
      </w:r>
      <w:r w:rsidR="008A5DE6" w:rsidRPr="007127C1">
        <w:rPr>
          <w:sz w:val="22"/>
          <w:szCs w:val="22"/>
        </w:rPr>
        <w:t xml:space="preserve"> including Mesh networks</w:t>
      </w:r>
      <w:r w:rsidRPr="007127C1">
        <w:rPr>
          <w:sz w:val="22"/>
          <w:szCs w:val="22"/>
        </w:rPr>
        <w:t>, public networks, hotspot applications, …</w:t>
      </w:r>
    </w:p>
    <w:p w:rsidR="008A5DE6" w:rsidRDefault="008A5DE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Outdoor </w:t>
      </w:r>
      <w:proofErr w:type="spellStart"/>
      <w:r w:rsidRPr="007127C1">
        <w:rPr>
          <w:sz w:val="22"/>
          <w:szCs w:val="22"/>
        </w:rPr>
        <w:t>Point2Point</w:t>
      </w:r>
      <w:proofErr w:type="spellEnd"/>
      <w:r w:rsidRPr="007127C1">
        <w:rPr>
          <w:sz w:val="22"/>
          <w:szCs w:val="22"/>
        </w:rPr>
        <w:t xml:space="preserve"> link</w:t>
      </w:r>
      <w:r w:rsidR="007127C1">
        <w:rPr>
          <w:sz w:val="22"/>
          <w:szCs w:val="22"/>
        </w:rPr>
        <w:t xml:space="preserve"> or </w:t>
      </w:r>
      <w:proofErr w:type="spellStart"/>
      <w:r w:rsidR="007127C1">
        <w:rPr>
          <w:sz w:val="22"/>
          <w:szCs w:val="22"/>
        </w:rPr>
        <w:t>BFWA</w:t>
      </w:r>
      <w:proofErr w:type="spellEnd"/>
    </w:p>
    <w:p w:rsidR="007127C1" w:rsidRPr="007127C1" w:rsidRDefault="007127C1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>Other: ……</w:t>
      </w:r>
    </w:p>
    <w:p w:rsidR="009C3A2A" w:rsidRPr="007127C1" w:rsidRDefault="009C3A2A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Details about the equipment that caused the interference</w:t>
      </w:r>
    </w:p>
    <w:p w:rsidR="009C3A2A" w:rsidRPr="007127C1" w:rsidRDefault="009C3A2A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What is/are the operating frequency range(s) of the equipment?</w:t>
      </w:r>
    </w:p>
    <w:p w:rsidR="009C3A2A" w:rsidRPr="007127C1" w:rsidRDefault="009C3A2A" w:rsidP="007127C1">
      <w:pPr>
        <w:pStyle w:val="ListParagraph"/>
        <w:numPr>
          <w:ilvl w:val="2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5150-5250 MHz</w:t>
      </w:r>
    </w:p>
    <w:p w:rsidR="009C3A2A" w:rsidRPr="007127C1" w:rsidRDefault="009C3A2A" w:rsidP="007127C1">
      <w:pPr>
        <w:pStyle w:val="ListParagraph"/>
        <w:numPr>
          <w:ilvl w:val="2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5250-5350 MHz</w:t>
      </w:r>
    </w:p>
    <w:p w:rsidR="009C3A2A" w:rsidRPr="007127C1" w:rsidRDefault="009C3A2A" w:rsidP="007127C1">
      <w:pPr>
        <w:pStyle w:val="ListParagraph"/>
        <w:numPr>
          <w:ilvl w:val="2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5470-5725 MHz, INCLUDING 5600 – 5650 MHz</w:t>
      </w:r>
    </w:p>
    <w:p w:rsidR="009C3A2A" w:rsidRPr="007127C1" w:rsidRDefault="009C3A2A" w:rsidP="007127C1">
      <w:pPr>
        <w:pStyle w:val="ListParagraph"/>
        <w:numPr>
          <w:ilvl w:val="2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5470-5725 MHz, Excluding 5600-5650 MHz</w:t>
      </w:r>
    </w:p>
    <w:p w:rsidR="009C3A2A" w:rsidRDefault="009C3A2A" w:rsidP="007127C1">
      <w:pPr>
        <w:pStyle w:val="ListParagraph"/>
        <w:numPr>
          <w:ilvl w:val="2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5725-5850 MHz</w:t>
      </w:r>
    </w:p>
    <w:p w:rsidR="00834453" w:rsidRDefault="00834453" w:rsidP="00834453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What type of antenna was used by the </w:t>
      </w:r>
      <w:r w:rsidRPr="007127C1">
        <w:rPr>
          <w:sz w:val="22"/>
          <w:szCs w:val="22"/>
        </w:rPr>
        <w:t>WAS/</w:t>
      </w:r>
      <w:proofErr w:type="spellStart"/>
      <w:r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>/</w:t>
      </w:r>
      <w:proofErr w:type="spellStart"/>
      <w:r w:rsidRPr="007127C1">
        <w:rPr>
          <w:sz w:val="22"/>
          <w:szCs w:val="22"/>
        </w:rPr>
        <w:t>BFWA</w:t>
      </w:r>
      <w:proofErr w:type="spellEnd"/>
      <w:r w:rsidRPr="007127C1">
        <w:rPr>
          <w:sz w:val="22"/>
          <w:szCs w:val="22"/>
        </w:rPr>
        <w:t xml:space="preserve"> device</w:t>
      </w:r>
      <w:r>
        <w:rPr>
          <w:sz w:val="22"/>
          <w:szCs w:val="22"/>
        </w:rPr>
        <w:t>?</w:t>
      </w:r>
    </w:p>
    <w:p w:rsidR="00834453" w:rsidRDefault="00834453" w:rsidP="00834453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Omnidirectional</w:t>
      </w:r>
      <w:proofErr w:type="spellEnd"/>
      <w:r>
        <w:rPr>
          <w:sz w:val="22"/>
          <w:szCs w:val="22"/>
        </w:rPr>
        <w:t xml:space="preserve"> antenna</w:t>
      </w:r>
    </w:p>
    <w:p w:rsidR="00834453" w:rsidRDefault="00834453" w:rsidP="00834453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>Directional antenna (patch, sector, …)</w:t>
      </w:r>
    </w:p>
    <w:p w:rsidR="00834453" w:rsidRPr="007127C1" w:rsidRDefault="00834453" w:rsidP="00834453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High gain directional antenna (in case of </w:t>
      </w:r>
      <w:proofErr w:type="spellStart"/>
      <w:r>
        <w:rPr>
          <w:sz w:val="22"/>
          <w:szCs w:val="22"/>
        </w:rPr>
        <w:t>P2P</w:t>
      </w:r>
      <w:proofErr w:type="spellEnd"/>
      <w:r>
        <w:rPr>
          <w:sz w:val="22"/>
          <w:szCs w:val="22"/>
        </w:rPr>
        <w:t xml:space="preserve"> links)</w:t>
      </w:r>
    </w:p>
    <w:p w:rsidR="000E78A6" w:rsidRPr="007127C1" w:rsidRDefault="000E78A6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Has the user the possibility to (re)configure the equipment to: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Select a </w:t>
      </w:r>
      <w:r w:rsidR="007127C1">
        <w:rPr>
          <w:sz w:val="22"/>
          <w:szCs w:val="22"/>
        </w:rPr>
        <w:t xml:space="preserve">(different) </w:t>
      </w:r>
      <w:r w:rsidRPr="007127C1">
        <w:rPr>
          <w:sz w:val="22"/>
          <w:szCs w:val="22"/>
        </w:rPr>
        <w:t xml:space="preserve">country of operation (where other </w:t>
      </w:r>
      <w:proofErr w:type="spellStart"/>
      <w:r w:rsidRPr="007127C1">
        <w:rPr>
          <w:sz w:val="22"/>
          <w:szCs w:val="22"/>
        </w:rPr>
        <w:t>DFS</w:t>
      </w:r>
      <w:proofErr w:type="spellEnd"/>
      <w:r w:rsidRPr="007127C1">
        <w:rPr>
          <w:sz w:val="22"/>
          <w:szCs w:val="22"/>
        </w:rPr>
        <w:t xml:space="preserve"> rules might apply, or where no </w:t>
      </w:r>
      <w:proofErr w:type="spellStart"/>
      <w:r w:rsidRPr="007127C1">
        <w:rPr>
          <w:sz w:val="22"/>
          <w:szCs w:val="22"/>
        </w:rPr>
        <w:t>DFS</w:t>
      </w:r>
      <w:proofErr w:type="spellEnd"/>
      <w:r w:rsidRPr="007127C1">
        <w:rPr>
          <w:sz w:val="22"/>
          <w:szCs w:val="22"/>
        </w:rPr>
        <w:t xml:space="preserve"> is required. E.g. countries outside the EU</w:t>
      </w:r>
      <w:r w:rsidR="00875280" w:rsidRPr="007127C1">
        <w:rPr>
          <w:sz w:val="22"/>
          <w:szCs w:val="22"/>
        </w:rPr>
        <w:t>)</w:t>
      </w:r>
    </w:p>
    <w:p w:rsidR="00875280" w:rsidRPr="007127C1" w:rsidRDefault="00875280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Alter </w:t>
      </w:r>
      <w:r w:rsidR="007127C1">
        <w:rPr>
          <w:sz w:val="22"/>
          <w:szCs w:val="22"/>
        </w:rPr>
        <w:t xml:space="preserve">or disable </w:t>
      </w:r>
      <w:r w:rsidRPr="007127C1">
        <w:rPr>
          <w:sz w:val="22"/>
          <w:szCs w:val="22"/>
        </w:rPr>
        <w:t xml:space="preserve">the </w:t>
      </w:r>
      <w:proofErr w:type="spellStart"/>
      <w:r w:rsidRPr="007127C1">
        <w:rPr>
          <w:sz w:val="22"/>
          <w:szCs w:val="22"/>
        </w:rPr>
        <w:t>DFS</w:t>
      </w:r>
      <w:proofErr w:type="spellEnd"/>
      <w:r w:rsidRPr="007127C1">
        <w:rPr>
          <w:sz w:val="22"/>
          <w:szCs w:val="22"/>
        </w:rPr>
        <w:t xml:space="preserve"> </w:t>
      </w:r>
      <w:r w:rsidR="007127C1">
        <w:rPr>
          <w:sz w:val="22"/>
          <w:szCs w:val="22"/>
        </w:rPr>
        <w:t>functionality</w:t>
      </w:r>
      <w:r w:rsidRPr="007127C1">
        <w:rPr>
          <w:sz w:val="22"/>
          <w:szCs w:val="22"/>
        </w:rPr>
        <w:t xml:space="preserve"> (directly or indirectly)</w:t>
      </w:r>
    </w:p>
    <w:p w:rsidR="00875280" w:rsidRPr="007127C1" w:rsidRDefault="00875280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 xml:space="preserve">Select operating frequencies which are not allowed in your country </w:t>
      </w:r>
    </w:p>
    <w:p w:rsidR="008A5DE6" w:rsidRPr="007127C1" w:rsidRDefault="009C3A2A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lastRenderedPageBreak/>
        <w:t>How was the interference case solved?</w:t>
      </w:r>
    </w:p>
    <w:p w:rsidR="009C3A2A" w:rsidRPr="007127C1" w:rsidRDefault="009C3A2A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Reconfiguration of the WAS/</w:t>
      </w:r>
      <w:proofErr w:type="spellStart"/>
      <w:r w:rsidRPr="007127C1">
        <w:rPr>
          <w:sz w:val="22"/>
          <w:szCs w:val="22"/>
        </w:rPr>
        <w:t>RLAN</w:t>
      </w:r>
      <w:proofErr w:type="spellEnd"/>
      <w:r w:rsidRPr="007127C1">
        <w:rPr>
          <w:sz w:val="22"/>
          <w:szCs w:val="22"/>
        </w:rPr>
        <w:t>/</w:t>
      </w:r>
      <w:proofErr w:type="spellStart"/>
      <w:r w:rsidRPr="007127C1">
        <w:rPr>
          <w:sz w:val="22"/>
          <w:szCs w:val="22"/>
        </w:rPr>
        <w:t>BFWA</w:t>
      </w:r>
      <w:proofErr w:type="spellEnd"/>
      <w:r w:rsidRPr="007127C1">
        <w:rPr>
          <w:sz w:val="22"/>
          <w:szCs w:val="22"/>
        </w:rPr>
        <w:t xml:space="preserve"> device</w:t>
      </w:r>
    </w:p>
    <w:p w:rsidR="009C3A2A" w:rsidRPr="007127C1" w:rsidRDefault="007127C1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>(re-)</w:t>
      </w:r>
      <w:r w:rsidR="009C3A2A" w:rsidRPr="007127C1">
        <w:rPr>
          <w:sz w:val="22"/>
          <w:szCs w:val="22"/>
        </w:rPr>
        <w:t xml:space="preserve">Enabling </w:t>
      </w:r>
      <w:proofErr w:type="spellStart"/>
      <w:r w:rsidR="009C3A2A" w:rsidRPr="007127C1">
        <w:rPr>
          <w:sz w:val="22"/>
          <w:szCs w:val="22"/>
        </w:rPr>
        <w:t>DFS</w:t>
      </w:r>
      <w:proofErr w:type="spellEnd"/>
      <w:r w:rsidR="009C3A2A" w:rsidRPr="007127C1">
        <w:rPr>
          <w:sz w:val="22"/>
          <w:szCs w:val="22"/>
        </w:rPr>
        <w:t xml:space="preserve"> (in cases </w:t>
      </w:r>
      <w:proofErr w:type="spellStart"/>
      <w:r w:rsidR="009C3A2A" w:rsidRPr="007127C1">
        <w:rPr>
          <w:sz w:val="22"/>
          <w:szCs w:val="22"/>
        </w:rPr>
        <w:t>were</w:t>
      </w:r>
      <w:proofErr w:type="spellEnd"/>
      <w:r w:rsidR="009C3A2A" w:rsidRPr="007127C1">
        <w:rPr>
          <w:sz w:val="22"/>
          <w:szCs w:val="22"/>
        </w:rPr>
        <w:t xml:space="preserve"> </w:t>
      </w:r>
      <w:proofErr w:type="spellStart"/>
      <w:r w:rsidR="009C3A2A" w:rsidRPr="007127C1">
        <w:rPr>
          <w:sz w:val="22"/>
          <w:szCs w:val="22"/>
        </w:rPr>
        <w:t>DFS</w:t>
      </w:r>
      <w:proofErr w:type="spellEnd"/>
      <w:r w:rsidR="009C3A2A" w:rsidRPr="007127C1">
        <w:rPr>
          <w:sz w:val="22"/>
          <w:szCs w:val="22"/>
        </w:rPr>
        <w:t xml:space="preserve"> was disabled)</w:t>
      </w:r>
    </w:p>
    <w:p w:rsidR="009C3A2A" w:rsidRPr="007127C1" w:rsidRDefault="009C3A2A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Upgrading equipment (software/hardware) by vendor</w:t>
      </w:r>
      <w:r w:rsidR="007127C1">
        <w:rPr>
          <w:sz w:val="22"/>
          <w:szCs w:val="22"/>
        </w:rPr>
        <w:t xml:space="preserve"> (to comply with later version of the standard)</w:t>
      </w:r>
    </w:p>
    <w:p w:rsidR="009C3A2A" w:rsidRPr="007127C1" w:rsidRDefault="009C3A2A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Other: …………..</w:t>
      </w:r>
    </w:p>
    <w:p w:rsidR="000E78A6" w:rsidRPr="007127C1" w:rsidRDefault="000E78A6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What is the version of EN 301 893 to which compliance was declared?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EN 301 893 v 1.2.3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EN 301 893 v 1.3.1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EN 301 893 v 1.4.1</w:t>
      </w:r>
    </w:p>
    <w:p w:rsidR="000E78A6" w:rsidRPr="007127C1" w:rsidRDefault="000E78A6" w:rsidP="007127C1">
      <w:pPr>
        <w:pStyle w:val="ListParagraph"/>
        <w:numPr>
          <w:ilvl w:val="1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EN 301 893 v 1.5.1</w:t>
      </w:r>
    </w:p>
    <w:p w:rsidR="000E78A6" w:rsidRDefault="000E78A6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 w:rsidRPr="007127C1">
        <w:rPr>
          <w:sz w:val="22"/>
          <w:szCs w:val="22"/>
        </w:rPr>
        <w:t>Was a Notified Body involved in the conformity assessment?</w:t>
      </w:r>
    </w:p>
    <w:p w:rsidR="007127C1" w:rsidRDefault="007127C1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>Did you check/verify the compliance of the product against the ETSI standard?</w:t>
      </w:r>
    </w:p>
    <w:p w:rsidR="007127C1" w:rsidRPr="007127C1" w:rsidRDefault="007127C1" w:rsidP="007127C1">
      <w:pPr>
        <w:pStyle w:val="ListParagraph"/>
        <w:numPr>
          <w:ilvl w:val="0"/>
          <w:numId w:val="1"/>
        </w:numPr>
        <w:spacing w:before="120" w:after="120" w:line="312" w:lineRule="auto"/>
        <w:rPr>
          <w:sz w:val="22"/>
          <w:szCs w:val="22"/>
        </w:rPr>
      </w:pPr>
      <w:r>
        <w:rPr>
          <w:sz w:val="22"/>
          <w:szCs w:val="22"/>
        </w:rPr>
        <w:t xml:space="preserve">For  </w:t>
      </w:r>
      <w:r w:rsidRPr="007127C1">
        <w:rPr>
          <w:sz w:val="22"/>
          <w:szCs w:val="22"/>
        </w:rPr>
        <w:t>EN 301 893 v 1.5.1</w:t>
      </w:r>
      <w:r>
        <w:rPr>
          <w:sz w:val="22"/>
          <w:szCs w:val="22"/>
        </w:rPr>
        <w:t xml:space="preserve"> compliant equipment, </w:t>
      </w:r>
      <w:r w:rsidR="003C4DB0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the radar operational mode covered by </w:t>
      </w:r>
      <w:r w:rsidR="003C4DB0">
        <w:rPr>
          <w:sz w:val="22"/>
          <w:szCs w:val="22"/>
        </w:rPr>
        <w:t xml:space="preserve">any of the radar test signals in the standard? </w:t>
      </w:r>
    </w:p>
    <w:p w:rsidR="008A5DE6" w:rsidRPr="007127C1" w:rsidRDefault="008A5DE6" w:rsidP="007127C1">
      <w:pPr>
        <w:spacing w:before="120" w:after="120" w:line="312" w:lineRule="auto"/>
        <w:rPr>
          <w:sz w:val="22"/>
          <w:szCs w:val="22"/>
        </w:rPr>
      </w:pPr>
    </w:p>
    <w:sectPr w:rsidR="008A5DE6" w:rsidRPr="007127C1" w:rsidSect="006B05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A4064"/>
    <w:multiLevelType w:val="hybridMultilevel"/>
    <w:tmpl w:val="87646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/>
  <w:stylePaneFormatFilter w:val="3F01"/>
  <w:defaultTabStop w:val="720"/>
  <w:characterSpacingControl w:val="doNotCompress"/>
  <w:compat/>
  <w:rsids>
    <w:rsidRoot w:val="008A5DE6"/>
    <w:rsid w:val="00000844"/>
    <w:rsid w:val="0001020A"/>
    <w:rsid w:val="00011459"/>
    <w:rsid w:val="00014E89"/>
    <w:rsid w:val="00024F70"/>
    <w:rsid w:val="000402C8"/>
    <w:rsid w:val="000441D0"/>
    <w:rsid w:val="0006342B"/>
    <w:rsid w:val="00073213"/>
    <w:rsid w:val="000741C0"/>
    <w:rsid w:val="00074E4E"/>
    <w:rsid w:val="000A033B"/>
    <w:rsid w:val="000A4810"/>
    <w:rsid w:val="000B0DA5"/>
    <w:rsid w:val="000B20FF"/>
    <w:rsid w:val="000C2D59"/>
    <w:rsid w:val="000D30DA"/>
    <w:rsid w:val="000D5214"/>
    <w:rsid w:val="000D52C0"/>
    <w:rsid w:val="000E0412"/>
    <w:rsid w:val="000E78A6"/>
    <w:rsid w:val="00100ABE"/>
    <w:rsid w:val="001015DA"/>
    <w:rsid w:val="0010715D"/>
    <w:rsid w:val="00135CA0"/>
    <w:rsid w:val="0014760E"/>
    <w:rsid w:val="00147AC4"/>
    <w:rsid w:val="00150612"/>
    <w:rsid w:val="001510CF"/>
    <w:rsid w:val="00157346"/>
    <w:rsid w:val="00160D4B"/>
    <w:rsid w:val="00170EB7"/>
    <w:rsid w:val="00175191"/>
    <w:rsid w:val="00185F77"/>
    <w:rsid w:val="00186865"/>
    <w:rsid w:val="001958B8"/>
    <w:rsid w:val="001A4A29"/>
    <w:rsid w:val="001A4E6D"/>
    <w:rsid w:val="001B5457"/>
    <w:rsid w:val="001B56A0"/>
    <w:rsid w:val="001D5D97"/>
    <w:rsid w:val="001E3B84"/>
    <w:rsid w:val="001E579E"/>
    <w:rsid w:val="001E609F"/>
    <w:rsid w:val="0020289D"/>
    <w:rsid w:val="002146F2"/>
    <w:rsid w:val="002176CD"/>
    <w:rsid w:val="002410AD"/>
    <w:rsid w:val="00245395"/>
    <w:rsid w:val="00253960"/>
    <w:rsid w:val="00275865"/>
    <w:rsid w:val="0027726E"/>
    <w:rsid w:val="0028348E"/>
    <w:rsid w:val="0029216C"/>
    <w:rsid w:val="0029351A"/>
    <w:rsid w:val="002B2F67"/>
    <w:rsid w:val="002B6929"/>
    <w:rsid w:val="002E60A1"/>
    <w:rsid w:val="002F18BA"/>
    <w:rsid w:val="002F2A92"/>
    <w:rsid w:val="0030140F"/>
    <w:rsid w:val="00301F97"/>
    <w:rsid w:val="003158D2"/>
    <w:rsid w:val="00320426"/>
    <w:rsid w:val="00323F60"/>
    <w:rsid w:val="00330DFA"/>
    <w:rsid w:val="00331FEB"/>
    <w:rsid w:val="00332071"/>
    <w:rsid w:val="00335DD5"/>
    <w:rsid w:val="003511D5"/>
    <w:rsid w:val="0035409F"/>
    <w:rsid w:val="00380141"/>
    <w:rsid w:val="0038375A"/>
    <w:rsid w:val="003874BB"/>
    <w:rsid w:val="00392543"/>
    <w:rsid w:val="003B289A"/>
    <w:rsid w:val="003C1C30"/>
    <w:rsid w:val="003C4DB0"/>
    <w:rsid w:val="003D65D1"/>
    <w:rsid w:val="004271B1"/>
    <w:rsid w:val="00445168"/>
    <w:rsid w:val="004451AA"/>
    <w:rsid w:val="00464C11"/>
    <w:rsid w:val="00475B13"/>
    <w:rsid w:val="00475CCD"/>
    <w:rsid w:val="00476389"/>
    <w:rsid w:val="00477FB3"/>
    <w:rsid w:val="00481881"/>
    <w:rsid w:val="00481F12"/>
    <w:rsid w:val="0048489C"/>
    <w:rsid w:val="0049142C"/>
    <w:rsid w:val="004918C7"/>
    <w:rsid w:val="00494EA1"/>
    <w:rsid w:val="004B1DFF"/>
    <w:rsid w:val="004B6390"/>
    <w:rsid w:val="004C0E98"/>
    <w:rsid w:val="004D334A"/>
    <w:rsid w:val="004D5649"/>
    <w:rsid w:val="004E1DC6"/>
    <w:rsid w:val="004E4657"/>
    <w:rsid w:val="004F7D6F"/>
    <w:rsid w:val="00504DBA"/>
    <w:rsid w:val="005056C2"/>
    <w:rsid w:val="00521919"/>
    <w:rsid w:val="00523001"/>
    <w:rsid w:val="00525F12"/>
    <w:rsid w:val="00530A86"/>
    <w:rsid w:val="0053342A"/>
    <w:rsid w:val="005455D6"/>
    <w:rsid w:val="00550203"/>
    <w:rsid w:val="00556084"/>
    <w:rsid w:val="005651D3"/>
    <w:rsid w:val="005661A4"/>
    <w:rsid w:val="00570C90"/>
    <w:rsid w:val="005832DF"/>
    <w:rsid w:val="005847EC"/>
    <w:rsid w:val="00586D68"/>
    <w:rsid w:val="005A52FB"/>
    <w:rsid w:val="005B17E8"/>
    <w:rsid w:val="005B4E0A"/>
    <w:rsid w:val="005C0FFA"/>
    <w:rsid w:val="005D021A"/>
    <w:rsid w:val="005E2E5A"/>
    <w:rsid w:val="005F6DB7"/>
    <w:rsid w:val="0062701B"/>
    <w:rsid w:val="00630AA5"/>
    <w:rsid w:val="00634EA6"/>
    <w:rsid w:val="00644A2E"/>
    <w:rsid w:val="00644C1E"/>
    <w:rsid w:val="0064603E"/>
    <w:rsid w:val="00663B6B"/>
    <w:rsid w:val="00665596"/>
    <w:rsid w:val="006672F0"/>
    <w:rsid w:val="00667B9C"/>
    <w:rsid w:val="0067229D"/>
    <w:rsid w:val="00680A50"/>
    <w:rsid w:val="00684D34"/>
    <w:rsid w:val="006858B1"/>
    <w:rsid w:val="00694E4F"/>
    <w:rsid w:val="006B0597"/>
    <w:rsid w:val="006B0D25"/>
    <w:rsid w:val="006C033C"/>
    <w:rsid w:val="006C1876"/>
    <w:rsid w:val="006D62B1"/>
    <w:rsid w:val="006E158D"/>
    <w:rsid w:val="006F3184"/>
    <w:rsid w:val="00700B56"/>
    <w:rsid w:val="00710A86"/>
    <w:rsid w:val="007127C1"/>
    <w:rsid w:val="00735515"/>
    <w:rsid w:val="00747054"/>
    <w:rsid w:val="007540AD"/>
    <w:rsid w:val="0076440C"/>
    <w:rsid w:val="00764F67"/>
    <w:rsid w:val="00774EA8"/>
    <w:rsid w:val="00780934"/>
    <w:rsid w:val="007875E7"/>
    <w:rsid w:val="00791049"/>
    <w:rsid w:val="00797AD5"/>
    <w:rsid w:val="007A09E5"/>
    <w:rsid w:val="007A272D"/>
    <w:rsid w:val="007A57BB"/>
    <w:rsid w:val="007C0A7D"/>
    <w:rsid w:val="007D3C9E"/>
    <w:rsid w:val="007E5E60"/>
    <w:rsid w:val="007F3500"/>
    <w:rsid w:val="00800A16"/>
    <w:rsid w:val="00834453"/>
    <w:rsid w:val="008346F1"/>
    <w:rsid w:val="0084651D"/>
    <w:rsid w:val="00865C12"/>
    <w:rsid w:val="00866ED8"/>
    <w:rsid w:val="00875280"/>
    <w:rsid w:val="008835FA"/>
    <w:rsid w:val="00895026"/>
    <w:rsid w:val="008A1727"/>
    <w:rsid w:val="008A22A2"/>
    <w:rsid w:val="008A5DE6"/>
    <w:rsid w:val="008B3F7C"/>
    <w:rsid w:val="008C1A91"/>
    <w:rsid w:val="008D3DDE"/>
    <w:rsid w:val="008E007B"/>
    <w:rsid w:val="008E6DD3"/>
    <w:rsid w:val="008F38D2"/>
    <w:rsid w:val="00904463"/>
    <w:rsid w:val="00904811"/>
    <w:rsid w:val="009129CD"/>
    <w:rsid w:val="009156C3"/>
    <w:rsid w:val="00915F03"/>
    <w:rsid w:val="00935FFC"/>
    <w:rsid w:val="0094716F"/>
    <w:rsid w:val="0095012E"/>
    <w:rsid w:val="00952124"/>
    <w:rsid w:val="00965E93"/>
    <w:rsid w:val="00973A47"/>
    <w:rsid w:val="009751D7"/>
    <w:rsid w:val="00986577"/>
    <w:rsid w:val="0099249A"/>
    <w:rsid w:val="00995FA7"/>
    <w:rsid w:val="00996222"/>
    <w:rsid w:val="009A5ABA"/>
    <w:rsid w:val="009C00C6"/>
    <w:rsid w:val="009C3A2A"/>
    <w:rsid w:val="009E00BD"/>
    <w:rsid w:val="009F5C60"/>
    <w:rsid w:val="00A2550D"/>
    <w:rsid w:val="00A3261C"/>
    <w:rsid w:val="00A3785F"/>
    <w:rsid w:val="00A47C14"/>
    <w:rsid w:val="00A5568B"/>
    <w:rsid w:val="00A61E28"/>
    <w:rsid w:val="00A62515"/>
    <w:rsid w:val="00A8284C"/>
    <w:rsid w:val="00A85D51"/>
    <w:rsid w:val="00A91FB8"/>
    <w:rsid w:val="00A9360C"/>
    <w:rsid w:val="00AA1BDB"/>
    <w:rsid w:val="00AB114E"/>
    <w:rsid w:val="00AB3159"/>
    <w:rsid w:val="00AB3F52"/>
    <w:rsid w:val="00AB7E6F"/>
    <w:rsid w:val="00AC3061"/>
    <w:rsid w:val="00AD068E"/>
    <w:rsid w:val="00AD14CB"/>
    <w:rsid w:val="00AE39AA"/>
    <w:rsid w:val="00AF7865"/>
    <w:rsid w:val="00B07937"/>
    <w:rsid w:val="00B15B49"/>
    <w:rsid w:val="00B16F63"/>
    <w:rsid w:val="00B17C96"/>
    <w:rsid w:val="00B23325"/>
    <w:rsid w:val="00B4164C"/>
    <w:rsid w:val="00B55733"/>
    <w:rsid w:val="00B5752C"/>
    <w:rsid w:val="00B6667B"/>
    <w:rsid w:val="00B67A5B"/>
    <w:rsid w:val="00B737E3"/>
    <w:rsid w:val="00B87212"/>
    <w:rsid w:val="00BA041F"/>
    <w:rsid w:val="00BA0456"/>
    <w:rsid w:val="00BA49D4"/>
    <w:rsid w:val="00BB3D89"/>
    <w:rsid w:val="00BB73BA"/>
    <w:rsid w:val="00BC6D2C"/>
    <w:rsid w:val="00BC748E"/>
    <w:rsid w:val="00BE5A59"/>
    <w:rsid w:val="00BF409E"/>
    <w:rsid w:val="00BF5197"/>
    <w:rsid w:val="00C04B76"/>
    <w:rsid w:val="00C17778"/>
    <w:rsid w:val="00C20298"/>
    <w:rsid w:val="00C26962"/>
    <w:rsid w:val="00C37DAE"/>
    <w:rsid w:val="00C768F8"/>
    <w:rsid w:val="00C82DA1"/>
    <w:rsid w:val="00CA385D"/>
    <w:rsid w:val="00CA5943"/>
    <w:rsid w:val="00CB66F2"/>
    <w:rsid w:val="00CC7CA8"/>
    <w:rsid w:val="00CE7C14"/>
    <w:rsid w:val="00D15E7A"/>
    <w:rsid w:val="00D21E29"/>
    <w:rsid w:val="00D40E0C"/>
    <w:rsid w:val="00D42797"/>
    <w:rsid w:val="00D56D33"/>
    <w:rsid w:val="00D7138D"/>
    <w:rsid w:val="00D74DBC"/>
    <w:rsid w:val="00D838AB"/>
    <w:rsid w:val="00D8659E"/>
    <w:rsid w:val="00D92FB9"/>
    <w:rsid w:val="00D93189"/>
    <w:rsid w:val="00D94BDF"/>
    <w:rsid w:val="00D95B8F"/>
    <w:rsid w:val="00D97303"/>
    <w:rsid w:val="00DB2167"/>
    <w:rsid w:val="00DB370D"/>
    <w:rsid w:val="00DB58AA"/>
    <w:rsid w:val="00DB7120"/>
    <w:rsid w:val="00DB7E05"/>
    <w:rsid w:val="00DC0696"/>
    <w:rsid w:val="00DD18DD"/>
    <w:rsid w:val="00DD3A93"/>
    <w:rsid w:val="00DE6375"/>
    <w:rsid w:val="00E20013"/>
    <w:rsid w:val="00E468FC"/>
    <w:rsid w:val="00E70D18"/>
    <w:rsid w:val="00E80168"/>
    <w:rsid w:val="00E90C0A"/>
    <w:rsid w:val="00E924A9"/>
    <w:rsid w:val="00E95F56"/>
    <w:rsid w:val="00EA3215"/>
    <w:rsid w:val="00EB4721"/>
    <w:rsid w:val="00ED74B5"/>
    <w:rsid w:val="00EE2E56"/>
    <w:rsid w:val="00EE6CFD"/>
    <w:rsid w:val="00EF7EBB"/>
    <w:rsid w:val="00F136C3"/>
    <w:rsid w:val="00F20F1E"/>
    <w:rsid w:val="00F23575"/>
    <w:rsid w:val="00F367B6"/>
    <w:rsid w:val="00F37CF7"/>
    <w:rsid w:val="00F419AE"/>
    <w:rsid w:val="00F41B99"/>
    <w:rsid w:val="00F6215A"/>
    <w:rsid w:val="00F651C3"/>
    <w:rsid w:val="00F73008"/>
    <w:rsid w:val="00F744AE"/>
    <w:rsid w:val="00F75BA3"/>
    <w:rsid w:val="00F76C46"/>
    <w:rsid w:val="00F95FD2"/>
    <w:rsid w:val="00F97A11"/>
    <w:rsid w:val="00FA44B2"/>
    <w:rsid w:val="00FB1396"/>
    <w:rsid w:val="00FB6288"/>
    <w:rsid w:val="00FE4EA1"/>
    <w:rsid w:val="00FF25BB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597"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422</Words>
  <Characters>2126</Characters>
  <Application>Microsoft Office Word</Application>
  <DocSecurity>0</DocSecurity>
  <Lines>141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Cisco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 Vangeel</dc:creator>
  <cp:lastModifiedBy>Edgard Vangeel</cp:lastModifiedBy>
  <cp:revision>4</cp:revision>
  <dcterms:created xsi:type="dcterms:W3CDTF">2011-09-09T08:07:00Z</dcterms:created>
  <dcterms:modified xsi:type="dcterms:W3CDTF">2011-09-09T12:13:00Z</dcterms:modified>
</cp:coreProperties>
</file>