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72" w:type="dxa"/>
        <w:tblLayout w:type="fixed"/>
        <w:tblCellMar>
          <w:left w:w="70" w:type="dxa"/>
          <w:right w:w="70" w:type="dxa"/>
        </w:tblCellMar>
        <w:tblLook w:val="0000" w:firstRow="0" w:lastRow="0" w:firstColumn="0" w:lastColumn="0" w:noHBand="0" w:noVBand="0"/>
      </w:tblPr>
      <w:tblGrid>
        <w:gridCol w:w="1843"/>
        <w:gridCol w:w="3261"/>
        <w:gridCol w:w="567"/>
        <w:gridCol w:w="3002"/>
      </w:tblGrid>
      <w:tr w:rsidR="00B759AB" w:rsidRPr="007B53AB" w:rsidTr="00F14333">
        <w:trPr>
          <w:cantSplit/>
        </w:trPr>
        <w:tc>
          <w:tcPr>
            <w:tcW w:w="5104" w:type="dxa"/>
            <w:gridSpan w:val="2"/>
            <w:tcBorders>
              <w:top w:val="nil"/>
              <w:left w:val="nil"/>
              <w:bottom w:val="nil"/>
              <w:right w:val="nil"/>
            </w:tcBorders>
          </w:tcPr>
          <w:p w:rsidR="00B759AB" w:rsidRPr="007B53AB" w:rsidRDefault="00265612" w:rsidP="00E430C7">
            <w:pPr>
              <w:pStyle w:val="Header4"/>
              <w:spacing w:line="312" w:lineRule="auto"/>
            </w:pPr>
            <w:r w:rsidRPr="007B53AB">
              <w:rPr>
                <w:noProof/>
                <w:lang w:val="ru-RU" w:eastAsia="ru-RU"/>
              </w:rPr>
              <w:drawing>
                <wp:inline distT="0" distB="0" distL="0" distR="0" wp14:anchorId="723241F7" wp14:editId="0D199626">
                  <wp:extent cx="1616075" cy="8242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6" cstate="print"/>
                          <a:srcRect/>
                          <a:stretch>
                            <a:fillRect/>
                          </a:stretch>
                        </pic:blipFill>
                        <pic:spPr bwMode="auto">
                          <a:xfrm>
                            <a:off x="0" y="0"/>
                            <a:ext cx="1616075" cy="824230"/>
                          </a:xfrm>
                          <a:prstGeom prst="rect">
                            <a:avLst/>
                          </a:prstGeom>
                          <a:noFill/>
                          <a:ln w="9525">
                            <a:noFill/>
                            <a:miter lim="800000"/>
                            <a:headEnd/>
                            <a:tailEnd/>
                          </a:ln>
                        </pic:spPr>
                      </pic:pic>
                    </a:graphicData>
                  </a:graphic>
                </wp:inline>
              </w:drawing>
            </w:r>
            <w:r w:rsidR="00B759AB" w:rsidRPr="007B53AB">
              <w:t>Working Group FM</w:t>
            </w:r>
          </w:p>
          <w:p w:rsidR="00B759AB" w:rsidRPr="007B53AB" w:rsidRDefault="00B759AB" w:rsidP="00E430C7">
            <w:pPr>
              <w:pStyle w:val="Header4"/>
              <w:spacing w:line="312" w:lineRule="auto"/>
              <w:rPr>
                <w:rFonts w:cs="Arial"/>
              </w:rPr>
            </w:pPr>
          </w:p>
        </w:tc>
        <w:tc>
          <w:tcPr>
            <w:tcW w:w="3569" w:type="dxa"/>
            <w:gridSpan w:val="2"/>
            <w:tcBorders>
              <w:top w:val="nil"/>
              <w:left w:val="nil"/>
              <w:bottom w:val="nil"/>
              <w:right w:val="nil"/>
            </w:tcBorders>
          </w:tcPr>
          <w:p w:rsidR="00B759AB" w:rsidRPr="007B53AB" w:rsidRDefault="00BD394E">
            <w:pPr>
              <w:pStyle w:val="Header4"/>
              <w:tabs>
                <w:tab w:val="clear" w:pos="4536"/>
                <w:tab w:val="right" w:pos="3357"/>
              </w:tabs>
              <w:spacing w:line="312" w:lineRule="auto"/>
              <w:ind w:left="-1204" w:firstLine="141"/>
              <w:jc w:val="right"/>
            </w:pPr>
            <w:r w:rsidRPr="007B53AB">
              <w:t>FM(14)</w:t>
            </w:r>
            <w:r w:rsidR="009F5C2B" w:rsidRPr="007B53AB">
              <w:t>054</w:t>
            </w:r>
          </w:p>
        </w:tc>
      </w:tr>
      <w:tr w:rsidR="00B759AB" w:rsidRPr="007B53AB" w:rsidTr="00F14333">
        <w:tblPrEx>
          <w:tblCellMar>
            <w:left w:w="108" w:type="dxa"/>
            <w:right w:w="108" w:type="dxa"/>
          </w:tblCellMar>
        </w:tblPrEx>
        <w:trPr>
          <w:cantSplit/>
          <w:trHeight w:val="405"/>
        </w:trPr>
        <w:tc>
          <w:tcPr>
            <w:tcW w:w="5671" w:type="dxa"/>
            <w:gridSpan w:val="3"/>
            <w:tcBorders>
              <w:top w:val="nil"/>
              <w:left w:val="nil"/>
              <w:bottom w:val="nil"/>
              <w:right w:val="nil"/>
            </w:tcBorders>
            <w:vAlign w:val="center"/>
          </w:tcPr>
          <w:p w:rsidR="00B759AB" w:rsidRPr="007B53AB" w:rsidRDefault="00241D3E" w:rsidP="00F14333">
            <w:pPr>
              <w:pStyle w:val="Header4"/>
              <w:spacing w:line="312" w:lineRule="auto"/>
              <w:rPr>
                <w:szCs w:val="22"/>
              </w:rPr>
            </w:pPr>
            <w:r w:rsidRPr="007B53AB">
              <w:rPr>
                <w:rFonts w:cs="Arial"/>
                <w:szCs w:val="22"/>
              </w:rPr>
              <w:t>7</w:t>
            </w:r>
            <w:r w:rsidR="00BD394E" w:rsidRPr="007B53AB">
              <w:rPr>
                <w:rFonts w:cs="Arial"/>
                <w:szCs w:val="22"/>
              </w:rPr>
              <w:t>9</w:t>
            </w:r>
            <w:r w:rsidR="00B759AB" w:rsidRPr="007B53AB">
              <w:rPr>
                <w:rFonts w:cs="Arial"/>
                <w:szCs w:val="22"/>
                <w:vertAlign w:val="superscript"/>
              </w:rPr>
              <w:t xml:space="preserve">th  </w:t>
            </w:r>
            <w:r w:rsidR="00B759AB" w:rsidRPr="007B53AB">
              <w:rPr>
                <w:rFonts w:cs="Arial"/>
                <w:szCs w:val="22"/>
              </w:rPr>
              <w:t>Meeting</w:t>
            </w:r>
          </w:p>
        </w:tc>
        <w:tc>
          <w:tcPr>
            <w:tcW w:w="3002" w:type="dxa"/>
            <w:tcBorders>
              <w:top w:val="nil"/>
              <w:left w:val="nil"/>
              <w:bottom w:val="nil"/>
              <w:right w:val="nil"/>
            </w:tcBorders>
            <w:vAlign w:val="center"/>
          </w:tcPr>
          <w:p w:rsidR="00B759AB" w:rsidRPr="007B53AB" w:rsidRDefault="00B759AB" w:rsidP="00E430C7">
            <w:pPr>
              <w:pStyle w:val="Header4"/>
              <w:spacing w:line="312" w:lineRule="auto"/>
              <w:rPr>
                <w:szCs w:val="22"/>
              </w:rPr>
            </w:pPr>
          </w:p>
        </w:tc>
      </w:tr>
      <w:tr w:rsidR="00B759AB" w:rsidRPr="007B53AB" w:rsidTr="00F14333">
        <w:tblPrEx>
          <w:tblCellMar>
            <w:left w:w="108" w:type="dxa"/>
            <w:right w:w="108" w:type="dxa"/>
          </w:tblCellMar>
        </w:tblPrEx>
        <w:trPr>
          <w:cantSplit/>
          <w:trHeight w:val="405"/>
        </w:trPr>
        <w:tc>
          <w:tcPr>
            <w:tcW w:w="5671" w:type="dxa"/>
            <w:gridSpan w:val="3"/>
            <w:tcBorders>
              <w:top w:val="nil"/>
              <w:left w:val="nil"/>
              <w:bottom w:val="nil"/>
              <w:right w:val="nil"/>
            </w:tcBorders>
            <w:vAlign w:val="center"/>
          </w:tcPr>
          <w:p w:rsidR="00B759AB" w:rsidRPr="007B53AB" w:rsidRDefault="00BD394E" w:rsidP="00F14333">
            <w:pPr>
              <w:pStyle w:val="Header4"/>
              <w:spacing w:line="312" w:lineRule="auto"/>
              <w:rPr>
                <w:szCs w:val="22"/>
              </w:rPr>
            </w:pPr>
            <w:r w:rsidRPr="007B53AB">
              <w:rPr>
                <w:rFonts w:cs="Arial"/>
                <w:szCs w:val="22"/>
              </w:rPr>
              <w:t>Budapest, 03 – 07 February 2014</w:t>
            </w:r>
          </w:p>
        </w:tc>
        <w:tc>
          <w:tcPr>
            <w:tcW w:w="3002" w:type="dxa"/>
            <w:tcBorders>
              <w:top w:val="nil"/>
              <w:left w:val="nil"/>
              <w:bottom w:val="nil"/>
              <w:right w:val="nil"/>
            </w:tcBorders>
            <w:vAlign w:val="center"/>
          </w:tcPr>
          <w:p w:rsidR="00B759AB" w:rsidRPr="007B53AB" w:rsidRDefault="00B759AB" w:rsidP="00E430C7">
            <w:pPr>
              <w:pStyle w:val="Header4"/>
              <w:spacing w:line="312" w:lineRule="auto"/>
              <w:rPr>
                <w:szCs w:val="22"/>
              </w:rPr>
            </w:pPr>
          </w:p>
        </w:tc>
      </w:tr>
      <w:tr w:rsidR="00B759AB" w:rsidRPr="007B53AB" w:rsidTr="00F14333">
        <w:tblPrEx>
          <w:tblCellMar>
            <w:left w:w="108" w:type="dxa"/>
            <w:right w:w="108" w:type="dxa"/>
          </w:tblCellMar>
        </w:tblPrEx>
        <w:trPr>
          <w:cantSplit/>
          <w:trHeight w:val="80"/>
        </w:trPr>
        <w:tc>
          <w:tcPr>
            <w:tcW w:w="5671" w:type="dxa"/>
            <w:gridSpan w:val="3"/>
            <w:tcBorders>
              <w:top w:val="nil"/>
              <w:left w:val="nil"/>
              <w:bottom w:val="nil"/>
              <w:right w:val="nil"/>
            </w:tcBorders>
            <w:vAlign w:val="center"/>
          </w:tcPr>
          <w:p w:rsidR="00B759AB" w:rsidRPr="007B53AB" w:rsidRDefault="00B759AB" w:rsidP="00E430C7">
            <w:pPr>
              <w:pStyle w:val="Header4"/>
              <w:spacing w:line="312" w:lineRule="auto"/>
              <w:rPr>
                <w:sz w:val="8"/>
              </w:rPr>
            </w:pPr>
          </w:p>
        </w:tc>
        <w:tc>
          <w:tcPr>
            <w:tcW w:w="3002" w:type="dxa"/>
            <w:tcBorders>
              <w:top w:val="nil"/>
              <w:left w:val="nil"/>
              <w:bottom w:val="nil"/>
              <w:right w:val="nil"/>
            </w:tcBorders>
            <w:vAlign w:val="center"/>
          </w:tcPr>
          <w:p w:rsidR="00B759AB" w:rsidRPr="007B53AB" w:rsidRDefault="00B759AB" w:rsidP="00E430C7">
            <w:pPr>
              <w:pStyle w:val="Header4"/>
              <w:spacing w:line="312" w:lineRule="auto"/>
              <w:rPr>
                <w:sz w:val="8"/>
              </w:rPr>
            </w:pPr>
          </w:p>
        </w:tc>
      </w:tr>
      <w:tr w:rsidR="00B759AB" w:rsidRPr="007B53AB" w:rsidTr="00F14333">
        <w:tblPrEx>
          <w:tblCellMar>
            <w:left w:w="108" w:type="dxa"/>
            <w:right w:w="108" w:type="dxa"/>
          </w:tblCellMar>
        </w:tblPrEx>
        <w:trPr>
          <w:cantSplit/>
          <w:trHeight w:val="405"/>
        </w:trPr>
        <w:tc>
          <w:tcPr>
            <w:tcW w:w="1843" w:type="dxa"/>
            <w:tcBorders>
              <w:top w:val="nil"/>
              <w:left w:val="nil"/>
              <w:bottom w:val="nil"/>
              <w:right w:val="nil"/>
            </w:tcBorders>
            <w:vAlign w:val="center"/>
          </w:tcPr>
          <w:p w:rsidR="00B759AB" w:rsidRPr="007B53AB" w:rsidRDefault="00B759AB" w:rsidP="00E430C7">
            <w:pPr>
              <w:pStyle w:val="Header4"/>
              <w:spacing w:line="312" w:lineRule="auto"/>
            </w:pPr>
            <w:r w:rsidRPr="007B53AB">
              <w:t xml:space="preserve">Date issued: </w:t>
            </w:r>
          </w:p>
        </w:tc>
        <w:tc>
          <w:tcPr>
            <w:tcW w:w="6830" w:type="dxa"/>
            <w:gridSpan w:val="3"/>
            <w:tcBorders>
              <w:top w:val="nil"/>
              <w:left w:val="nil"/>
              <w:bottom w:val="nil"/>
              <w:right w:val="nil"/>
            </w:tcBorders>
            <w:vAlign w:val="center"/>
          </w:tcPr>
          <w:p w:rsidR="00B759AB" w:rsidRPr="007B53AB" w:rsidRDefault="00905897" w:rsidP="00905897">
            <w:pPr>
              <w:pStyle w:val="Header4"/>
              <w:spacing w:line="312" w:lineRule="auto"/>
            </w:pPr>
            <w:r w:rsidRPr="007B53AB">
              <w:t>07 February</w:t>
            </w:r>
            <w:r w:rsidR="00BD394E" w:rsidRPr="007B53AB">
              <w:t xml:space="preserve"> </w:t>
            </w:r>
            <w:r w:rsidR="00B759AB" w:rsidRPr="007B53AB">
              <w:t>201</w:t>
            </w:r>
            <w:r w:rsidR="00BD394E" w:rsidRPr="007B53AB">
              <w:t>4</w:t>
            </w:r>
          </w:p>
        </w:tc>
      </w:tr>
      <w:tr w:rsidR="00B759AB" w:rsidRPr="007B53AB" w:rsidTr="00F14333">
        <w:tblPrEx>
          <w:tblCellMar>
            <w:left w:w="108" w:type="dxa"/>
            <w:right w:w="108" w:type="dxa"/>
          </w:tblCellMar>
        </w:tblPrEx>
        <w:trPr>
          <w:cantSplit/>
          <w:trHeight w:val="405"/>
        </w:trPr>
        <w:tc>
          <w:tcPr>
            <w:tcW w:w="1843" w:type="dxa"/>
            <w:tcBorders>
              <w:top w:val="nil"/>
              <w:left w:val="nil"/>
              <w:bottom w:val="nil"/>
              <w:right w:val="nil"/>
            </w:tcBorders>
            <w:vAlign w:val="center"/>
          </w:tcPr>
          <w:p w:rsidR="00B759AB" w:rsidRPr="007B53AB" w:rsidRDefault="00B759AB" w:rsidP="00E430C7">
            <w:pPr>
              <w:pStyle w:val="Header4"/>
              <w:spacing w:line="312" w:lineRule="auto"/>
            </w:pPr>
            <w:r w:rsidRPr="007B53AB">
              <w:t>Source:</w:t>
            </w:r>
          </w:p>
        </w:tc>
        <w:tc>
          <w:tcPr>
            <w:tcW w:w="6830" w:type="dxa"/>
            <w:gridSpan w:val="3"/>
            <w:tcBorders>
              <w:top w:val="nil"/>
              <w:left w:val="nil"/>
              <w:bottom w:val="nil"/>
              <w:right w:val="nil"/>
            </w:tcBorders>
            <w:vAlign w:val="center"/>
          </w:tcPr>
          <w:p w:rsidR="00B759AB" w:rsidRPr="007B53AB" w:rsidRDefault="00B759AB" w:rsidP="00E430C7">
            <w:pPr>
              <w:pStyle w:val="Header4"/>
              <w:spacing w:line="312" w:lineRule="auto"/>
            </w:pPr>
            <w:r w:rsidRPr="007B53AB">
              <w:t>WG FM</w:t>
            </w:r>
          </w:p>
        </w:tc>
      </w:tr>
      <w:tr w:rsidR="00B759AB" w:rsidRPr="007B53AB" w:rsidTr="00F14333">
        <w:tblPrEx>
          <w:tblCellMar>
            <w:left w:w="108" w:type="dxa"/>
            <w:right w:w="108" w:type="dxa"/>
          </w:tblCellMar>
        </w:tblPrEx>
        <w:trPr>
          <w:cantSplit/>
          <w:trHeight w:val="405"/>
        </w:trPr>
        <w:tc>
          <w:tcPr>
            <w:tcW w:w="1843" w:type="dxa"/>
            <w:tcBorders>
              <w:top w:val="nil"/>
              <w:left w:val="nil"/>
              <w:bottom w:val="nil"/>
              <w:right w:val="nil"/>
            </w:tcBorders>
            <w:vAlign w:val="center"/>
          </w:tcPr>
          <w:p w:rsidR="00B759AB" w:rsidRPr="007B53AB" w:rsidRDefault="00B759AB" w:rsidP="00E430C7">
            <w:pPr>
              <w:pStyle w:val="Header4"/>
              <w:spacing w:line="312" w:lineRule="auto"/>
            </w:pPr>
            <w:r w:rsidRPr="007B53AB">
              <w:t xml:space="preserve">Subject:   </w:t>
            </w:r>
          </w:p>
        </w:tc>
        <w:tc>
          <w:tcPr>
            <w:tcW w:w="6830" w:type="dxa"/>
            <w:gridSpan w:val="3"/>
            <w:tcBorders>
              <w:top w:val="nil"/>
              <w:left w:val="nil"/>
              <w:bottom w:val="nil"/>
              <w:right w:val="nil"/>
            </w:tcBorders>
            <w:vAlign w:val="center"/>
          </w:tcPr>
          <w:p w:rsidR="00B759AB" w:rsidRPr="007B53AB" w:rsidRDefault="00241D3E" w:rsidP="00BD394E">
            <w:pPr>
              <w:pStyle w:val="Header4"/>
              <w:spacing w:line="312" w:lineRule="auto"/>
            </w:pPr>
            <w:r w:rsidRPr="007B53AB">
              <w:t>Minutes of the 7</w:t>
            </w:r>
            <w:r w:rsidR="00BD394E" w:rsidRPr="007B53AB">
              <w:t>9</w:t>
            </w:r>
            <w:r w:rsidR="00B759AB" w:rsidRPr="007B53AB">
              <w:t>th WG FM Meeting</w:t>
            </w:r>
          </w:p>
        </w:tc>
      </w:tr>
      <w:tr w:rsidR="00B759AB" w:rsidRPr="007B53AB" w:rsidTr="00F14333">
        <w:tblPrEx>
          <w:tblCellMar>
            <w:left w:w="108" w:type="dxa"/>
            <w:right w:w="108" w:type="dxa"/>
          </w:tblCellMar>
        </w:tblPrEx>
        <w:trPr>
          <w:cantSplit/>
          <w:trHeight w:val="1040"/>
        </w:trPr>
        <w:tc>
          <w:tcPr>
            <w:tcW w:w="8673" w:type="dxa"/>
            <w:gridSpan w:val="4"/>
            <w:tcBorders>
              <w:top w:val="nil"/>
              <w:left w:val="nil"/>
              <w:bottom w:val="nil"/>
              <w:right w:val="nil"/>
            </w:tcBorders>
            <w:vAlign w:val="center"/>
          </w:tcPr>
          <w:p w:rsidR="00B759AB" w:rsidRPr="007B53AB" w:rsidRDefault="00755501" w:rsidP="007E69D9">
            <w:pPr>
              <w:spacing w:line="312" w:lineRule="auto"/>
              <w:rPr>
                <w:rFonts w:ascii="Arial" w:hAnsi="Arial" w:cs="Arial"/>
                <w:sz w:val="22"/>
                <w:szCs w:val="22"/>
              </w:rPr>
            </w:pPr>
            <w:r w:rsidRPr="007B53AB">
              <w:rPr>
                <w:rFonts w:ascii="Arial" w:hAnsi="Arial" w:cs="Arial"/>
                <w:noProof/>
                <w:sz w:val="22"/>
                <w:szCs w:val="22"/>
                <w:lang w:val="ru-RU" w:eastAsia="ru-RU"/>
              </w:rPr>
              <mc:AlternateContent>
                <mc:Choice Requires="wps">
                  <w:drawing>
                    <wp:anchor distT="0" distB="0" distL="114300" distR="114300" simplePos="0" relativeHeight="251657728" behindDoc="1" locked="0" layoutInCell="1" allowOverlap="1" wp14:anchorId="29A1D532" wp14:editId="407CAB24">
                      <wp:simplePos x="0" y="0"/>
                      <wp:positionH relativeFrom="column">
                        <wp:posOffset>2964815</wp:posOffset>
                      </wp:positionH>
                      <wp:positionV relativeFrom="paragraph">
                        <wp:posOffset>76835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81C95" w:rsidRPr="00081C95" w:rsidRDefault="00081C95" w:rsidP="00B759AB">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3.45pt;margin-top:6.0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g9JwIAAE8EAAAOAAAAZHJzL2Uyb0RvYy54bWysVNtu2zAMfR+wfxD0vjjJkrU14hRdugwD&#10;ugvQ7gNoWbaFyaImKbG7rx8lu1l2exnmB0ESqUPyHNKb66HT7CidV2gKvpjNOZNGYKVMU/DPD/sX&#10;l5z5AKYCjUYW/FF6fr19/mzT21wusUVdSccIxPi8twVvQ7B5lnnRyg78DK00ZKzRdRDo6JqsctAT&#10;eqez5Xz+KuvRVdahkN7T7e1o5NuEX9dShI917WVguuCUW0irS2sZ12y7gbxxYFslpjTgH7LoQBkK&#10;eoK6hQDs4NRvUJ0SDj3WYSawy7CulZCpBqpmMf+lmvsWrEy1EDnenmjy/w9WfDh+ckxVBV9yZqAj&#10;iR7kENhrHNjLyE5vfU5O95bcwkDXpHKq1Ns7FF88M7hrwTTyxjnsWwkVZbeIL7OzpyOOjyBl/x4r&#10;CgOHgAloqF0XqSMyGKGTSo8nZWIqgi5X6wtSmzNBpuXFYrFapwiQPz22zoe3EjsWNwV3JHwCh+Od&#10;DzEZyJ9cYiyPWlV7pXU6uKbcaceOQE2yT9+E/pObNqwv+NV6uR7r/yvEPH1/guhUoG7Xqiv45ckJ&#10;8sjaG1OlXgyg9LinlLWZaIzMjRyGoRwmWUqsHolQh2NX0xTSpkX3jbOeOrrg/usBnORMvzMkytVi&#10;tYojkA6JUM7cuaU8t4ARBFXwwNm43YVxbA7WqaalSGMbGLwhIWuVSI6Kj1lNeVPXJu6nCYtjcX5O&#10;Xj/+A9vvAAAA//8DAFBLAwQUAAYACAAAACEA/HAW+d8AAAAJAQAADwAAAGRycy9kb3ducmV2Lnht&#10;bEyPQU/DMAyF70j8h8hIXBBLt5XSlaYTQgLBDbYJrlnjtRWNU5KsK/8ec4Kb7ff0/L1yPdlejOhD&#10;50jBfJaAQKqd6ahRsNs+XucgQtRkdO8IFXxjgHV1flbqwrgTveG4iY3gEAqFVtDGOBRShrpFq8PM&#10;DUisHZy3OvLqG2m8PnG47eUiSTJpdUf8odUDPrRYf26OVkGePo8f4WX5+l5nh34Vr27Hpy+v1OXF&#10;dH8HIuIU/8zwi8/oUDHT3h3JBNErSLNsxVYWFnMQbLhZ5nzY85DmIKtS/m9Q/QAAAP//AwBQSwEC&#10;LQAUAAYACAAAACEAtoM4kv4AAADhAQAAEwAAAAAAAAAAAAAAAAAAAAAAW0NvbnRlbnRfVHlwZXNd&#10;LnhtbFBLAQItABQABgAIAAAAIQA4/SH/1gAAAJQBAAALAAAAAAAAAAAAAAAAAC8BAABfcmVscy8u&#10;cmVsc1BLAQItABQABgAIAAAAIQAnkbg9JwIAAE8EAAAOAAAAAAAAAAAAAAAAAC4CAABkcnMvZTJv&#10;RG9jLnhtbFBLAQItABQABgAIAAAAIQD8cBb53wAAAAkBAAAPAAAAAAAAAAAAAAAAAIEEAABkcnMv&#10;ZG93bnJldi54bWxQSwUGAAAAAAQABADzAAAAjQUAAAAA&#10;">
                      <v:textbox>
                        <w:txbxContent>
                          <w:p w:rsidR="00081C95" w:rsidRPr="00081C95" w:rsidRDefault="00081C95" w:rsidP="00B759AB">
                            <w:pPr>
                              <w:jc w:val="center"/>
                              <w:rPr>
                                <w:rFonts w:cs="Arial"/>
                                <w:szCs w:val="24"/>
                                <w:lang w:val="de-DE"/>
                              </w:rPr>
                            </w:pPr>
                            <w:r>
                              <w:rPr>
                                <w:rFonts w:cs="Arial"/>
                                <w:szCs w:val="24"/>
                                <w:lang w:val="de-DE"/>
                              </w:rPr>
                              <w:t>N</w:t>
                            </w:r>
                          </w:p>
                        </w:txbxContent>
                      </v:textbox>
                      <w10:wrap type="tight"/>
                    </v:shape>
                  </w:pict>
                </mc:Fallback>
              </mc:AlternateContent>
            </w:r>
          </w:p>
          <w:p w:rsidR="00B759AB" w:rsidRPr="007B53AB" w:rsidRDefault="00B759AB" w:rsidP="007E69D9">
            <w:pPr>
              <w:spacing w:line="312" w:lineRule="auto"/>
              <w:rPr>
                <w:rFonts w:ascii="Arial" w:hAnsi="Arial" w:cs="Arial"/>
                <w:sz w:val="22"/>
                <w:szCs w:val="22"/>
              </w:rPr>
            </w:pPr>
            <w:r w:rsidRPr="007B53AB">
              <w:rPr>
                <w:rFonts w:ascii="Arial" w:hAnsi="Arial" w:cs="Arial"/>
                <w:sz w:val="22"/>
                <w:szCs w:val="22"/>
              </w:rPr>
              <w:t xml:space="preserve">Group membership required </w:t>
            </w:r>
            <w:proofErr w:type="gramStart"/>
            <w:r w:rsidRPr="007B53AB">
              <w:rPr>
                <w:rFonts w:ascii="Arial" w:hAnsi="Arial" w:cs="Arial"/>
                <w:sz w:val="22"/>
                <w:szCs w:val="22"/>
              </w:rPr>
              <w:t>to read</w:t>
            </w:r>
            <w:proofErr w:type="gramEnd"/>
            <w:r w:rsidRPr="007B53AB">
              <w:rPr>
                <w:rFonts w:ascii="Arial" w:hAnsi="Arial" w:cs="Arial"/>
                <w:sz w:val="22"/>
                <w:szCs w:val="22"/>
              </w:rPr>
              <w:t xml:space="preserve">? (Y/N) </w:t>
            </w:r>
          </w:p>
          <w:p w:rsidR="00B759AB" w:rsidRPr="007B53AB" w:rsidRDefault="00B759AB" w:rsidP="007E69D9">
            <w:pPr>
              <w:pStyle w:val="Header1"/>
              <w:spacing w:line="312" w:lineRule="auto"/>
              <w:rPr>
                <w:rFonts w:cs="Arial"/>
                <w:szCs w:val="22"/>
                <w:lang w:val="en-GB"/>
              </w:rPr>
            </w:pPr>
          </w:p>
        </w:tc>
      </w:tr>
    </w:tbl>
    <w:p w:rsidR="00D06D28" w:rsidRPr="007B53AB" w:rsidRDefault="00D06D28" w:rsidP="007E69D9">
      <w:pPr>
        <w:spacing w:before="360" w:after="240" w:line="312" w:lineRule="auto"/>
        <w:ind w:left="-539" w:right="-851"/>
        <w:rPr>
          <w:rFonts w:ascii="Arial" w:hAnsi="Arial" w:cs="Arial"/>
          <w:b/>
          <w:sz w:val="28"/>
          <w:szCs w:val="28"/>
        </w:rPr>
      </w:pPr>
      <w:r w:rsidRPr="007B53AB">
        <w:rPr>
          <w:rFonts w:ascii="Arial" w:hAnsi="Arial" w:cs="Arial"/>
          <w:b/>
          <w:sz w:val="28"/>
          <w:szCs w:val="28"/>
        </w:rPr>
        <w:t>1</w:t>
      </w:r>
      <w:r w:rsidRPr="007B53AB">
        <w:rPr>
          <w:rFonts w:ascii="Arial" w:hAnsi="Arial" w:cs="Arial"/>
          <w:b/>
          <w:sz w:val="28"/>
          <w:szCs w:val="28"/>
        </w:rPr>
        <w:tab/>
        <w:t>Opening</w:t>
      </w:r>
      <w:r w:rsidR="00DA53B1" w:rsidRPr="007B53AB">
        <w:rPr>
          <w:rFonts w:ascii="Arial" w:hAnsi="Arial" w:cs="Arial"/>
          <w:b/>
          <w:sz w:val="28"/>
          <w:szCs w:val="28"/>
        </w:rPr>
        <w:t xml:space="preserve"> </w:t>
      </w:r>
      <w:r w:rsidRPr="007B53AB">
        <w:rPr>
          <w:rFonts w:ascii="Arial" w:hAnsi="Arial" w:cs="Arial"/>
          <w:b/>
          <w:sz w:val="28"/>
          <w:szCs w:val="28"/>
        </w:rPr>
        <w:t>of</w:t>
      </w:r>
      <w:r w:rsidR="00DA53B1" w:rsidRPr="007B53AB">
        <w:rPr>
          <w:rFonts w:ascii="Arial" w:hAnsi="Arial" w:cs="Arial"/>
          <w:b/>
          <w:sz w:val="28"/>
          <w:szCs w:val="28"/>
        </w:rPr>
        <w:t xml:space="preserve"> </w:t>
      </w:r>
      <w:r w:rsidRPr="007B53AB">
        <w:rPr>
          <w:rFonts w:ascii="Arial" w:hAnsi="Arial" w:cs="Arial"/>
          <w:b/>
          <w:sz w:val="28"/>
          <w:szCs w:val="28"/>
        </w:rPr>
        <w:t>the</w:t>
      </w:r>
      <w:r w:rsidR="00DA53B1" w:rsidRPr="007B53AB">
        <w:rPr>
          <w:rFonts w:ascii="Arial" w:hAnsi="Arial" w:cs="Arial"/>
          <w:b/>
          <w:sz w:val="28"/>
          <w:szCs w:val="28"/>
        </w:rPr>
        <w:t xml:space="preserve"> </w:t>
      </w:r>
      <w:r w:rsidRPr="007B53AB">
        <w:rPr>
          <w:rFonts w:ascii="Arial" w:hAnsi="Arial" w:cs="Arial"/>
          <w:b/>
          <w:sz w:val="28"/>
          <w:szCs w:val="28"/>
        </w:rPr>
        <w:t>Meeting</w:t>
      </w:r>
    </w:p>
    <w:p w:rsidR="00796C3F" w:rsidRPr="007B53AB" w:rsidRDefault="00796C3F" w:rsidP="0070642C">
      <w:pPr>
        <w:numPr>
          <w:ilvl w:val="0"/>
          <w:numId w:val="37"/>
        </w:numPr>
        <w:spacing w:before="60" w:line="312" w:lineRule="auto"/>
        <w:ind w:left="0" w:hanging="510"/>
        <w:jc w:val="both"/>
        <w:rPr>
          <w:rFonts w:ascii="Arial" w:hAnsi="Arial" w:cs="Arial"/>
          <w:sz w:val="22"/>
          <w:szCs w:val="22"/>
        </w:rPr>
      </w:pPr>
      <w:r w:rsidRPr="007B53AB">
        <w:rPr>
          <w:rFonts w:ascii="Arial" w:hAnsi="Arial" w:cs="Arial"/>
          <w:sz w:val="22"/>
          <w:szCs w:val="22"/>
        </w:rPr>
        <w:t xml:space="preserve">The WG FM Chairman, </w:t>
      </w:r>
      <w:proofErr w:type="spellStart"/>
      <w:r w:rsidRPr="007B53AB">
        <w:rPr>
          <w:rFonts w:ascii="Arial" w:hAnsi="Arial" w:cs="Arial"/>
          <w:sz w:val="22"/>
          <w:szCs w:val="22"/>
        </w:rPr>
        <w:t>Mr.</w:t>
      </w:r>
      <w:proofErr w:type="spellEnd"/>
      <w:r w:rsidRPr="007B53AB">
        <w:rPr>
          <w:rFonts w:ascii="Arial" w:hAnsi="Arial" w:cs="Arial"/>
          <w:sz w:val="22"/>
          <w:szCs w:val="22"/>
        </w:rPr>
        <w:t xml:space="preserve"> Sergey </w:t>
      </w:r>
      <w:proofErr w:type="spellStart"/>
      <w:r w:rsidRPr="007B53AB">
        <w:rPr>
          <w:rFonts w:ascii="Arial" w:hAnsi="Arial" w:cs="Arial"/>
          <w:sz w:val="22"/>
          <w:szCs w:val="22"/>
        </w:rPr>
        <w:t>Pastukh</w:t>
      </w:r>
      <w:proofErr w:type="spellEnd"/>
      <w:r w:rsidRPr="007B53AB">
        <w:rPr>
          <w:rFonts w:ascii="Arial" w:hAnsi="Arial" w:cs="Arial"/>
          <w:sz w:val="22"/>
          <w:szCs w:val="22"/>
        </w:rPr>
        <w:t xml:space="preserve"> (RUS), opened the 79</w:t>
      </w:r>
      <w:r w:rsidRPr="007B53AB">
        <w:rPr>
          <w:rFonts w:ascii="Arial" w:hAnsi="Arial" w:cs="Arial"/>
          <w:sz w:val="22"/>
          <w:szCs w:val="22"/>
          <w:vertAlign w:val="superscript"/>
        </w:rPr>
        <w:t>th</w:t>
      </w:r>
      <w:r w:rsidRPr="007B53AB">
        <w:rPr>
          <w:rFonts w:ascii="Arial" w:hAnsi="Arial" w:cs="Arial"/>
          <w:sz w:val="22"/>
          <w:szCs w:val="22"/>
        </w:rPr>
        <w:t xml:space="preserve"> meeting of the WG FM and thanked the Hungarian Administration for hosting the meeting. </w:t>
      </w:r>
    </w:p>
    <w:p w:rsidR="00796C3F" w:rsidRPr="007B53AB" w:rsidRDefault="00796C3F" w:rsidP="0070642C">
      <w:pPr>
        <w:numPr>
          <w:ilvl w:val="0"/>
          <w:numId w:val="37"/>
        </w:numPr>
        <w:spacing w:before="60" w:line="312" w:lineRule="auto"/>
        <w:ind w:left="0" w:hanging="510"/>
        <w:jc w:val="both"/>
        <w:rPr>
          <w:rFonts w:ascii="Arial" w:hAnsi="Arial" w:cs="Arial"/>
          <w:sz w:val="22"/>
          <w:szCs w:val="22"/>
        </w:rPr>
      </w:pP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Pr="007B53AB">
        <w:rPr>
          <w:rFonts w:ascii="Arial" w:hAnsi="Arial" w:cs="Arial"/>
          <w:sz w:val="22"/>
          <w:szCs w:val="22"/>
        </w:rPr>
        <w:t>P</w:t>
      </w:r>
      <w:r w:rsidR="009B4C78" w:rsidRPr="007B53AB">
        <w:rPr>
          <w:rFonts w:ascii="Arial" w:hAnsi="Arial" w:cs="Arial"/>
          <w:sz w:val="22"/>
          <w:szCs w:val="22"/>
        </w:rPr>
        <w:t>é</w:t>
      </w:r>
      <w:r w:rsidRPr="007B53AB">
        <w:rPr>
          <w:rFonts w:ascii="Arial" w:hAnsi="Arial" w:cs="Arial"/>
          <w:sz w:val="22"/>
          <w:szCs w:val="22"/>
        </w:rPr>
        <w:t>ter</w:t>
      </w:r>
      <w:proofErr w:type="spellEnd"/>
      <w:r w:rsidRPr="007B53AB">
        <w:rPr>
          <w:rFonts w:ascii="Arial" w:hAnsi="Arial" w:cs="Arial"/>
          <w:sz w:val="22"/>
          <w:szCs w:val="22"/>
        </w:rPr>
        <w:t xml:space="preserve"> </w:t>
      </w:r>
      <w:proofErr w:type="spellStart"/>
      <w:r w:rsidRPr="007B53AB">
        <w:rPr>
          <w:rFonts w:ascii="Arial" w:hAnsi="Arial" w:cs="Arial"/>
          <w:sz w:val="22"/>
          <w:szCs w:val="22"/>
        </w:rPr>
        <w:t>V</w:t>
      </w:r>
      <w:r w:rsidR="009B4C78" w:rsidRPr="007B53AB">
        <w:rPr>
          <w:rFonts w:ascii="Arial" w:hAnsi="Arial" w:cs="Arial"/>
          <w:sz w:val="22"/>
          <w:szCs w:val="22"/>
        </w:rPr>
        <w:t>á</w:t>
      </w:r>
      <w:r w:rsidRPr="007B53AB">
        <w:rPr>
          <w:rFonts w:ascii="Arial" w:hAnsi="Arial" w:cs="Arial"/>
          <w:sz w:val="22"/>
          <w:szCs w:val="22"/>
        </w:rPr>
        <w:t>ri</w:t>
      </w:r>
      <w:proofErr w:type="spellEnd"/>
      <w:r w:rsidRPr="007B53AB">
        <w:rPr>
          <w:rFonts w:ascii="Arial" w:hAnsi="Arial" w:cs="Arial"/>
          <w:sz w:val="22"/>
          <w:szCs w:val="22"/>
        </w:rPr>
        <w:t xml:space="preserve">, Deputy General Director of the National Media and </w:t>
      </w:r>
      <w:proofErr w:type="spellStart"/>
      <w:r w:rsidRPr="007B53AB">
        <w:rPr>
          <w:rFonts w:ascii="Arial" w:hAnsi="Arial" w:cs="Arial"/>
          <w:sz w:val="22"/>
          <w:szCs w:val="22"/>
        </w:rPr>
        <w:t>Infocommunications</w:t>
      </w:r>
      <w:proofErr w:type="spellEnd"/>
      <w:r w:rsidRPr="007B53AB">
        <w:rPr>
          <w:rFonts w:ascii="Arial" w:hAnsi="Arial" w:cs="Arial"/>
          <w:sz w:val="22"/>
          <w:szCs w:val="22"/>
        </w:rPr>
        <w:t xml:space="preserve"> Authority of Hungary (NMHH), welcomed the participants and </w:t>
      </w:r>
      <w:r w:rsidR="008A1A9A" w:rsidRPr="007B53AB">
        <w:rPr>
          <w:rFonts w:ascii="Arial" w:hAnsi="Arial" w:cs="Arial"/>
          <w:sz w:val="22"/>
          <w:szCs w:val="22"/>
        </w:rPr>
        <w:t xml:space="preserve">emphasised </w:t>
      </w:r>
      <w:r w:rsidRPr="007B53AB">
        <w:rPr>
          <w:rFonts w:ascii="Arial" w:hAnsi="Arial" w:cs="Arial"/>
          <w:sz w:val="22"/>
          <w:szCs w:val="22"/>
        </w:rPr>
        <w:t xml:space="preserve">the importance </w:t>
      </w:r>
      <w:r w:rsidR="008A1A9A" w:rsidRPr="007B53AB">
        <w:rPr>
          <w:rFonts w:ascii="Arial" w:hAnsi="Arial" w:cs="Arial"/>
          <w:sz w:val="22"/>
          <w:szCs w:val="22"/>
        </w:rPr>
        <w:t>of WG FM</w:t>
      </w:r>
      <w:r w:rsidRPr="007B53AB">
        <w:rPr>
          <w:rFonts w:ascii="Arial" w:hAnsi="Arial" w:cs="Arial"/>
          <w:sz w:val="22"/>
          <w:szCs w:val="22"/>
        </w:rPr>
        <w:t xml:space="preserve"> as the largest European forum for exchanging views and developing decisions on frequency matters. He also mentioned </w:t>
      </w:r>
      <w:r w:rsidR="008A1A9A" w:rsidRPr="007B53AB">
        <w:rPr>
          <w:rFonts w:ascii="Arial" w:hAnsi="Arial" w:cs="Arial"/>
          <w:sz w:val="22"/>
          <w:szCs w:val="22"/>
        </w:rPr>
        <w:t xml:space="preserve">the </w:t>
      </w:r>
      <w:r w:rsidRPr="007B53AB">
        <w:rPr>
          <w:rFonts w:ascii="Arial" w:hAnsi="Arial" w:cs="Arial"/>
          <w:sz w:val="22"/>
          <w:szCs w:val="22"/>
        </w:rPr>
        <w:t xml:space="preserve">high </w:t>
      </w:r>
      <w:r w:rsidR="008A1A9A" w:rsidRPr="007B53AB">
        <w:rPr>
          <w:rFonts w:ascii="Arial" w:hAnsi="Arial" w:cs="Arial"/>
          <w:sz w:val="22"/>
          <w:szCs w:val="22"/>
        </w:rPr>
        <w:t xml:space="preserve">number </w:t>
      </w:r>
      <w:r w:rsidRPr="007B53AB">
        <w:rPr>
          <w:rFonts w:ascii="Arial" w:hAnsi="Arial" w:cs="Arial"/>
          <w:sz w:val="22"/>
          <w:szCs w:val="22"/>
        </w:rPr>
        <w:t xml:space="preserve">of work </w:t>
      </w:r>
      <w:r w:rsidR="008A1A9A" w:rsidRPr="007B53AB">
        <w:rPr>
          <w:rFonts w:ascii="Arial" w:hAnsi="Arial" w:cs="Arial"/>
          <w:sz w:val="22"/>
          <w:szCs w:val="22"/>
        </w:rPr>
        <w:t xml:space="preserve">items in the </w:t>
      </w:r>
      <w:r w:rsidRPr="007B53AB">
        <w:rPr>
          <w:rFonts w:ascii="Arial" w:hAnsi="Arial" w:cs="Arial"/>
          <w:sz w:val="22"/>
          <w:szCs w:val="22"/>
        </w:rPr>
        <w:t xml:space="preserve">schedule </w:t>
      </w:r>
      <w:r w:rsidR="008A1A9A" w:rsidRPr="007B53AB">
        <w:rPr>
          <w:rFonts w:ascii="Arial" w:hAnsi="Arial" w:cs="Arial"/>
          <w:sz w:val="22"/>
          <w:szCs w:val="22"/>
        </w:rPr>
        <w:t>of WG FM</w:t>
      </w:r>
      <w:r w:rsidRPr="007B53AB">
        <w:rPr>
          <w:rFonts w:ascii="Arial" w:hAnsi="Arial" w:cs="Arial"/>
          <w:sz w:val="22"/>
          <w:szCs w:val="22"/>
        </w:rPr>
        <w:t xml:space="preserve"> covering many different areas and requiring in some cases several years of preparatory work. Finally</w:t>
      </w:r>
      <w:r w:rsidR="008A1A9A" w:rsidRPr="007B53AB">
        <w:rPr>
          <w:rFonts w:ascii="Arial" w:hAnsi="Arial" w:cs="Arial"/>
          <w:sz w:val="22"/>
          <w:szCs w:val="22"/>
        </w:rPr>
        <w:t>,</w:t>
      </w:r>
      <w:r w:rsidRPr="007B53AB">
        <w:rPr>
          <w:rFonts w:ascii="Arial" w:hAnsi="Arial" w:cs="Arial"/>
          <w:sz w:val="22"/>
          <w:szCs w:val="22"/>
        </w:rPr>
        <w:t xml:space="preserve"> he wished the participants </w:t>
      </w:r>
      <w:r w:rsidR="008A1A9A" w:rsidRPr="007B53AB">
        <w:rPr>
          <w:rFonts w:ascii="Arial" w:hAnsi="Arial" w:cs="Arial"/>
          <w:sz w:val="22"/>
          <w:szCs w:val="22"/>
        </w:rPr>
        <w:t>a</w:t>
      </w:r>
      <w:r w:rsidRPr="007B53AB">
        <w:rPr>
          <w:rFonts w:ascii="Arial" w:hAnsi="Arial" w:cs="Arial"/>
          <w:sz w:val="22"/>
          <w:szCs w:val="22"/>
        </w:rPr>
        <w:t xml:space="preserve"> successful meeting, good weather and a pleasant stay in Budapest.   </w:t>
      </w:r>
    </w:p>
    <w:p w:rsidR="002B0537" w:rsidRPr="007B53AB" w:rsidRDefault="002B0537" w:rsidP="002B0537">
      <w:pPr>
        <w:numPr>
          <w:ilvl w:val="0"/>
          <w:numId w:val="1"/>
        </w:numPr>
        <w:tabs>
          <w:tab w:val="left" w:pos="0"/>
        </w:tabs>
        <w:spacing w:before="60" w:line="312" w:lineRule="auto"/>
        <w:ind w:left="0" w:hanging="510"/>
        <w:jc w:val="both"/>
        <w:rPr>
          <w:rFonts w:ascii="Arial" w:hAnsi="Arial" w:cs="Arial"/>
          <w:sz w:val="22"/>
          <w:szCs w:val="22"/>
        </w:rPr>
      </w:pPr>
      <w:r w:rsidRPr="007B53AB">
        <w:rPr>
          <w:rFonts w:ascii="Arial" w:hAnsi="Arial" w:cs="Arial"/>
          <w:sz w:val="22"/>
          <w:szCs w:val="22"/>
        </w:rPr>
        <w:t>The meeting was attended by 11</w:t>
      </w:r>
      <w:r w:rsidR="00B671C7" w:rsidRPr="007B53AB">
        <w:rPr>
          <w:rFonts w:ascii="Arial" w:hAnsi="Arial" w:cs="Arial"/>
          <w:sz w:val="22"/>
          <w:szCs w:val="22"/>
        </w:rPr>
        <w:t>3</w:t>
      </w:r>
      <w:r w:rsidRPr="007B53AB">
        <w:rPr>
          <w:rFonts w:ascii="Arial" w:hAnsi="Arial" w:cs="Arial"/>
          <w:sz w:val="22"/>
          <w:szCs w:val="22"/>
        </w:rPr>
        <w:t xml:space="preserve"> delegates from 3</w:t>
      </w:r>
      <w:r w:rsidR="003269E6" w:rsidRPr="007B53AB">
        <w:rPr>
          <w:rFonts w:ascii="Arial" w:hAnsi="Arial" w:cs="Arial"/>
          <w:sz w:val="22"/>
          <w:szCs w:val="22"/>
        </w:rPr>
        <w:t>3</w:t>
      </w:r>
      <w:r w:rsidRPr="007B53AB">
        <w:rPr>
          <w:rFonts w:ascii="Arial" w:hAnsi="Arial" w:cs="Arial"/>
          <w:sz w:val="22"/>
          <w:szCs w:val="22"/>
        </w:rPr>
        <w:t xml:space="preserve"> CEPT Administrations, EC, ECO, ETSI and 1</w:t>
      </w:r>
      <w:r w:rsidR="0056464C" w:rsidRPr="007B53AB">
        <w:rPr>
          <w:rFonts w:ascii="Arial" w:hAnsi="Arial" w:cs="Arial"/>
          <w:sz w:val="22"/>
          <w:szCs w:val="22"/>
        </w:rPr>
        <w:t>6</w:t>
      </w:r>
      <w:r w:rsidRPr="007B53AB">
        <w:rPr>
          <w:rFonts w:ascii="Arial" w:hAnsi="Arial" w:cs="Arial"/>
          <w:sz w:val="22"/>
          <w:szCs w:val="22"/>
        </w:rPr>
        <w:t xml:space="preserve"> international organisations. The list of participants is in Annex 02. </w:t>
      </w:r>
    </w:p>
    <w:p w:rsidR="002B0537" w:rsidRPr="007B53AB" w:rsidRDefault="002B0537" w:rsidP="002B0537">
      <w:pPr>
        <w:numPr>
          <w:ilvl w:val="0"/>
          <w:numId w:val="1"/>
        </w:numPr>
        <w:tabs>
          <w:tab w:val="left" w:pos="0"/>
        </w:tabs>
        <w:spacing w:before="60" w:line="312" w:lineRule="auto"/>
        <w:ind w:left="0" w:hanging="510"/>
        <w:jc w:val="both"/>
        <w:rPr>
          <w:rFonts w:ascii="Arial" w:hAnsi="Arial" w:cs="Arial"/>
          <w:sz w:val="22"/>
          <w:szCs w:val="22"/>
        </w:rPr>
      </w:pPr>
      <w:r w:rsidRPr="007B53AB">
        <w:rPr>
          <w:rFonts w:ascii="Arial" w:hAnsi="Arial" w:cs="Arial"/>
          <w:sz w:val="22"/>
          <w:szCs w:val="22"/>
        </w:rPr>
        <w:t>The list of documents is in Annex 03. The list of abbreviations used in these Minutes is in Annex</w:t>
      </w:r>
      <w:r w:rsidR="001B2C72" w:rsidRPr="007B53AB">
        <w:rPr>
          <w:rFonts w:ascii="Arial" w:hAnsi="Arial" w:cs="Arial"/>
          <w:sz w:val="22"/>
          <w:szCs w:val="22"/>
        </w:rPr>
        <w:t> </w:t>
      </w:r>
      <w:r w:rsidRPr="007B53AB">
        <w:rPr>
          <w:rFonts w:ascii="Arial" w:hAnsi="Arial" w:cs="Arial"/>
          <w:sz w:val="22"/>
          <w:szCs w:val="22"/>
        </w:rPr>
        <w:t>04. The Terms of Reference for the WG FM Project Teams, the SRD/MG and the EFIS/MG, the WG FM Forum Groups as well as the working methods for the Civil/Military meeting are provided in Annex 05.</w:t>
      </w:r>
    </w:p>
    <w:p w:rsidR="00B15D5B" w:rsidRPr="007B53AB" w:rsidRDefault="000B4B6D" w:rsidP="007E69D9">
      <w:pPr>
        <w:spacing w:before="360" w:after="240" w:line="312" w:lineRule="auto"/>
        <w:ind w:left="-539" w:right="-851"/>
        <w:rPr>
          <w:rFonts w:ascii="Arial" w:hAnsi="Arial" w:cs="Arial"/>
          <w:b/>
          <w:sz w:val="28"/>
          <w:szCs w:val="28"/>
        </w:rPr>
      </w:pPr>
      <w:r w:rsidRPr="007B53AB">
        <w:rPr>
          <w:rFonts w:ascii="Arial" w:hAnsi="Arial" w:cs="Arial"/>
          <w:b/>
          <w:sz w:val="28"/>
          <w:szCs w:val="28"/>
        </w:rPr>
        <w:t>2.</w:t>
      </w:r>
      <w:r w:rsidRPr="007B53AB">
        <w:rPr>
          <w:rFonts w:ascii="Arial" w:hAnsi="Arial" w:cs="Arial"/>
          <w:b/>
          <w:sz w:val="28"/>
          <w:szCs w:val="28"/>
        </w:rPr>
        <w:tab/>
      </w:r>
      <w:r w:rsidR="00B15D5B" w:rsidRPr="007B53AB">
        <w:rPr>
          <w:rFonts w:ascii="Arial" w:hAnsi="Arial" w:cs="Arial"/>
          <w:b/>
          <w:sz w:val="28"/>
          <w:szCs w:val="28"/>
        </w:rPr>
        <w:t>Adoption</w:t>
      </w:r>
      <w:r w:rsidR="00DA53B1" w:rsidRPr="007B53AB">
        <w:rPr>
          <w:rFonts w:ascii="Arial" w:hAnsi="Arial" w:cs="Arial"/>
          <w:b/>
          <w:sz w:val="28"/>
          <w:szCs w:val="28"/>
        </w:rPr>
        <w:t xml:space="preserve"> </w:t>
      </w:r>
      <w:r w:rsidR="00B15D5B" w:rsidRPr="007B53AB">
        <w:rPr>
          <w:rFonts w:ascii="Arial" w:hAnsi="Arial" w:cs="Arial"/>
          <w:b/>
          <w:sz w:val="28"/>
          <w:szCs w:val="28"/>
        </w:rPr>
        <w:t>of</w:t>
      </w:r>
      <w:r w:rsidR="00DA53B1" w:rsidRPr="007B53AB">
        <w:rPr>
          <w:rFonts w:ascii="Arial" w:hAnsi="Arial" w:cs="Arial"/>
          <w:b/>
          <w:sz w:val="28"/>
          <w:szCs w:val="28"/>
        </w:rPr>
        <w:t xml:space="preserve"> </w:t>
      </w:r>
      <w:r w:rsidR="00B15D5B" w:rsidRPr="007B53AB">
        <w:rPr>
          <w:rFonts w:ascii="Arial" w:hAnsi="Arial" w:cs="Arial"/>
          <w:b/>
          <w:sz w:val="28"/>
          <w:szCs w:val="28"/>
        </w:rPr>
        <w:t>the</w:t>
      </w:r>
      <w:r w:rsidR="00DA53B1" w:rsidRPr="007B53AB">
        <w:rPr>
          <w:rFonts w:ascii="Arial" w:hAnsi="Arial" w:cs="Arial"/>
          <w:b/>
          <w:sz w:val="28"/>
          <w:szCs w:val="28"/>
        </w:rPr>
        <w:t xml:space="preserve"> </w:t>
      </w:r>
      <w:r w:rsidR="00B15D5B" w:rsidRPr="007B53AB">
        <w:rPr>
          <w:rFonts w:ascii="Arial" w:hAnsi="Arial" w:cs="Arial"/>
          <w:b/>
          <w:sz w:val="28"/>
          <w:szCs w:val="28"/>
        </w:rPr>
        <w:t>Agenda,</w:t>
      </w:r>
      <w:r w:rsidR="00DA53B1" w:rsidRPr="007B53AB">
        <w:rPr>
          <w:rFonts w:ascii="Arial" w:hAnsi="Arial" w:cs="Arial"/>
          <w:b/>
          <w:sz w:val="28"/>
          <w:szCs w:val="28"/>
        </w:rPr>
        <w:t xml:space="preserve"> </w:t>
      </w:r>
      <w:r w:rsidR="00B15D5B" w:rsidRPr="007B53AB">
        <w:rPr>
          <w:rFonts w:ascii="Arial" w:hAnsi="Arial" w:cs="Arial"/>
          <w:b/>
          <w:sz w:val="28"/>
          <w:szCs w:val="28"/>
        </w:rPr>
        <w:t>Schedule</w:t>
      </w:r>
      <w:r w:rsidR="00DA53B1" w:rsidRPr="007B53AB">
        <w:rPr>
          <w:rFonts w:ascii="Arial" w:hAnsi="Arial" w:cs="Arial"/>
          <w:b/>
          <w:sz w:val="28"/>
          <w:szCs w:val="28"/>
        </w:rPr>
        <w:t xml:space="preserve"> </w:t>
      </w:r>
      <w:r w:rsidR="00B15D5B" w:rsidRPr="007B53AB">
        <w:rPr>
          <w:rFonts w:ascii="Arial" w:hAnsi="Arial" w:cs="Arial"/>
          <w:b/>
          <w:sz w:val="28"/>
          <w:szCs w:val="28"/>
        </w:rPr>
        <w:t>of</w:t>
      </w:r>
      <w:r w:rsidR="00DA53B1" w:rsidRPr="007B53AB">
        <w:rPr>
          <w:rFonts w:ascii="Arial" w:hAnsi="Arial" w:cs="Arial"/>
          <w:b/>
          <w:sz w:val="28"/>
          <w:szCs w:val="28"/>
        </w:rPr>
        <w:t xml:space="preserve"> </w:t>
      </w:r>
      <w:r w:rsidR="00B15D5B" w:rsidRPr="007B53AB">
        <w:rPr>
          <w:rFonts w:ascii="Arial" w:hAnsi="Arial" w:cs="Arial"/>
          <w:b/>
          <w:sz w:val="28"/>
          <w:szCs w:val="28"/>
        </w:rPr>
        <w:t>Work</w:t>
      </w:r>
    </w:p>
    <w:p w:rsidR="00673642" w:rsidRPr="007B53AB" w:rsidRDefault="00803CA7" w:rsidP="00202E0F">
      <w:pPr>
        <w:numPr>
          <w:ilvl w:val="0"/>
          <w:numId w:val="9"/>
        </w:numPr>
        <w:spacing w:before="60" w:line="312" w:lineRule="auto"/>
        <w:ind w:left="0" w:hanging="499"/>
        <w:jc w:val="both"/>
        <w:rPr>
          <w:rFonts w:ascii="Arial" w:hAnsi="Arial" w:cs="Arial"/>
          <w:sz w:val="22"/>
          <w:szCs w:val="22"/>
        </w:rPr>
      </w:pP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Chairman</w:t>
      </w:r>
      <w:r w:rsidR="00DA53B1" w:rsidRPr="007B53AB">
        <w:rPr>
          <w:rFonts w:ascii="Arial" w:hAnsi="Arial" w:cs="Arial"/>
          <w:sz w:val="22"/>
          <w:szCs w:val="22"/>
        </w:rPr>
        <w:t xml:space="preserve"> </w:t>
      </w:r>
      <w:r w:rsidR="005D5804" w:rsidRPr="007B53AB">
        <w:rPr>
          <w:rFonts w:ascii="Arial" w:hAnsi="Arial" w:cs="Arial"/>
          <w:sz w:val="22"/>
          <w:szCs w:val="22"/>
        </w:rPr>
        <w:t>introduced</w:t>
      </w:r>
      <w:r w:rsidR="00DA53B1" w:rsidRPr="007B53AB">
        <w:rPr>
          <w:rFonts w:ascii="Arial" w:hAnsi="Arial" w:cs="Arial"/>
          <w:sz w:val="22"/>
          <w:szCs w:val="22"/>
        </w:rPr>
        <w:t xml:space="preserve"> </w:t>
      </w:r>
      <w:r w:rsidR="005D5804" w:rsidRPr="007B53AB">
        <w:rPr>
          <w:rFonts w:ascii="Arial" w:hAnsi="Arial" w:cs="Arial"/>
          <w:sz w:val="22"/>
          <w:szCs w:val="22"/>
        </w:rPr>
        <w:t>an</w:t>
      </w:r>
      <w:r w:rsidR="00DA53B1" w:rsidRPr="007B53AB">
        <w:rPr>
          <w:rFonts w:ascii="Arial" w:hAnsi="Arial" w:cs="Arial"/>
          <w:sz w:val="22"/>
          <w:szCs w:val="22"/>
        </w:rPr>
        <w:t xml:space="preserve"> </w:t>
      </w:r>
      <w:r w:rsidR="005D5804" w:rsidRPr="007B53AB">
        <w:rPr>
          <w:rFonts w:ascii="Arial" w:hAnsi="Arial" w:cs="Arial"/>
          <w:sz w:val="22"/>
          <w:szCs w:val="22"/>
        </w:rPr>
        <w:t>updated</w:t>
      </w:r>
      <w:r w:rsidR="00DA53B1" w:rsidRPr="007B53AB">
        <w:rPr>
          <w:rFonts w:ascii="Arial" w:hAnsi="Arial" w:cs="Arial"/>
          <w:sz w:val="22"/>
          <w:szCs w:val="22"/>
        </w:rPr>
        <w:t xml:space="preserve"> </w:t>
      </w:r>
      <w:r w:rsidR="005D5804" w:rsidRPr="007B53AB">
        <w:rPr>
          <w:rFonts w:ascii="Arial" w:hAnsi="Arial" w:cs="Arial"/>
          <w:sz w:val="22"/>
          <w:szCs w:val="22"/>
        </w:rPr>
        <w:t>version</w:t>
      </w:r>
      <w:r w:rsidR="00DA53B1" w:rsidRPr="007B53AB">
        <w:rPr>
          <w:rFonts w:ascii="Arial" w:hAnsi="Arial" w:cs="Arial"/>
          <w:sz w:val="22"/>
          <w:szCs w:val="22"/>
        </w:rPr>
        <w:t xml:space="preserve"> </w:t>
      </w:r>
      <w:r w:rsidR="005D5804" w:rsidRPr="007B53AB">
        <w:rPr>
          <w:rFonts w:ascii="Arial" w:hAnsi="Arial" w:cs="Arial"/>
          <w:sz w:val="22"/>
          <w:szCs w:val="22"/>
        </w:rPr>
        <w:t>of</w:t>
      </w:r>
      <w:r w:rsidR="00DA53B1" w:rsidRPr="007B53AB">
        <w:rPr>
          <w:rFonts w:ascii="Arial" w:hAnsi="Arial" w:cs="Arial"/>
          <w:sz w:val="22"/>
          <w:szCs w:val="22"/>
        </w:rPr>
        <w:t xml:space="preserve"> </w:t>
      </w:r>
      <w:r w:rsidR="007E6BCE" w:rsidRPr="007B53AB">
        <w:rPr>
          <w:rFonts w:ascii="Arial" w:hAnsi="Arial" w:cs="Arial"/>
          <w:sz w:val="22"/>
          <w:szCs w:val="22"/>
        </w:rPr>
        <w:t>the</w:t>
      </w:r>
      <w:r w:rsidR="00DA53B1" w:rsidRPr="007B53AB">
        <w:rPr>
          <w:rFonts w:ascii="Arial" w:hAnsi="Arial" w:cs="Arial"/>
          <w:sz w:val="22"/>
          <w:szCs w:val="22"/>
        </w:rPr>
        <w:t xml:space="preserve"> </w:t>
      </w:r>
      <w:r w:rsidR="007E6BCE" w:rsidRPr="007B53AB">
        <w:rPr>
          <w:rFonts w:ascii="Arial" w:hAnsi="Arial" w:cs="Arial"/>
          <w:sz w:val="22"/>
          <w:szCs w:val="22"/>
        </w:rPr>
        <w:t>draft</w:t>
      </w:r>
      <w:r w:rsidR="00DA53B1" w:rsidRPr="007B53AB">
        <w:rPr>
          <w:rFonts w:ascii="Arial" w:hAnsi="Arial" w:cs="Arial"/>
          <w:sz w:val="22"/>
          <w:szCs w:val="22"/>
        </w:rPr>
        <w:t xml:space="preserve"> </w:t>
      </w:r>
      <w:r w:rsidR="005D5804" w:rsidRPr="007B53AB">
        <w:rPr>
          <w:rFonts w:ascii="Arial" w:hAnsi="Arial" w:cs="Arial"/>
          <w:sz w:val="22"/>
          <w:szCs w:val="22"/>
        </w:rPr>
        <w:t>agenda.</w:t>
      </w:r>
      <w:r w:rsidR="00063301" w:rsidRPr="007B53AB">
        <w:rPr>
          <w:rFonts w:ascii="Arial" w:hAnsi="Arial" w:cs="Arial"/>
          <w:sz w:val="22"/>
          <w:szCs w:val="22"/>
        </w:rPr>
        <w:t xml:space="preserve"> </w:t>
      </w:r>
      <w:r w:rsidR="00C229D4" w:rsidRPr="007B53AB">
        <w:rPr>
          <w:rFonts w:ascii="Arial" w:hAnsi="Arial" w:cs="Arial"/>
          <w:sz w:val="22"/>
          <w:szCs w:val="22"/>
        </w:rPr>
        <w:t>The</w:t>
      </w:r>
      <w:r w:rsidR="00DA53B1" w:rsidRPr="007B53AB">
        <w:rPr>
          <w:rFonts w:ascii="Arial" w:hAnsi="Arial" w:cs="Arial"/>
          <w:sz w:val="22"/>
          <w:szCs w:val="22"/>
        </w:rPr>
        <w:t xml:space="preserve"> </w:t>
      </w:r>
      <w:r w:rsidR="00C229D4" w:rsidRPr="007B53AB">
        <w:rPr>
          <w:rFonts w:ascii="Arial" w:hAnsi="Arial" w:cs="Arial"/>
          <w:sz w:val="22"/>
          <w:szCs w:val="22"/>
        </w:rPr>
        <w:t>a</w:t>
      </w:r>
      <w:r w:rsidR="0027140A" w:rsidRPr="007B53AB">
        <w:rPr>
          <w:rFonts w:ascii="Arial" w:hAnsi="Arial" w:cs="Arial"/>
          <w:sz w:val="22"/>
          <w:szCs w:val="22"/>
        </w:rPr>
        <w:t>pproved</w:t>
      </w:r>
      <w:r w:rsidR="00DA53B1" w:rsidRPr="007B53AB">
        <w:rPr>
          <w:rFonts w:ascii="Arial" w:hAnsi="Arial" w:cs="Arial"/>
          <w:sz w:val="22"/>
          <w:szCs w:val="22"/>
        </w:rPr>
        <w:t xml:space="preserve"> </w:t>
      </w:r>
      <w:r w:rsidR="00CC06E8" w:rsidRPr="007B53AB">
        <w:rPr>
          <w:rFonts w:ascii="Arial" w:hAnsi="Arial" w:cs="Arial"/>
          <w:sz w:val="22"/>
          <w:szCs w:val="22"/>
        </w:rPr>
        <w:t>a</w:t>
      </w:r>
      <w:r w:rsidR="00253247" w:rsidRPr="007B53AB">
        <w:rPr>
          <w:rFonts w:ascii="Arial" w:hAnsi="Arial" w:cs="Arial"/>
          <w:sz w:val="22"/>
          <w:szCs w:val="22"/>
        </w:rPr>
        <w:t>genda</w:t>
      </w:r>
      <w:r w:rsidR="00DA53B1" w:rsidRPr="007B53AB">
        <w:rPr>
          <w:rFonts w:ascii="Arial" w:hAnsi="Arial" w:cs="Arial"/>
          <w:sz w:val="22"/>
          <w:szCs w:val="22"/>
        </w:rPr>
        <w:t xml:space="preserve"> </w:t>
      </w:r>
      <w:r w:rsidR="00253247" w:rsidRPr="007B53AB">
        <w:rPr>
          <w:rFonts w:ascii="Arial" w:hAnsi="Arial" w:cs="Arial"/>
          <w:sz w:val="22"/>
          <w:szCs w:val="22"/>
        </w:rPr>
        <w:t>of</w:t>
      </w:r>
      <w:r w:rsidR="00DA53B1" w:rsidRPr="007B53AB">
        <w:rPr>
          <w:rFonts w:ascii="Arial" w:hAnsi="Arial" w:cs="Arial"/>
          <w:sz w:val="22"/>
          <w:szCs w:val="22"/>
        </w:rPr>
        <w:t xml:space="preserve"> </w:t>
      </w:r>
      <w:r w:rsidR="00C229D4" w:rsidRPr="007B53AB">
        <w:rPr>
          <w:rFonts w:ascii="Arial" w:hAnsi="Arial" w:cs="Arial"/>
          <w:sz w:val="22"/>
          <w:szCs w:val="22"/>
        </w:rPr>
        <w:t>the</w:t>
      </w:r>
      <w:r w:rsidR="00DA53B1" w:rsidRPr="007B53AB">
        <w:rPr>
          <w:rFonts w:ascii="Arial" w:hAnsi="Arial" w:cs="Arial"/>
          <w:sz w:val="22"/>
          <w:szCs w:val="22"/>
        </w:rPr>
        <w:t xml:space="preserve"> </w:t>
      </w:r>
      <w:r w:rsidR="00FD7CB8" w:rsidRPr="007B53AB">
        <w:rPr>
          <w:rFonts w:ascii="Arial" w:hAnsi="Arial" w:cs="Arial"/>
          <w:sz w:val="22"/>
          <w:szCs w:val="22"/>
        </w:rPr>
        <w:t>7</w:t>
      </w:r>
      <w:r w:rsidR="00F56841" w:rsidRPr="007B53AB">
        <w:rPr>
          <w:rFonts w:ascii="Arial" w:hAnsi="Arial" w:cs="Arial"/>
          <w:sz w:val="22"/>
          <w:szCs w:val="22"/>
        </w:rPr>
        <w:t>9</w:t>
      </w:r>
      <w:r w:rsidR="00B759AB" w:rsidRPr="007B53AB">
        <w:rPr>
          <w:rFonts w:ascii="Arial" w:hAnsi="Arial" w:cs="Arial"/>
          <w:sz w:val="22"/>
          <w:szCs w:val="22"/>
        </w:rPr>
        <w:t>th</w:t>
      </w:r>
      <w:r w:rsidR="00DA53B1" w:rsidRPr="007B53AB">
        <w:rPr>
          <w:rFonts w:ascii="Arial" w:hAnsi="Arial" w:cs="Arial"/>
          <w:sz w:val="22"/>
          <w:szCs w:val="22"/>
        </w:rPr>
        <w:t xml:space="preserve"> </w:t>
      </w:r>
      <w:r w:rsidR="00657156" w:rsidRPr="007B53AB">
        <w:rPr>
          <w:rFonts w:ascii="Arial" w:hAnsi="Arial" w:cs="Arial"/>
          <w:sz w:val="22"/>
          <w:szCs w:val="22"/>
        </w:rPr>
        <w:t>WG</w:t>
      </w:r>
      <w:r w:rsidR="00DA53B1" w:rsidRPr="007B53AB">
        <w:rPr>
          <w:rFonts w:ascii="Arial" w:hAnsi="Arial" w:cs="Arial"/>
          <w:sz w:val="22"/>
          <w:szCs w:val="22"/>
        </w:rPr>
        <w:t xml:space="preserve"> </w:t>
      </w:r>
      <w:r w:rsidR="00657156" w:rsidRPr="007B53AB">
        <w:rPr>
          <w:rFonts w:ascii="Arial" w:hAnsi="Arial" w:cs="Arial"/>
          <w:sz w:val="22"/>
          <w:szCs w:val="22"/>
        </w:rPr>
        <w:t>FM</w:t>
      </w:r>
      <w:r w:rsidR="00DA53B1" w:rsidRPr="007B53AB">
        <w:rPr>
          <w:rFonts w:ascii="Arial" w:hAnsi="Arial" w:cs="Arial"/>
          <w:sz w:val="22"/>
          <w:szCs w:val="22"/>
        </w:rPr>
        <w:t xml:space="preserve"> </w:t>
      </w:r>
      <w:r w:rsidR="00253247" w:rsidRPr="007B53AB">
        <w:rPr>
          <w:rFonts w:ascii="Arial" w:hAnsi="Arial" w:cs="Arial"/>
          <w:sz w:val="22"/>
          <w:szCs w:val="22"/>
        </w:rPr>
        <w:t>meeting</w:t>
      </w:r>
      <w:r w:rsidR="00DA53B1" w:rsidRPr="007B53AB">
        <w:rPr>
          <w:rFonts w:ascii="Arial" w:hAnsi="Arial" w:cs="Arial"/>
          <w:sz w:val="22"/>
          <w:szCs w:val="22"/>
        </w:rPr>
        <w:t xml:space="preserve"> </w:t>
      </w:r>
      <w:r w:rsidR="00253247" w:rsidRPr="007B53AB">
        <w:rPr>
          <w:rFonts w:ascii="Arial" w:hAnsi="Arial" w:cs="Arial"/>
          <w:sz w:val="22"/>
          <w:szCs w:val="22"/>
        </w:rPr>
        <w:t>is</w:t>
      </w:r>
      <w:r w:rsidR="00DA53B1" w:rsidRPr="007B53AB">
        <w:rPr>
          <w:rFonts w:ascii="Arial" w:hAnsi="Arial" w:cs="Arial"/>
          <w:sz w:val="22"/>
          <w:szCs w:val="22"/>
        </w:rPr>
        <w:t xml:space="preserve"> </w:t>
      </w:r>
      <w:r w:rsidR="00253247" w:rsidRPr="007B53AB">
        <w:rPr>
          <w:rFonts w:ascii="Arial" w:hAnsi="Arial" w:cs="Arial"/>
          <w:sz w:val="22"/>
          <w:szCs w:val="22"/>
        </w:rPr>
        <w:t>contained</w:t>
      </w:r>
      <w:r w:rsidR="00DA53B1" w:rsidRPr="007B53AB">
        <w:rPr>
          <w:rFonts w:ascii="Arial" w:hAnsi="Arial" w:cs="Arial"/>
          <w:sz w:val="22"/>
          <w:szCs w:val="22"/>
        </w:rPr>
        <w:t xml:space="preserve"> </w:t>
      </w:r>
      <w:r w:rsidR="00253247" w:rsidRPr="007B53AB">
        <w:rPr>
          <w:rFonts w:ascii="Arial" w:hAnsi="Arial" w:cs="Arial"/>
          <w:sz w:val="22"/>
          <w:szCs w:val="22"/>
        </w:rPr>
        <w:t>in</w:t>
      </w:r>
      <w:r w:rsidR="00DA53B1" w:rsidRPr="007B53AB">
        <w:rPr>
          <w:rFonts w:ascii="Arial" w:hAnsi="Arial" w:cs="Arial"/>
          <w:sz w:val="22"/>
          <w:szCs w:val="22"/>
        </w:rPr>
        <w:t xml:space="preserve"> </w:t>
      </w:r>
      <w:r w:rsidR="00253247" w:rsidRPr="007B53AB">
        <w:rPr>
          <w:rFonts w:ascii="Arial" w:hAnsi="Arial"/>
          <w:sz w:val="22"/>
        </w:rPr>
        <w:t>Annex</w:t>
      </w:r>
      <w:r w:rsidR="00DA53B1" w:rsidRPr="007B53AB">
        <w:rPr>
          <w:rFonts w:ascii="Arial" w:hAnsi="Arial"/>
          <w:sz w:val="22"/>
        </w:rPr>
        <w:t xml:space="preserve"> </w:t>
      </w:r>
      <w:r w:rsidR="00E52E79" w:rsidRPr="007B53AB">
        <w:rPr>
          <w:rFonts w:ascii="Arial" w:hAnsi="Arial"/>
          <w:sz w:val="22"/>
        </w:rPr>
        <w:t>0</w:t>
      </w:r>
      <w:r w:rsidR="00253247" w:rsidRPr="007B53AB">
        <w:rPr>
          <w:rFonts w:ascii="Arial" w:hAnsi="Arial"/>
          <w:sz w:val="22"/>
        </w:rPr>
        <w:t>1</w:t>
      </w:r>
      <w:r w:rsidR="00DA53B1" w:rsidRPr="007B53AB">
        <w:rPr>
          <w:rFonts w:ascii="Arial" w:hAnsi="Arial" w:cs="Arial"/>
          <w:sz w:val="22"/>
          <w:szCs w:val="22"/>
        </w:rPr>
        <w:t xml:space="preserve"> </w:t>
      </w:r>
      <w:r w:rsidR="00253247" w:rsidRPr="007B53AB">
        <w:rPr>
          <w:rFonts w:ascii="Arial" w:hAnsi="Arial" w:cs="Arial"/>
          <w:sz w:val="22"/>
          <w:szCs w:val="22"/>
        </w:rPr>
        <w:t>of</w:t>
      </w:r>
      <w:r w:rsidR="00DA53B1" w:rsidRPr="007B53AB">
        <w:rPr>
          <w:rFonts w:ascii="Arial" w:hAnsi="Arial" w:cs="Arial"/>
          <w:sz w:val="22"/>
          <w:szCs w:val="22"/>
        </w:rPr>
        <w:t xml:space="preserve"> </w:t>
      </w:r>
      <w:r w:rsidR="00253247" w:rsidRPr="007B53AB">
        <w:rPr>
          <w:rFonts w:ascii="Arial" w:hAnsi="Arial" w:cs="Arial"/>
          <w:sz w:val="22"/>
          <w:szCs w:val="22"/>
        </w:rPr>
        <w:t>these</w:t>
      </w:r>
      <w:r w:rsidR="00DA53B1" w:rsidRPr="007B53AB">
        <w:rPr>
          <w:rFonts w:ascii="Arial" w:hAnsi="Arial" w:cs="Arial"/>
          <w:sz w:val="22"/>
          <w:szCs w:val="22"/>
        </w:rPr>
        <w:t xml:space="preserve"> </w:t>
      </w:r>
      <w:r w:rsidR="00CC06E8" w:rsidRPr="007B53AB">
        <w:rPr>
          <w:rFonts w:ascii="Arial" w:hAnsi="Arial" w:cs="Arial"/>
          <w:sz w:val="22"/>
          <w:szCs w:val="22"/>
        </w:rPr>
        <w:t>m</w:t>
      </w:r>
      <w:r w:rsidR="00253247" w:rsidRPr="007B53AB">
        <w:rPr>
          <w:rFonts w:ascii="Arial" w:hAnsi="Arial" w:cs="Arial"/>
          <w:sz w:val="22"/>
          <w:szCs w:val="22"/>
        </w:rPr>
        <w:t>inutes</w:t>
      </w:r>
      <w:r w:rsidR="002A0F7E" w:rsidRPr="007B53AB">
        <w:rPr>
          <w:rFonts w:ascii="Arial" w:hAnsi="Arial" w:cs="Arial"/>
          <w:sz w:val="22"/>
          <w:szCs w:val="22"/>
        </w:rPr>
        <w:t>.</w:t>
      </w:r>
    </w:p>
    <w:p w:rsidR="00C56184" w:rsidRPr="007B53AB" w:rsidRDefault="00C56184" w:rsidP="00C56184">
      <w:pPr>
        <w:numPr>
          <w:ilvl w:val="0"/>
          <w:numId w:val="9"/>
        </w:numPr>
        <w:spacing w:before="60" w:line="312" w:lineRule="auto"/>
        <w:ind w:left="0" w:hanging="499"/>
        <w:jc w:val="both"/>
        <w:rPr>
          <w:rFonts w:ascii="Arial" w:hAnsi="Arial" w:cs="Arial"/>
          <w:sz w:val="22"/>
          <w:szCs w:val="22"/>
        </w:rPr>
      </w:pPr>
      <w:r w:rsidRPr="007B53AB">
        <w:rPr>
          <w:rFonts w:ascii="Arial" w:hAnsi="Arial" w:cs="Arial"/>
          <w:sz w:val="22"/>
          <w:szCs w:val="22"/>
        </w:rPr>
        <w:t xml:space="preserve">The ETSI Liaison Officer informed the meeting </w:t>
      </w:r>
      <w:r w:rsidR="009B4C78" w:rsidRPr="007B53AB">
        <w:rPr>
          <w:rFonts w:ascii="Arial" w:hAnsi="Arial" w:cs="Arial"/>
          <w:sz w:val="22"/>
          <w:szCs w:val="22"/>
        </w:rPr>
        <w:t xml:space="preserve">about </w:t>
      </w:r>
      <w:r w:rsidRPr="007B53AB">
        <w:rPr>
          <w:rFonts w:ascii="Arial" w:hAnsi="Arial" w:cs="Arial"/>
          <w:sz w:val="22"/>
          <w:szCs w:val="22"/>
        </w:rPr>
        <w:t xml:space="preserve">the appointment of </w:t>
      </w:r>
      <w:r w:rsidR="003A39EF" w:rsidRPr="007B53AB">
        <w:rPr>
          <w:rFonts w:ascii="Arial" w:hAnsi="Arial" w:cs="Arial"/>
          <w:sz w:val="22"/>
          <w:szCs w:val="22"/>
        </w:rPr>
        <w:t xml:space="preserve">the </w:t>
      </w:r>
      <w:r w:rsidRPr="007B53AB">
        <w:rPr>
          <w:rFonts w:ascii="Arial" w:hAnsi="Arial" w:cs="Arial"/>
          <w:sz w:val="22"/>
          <w:szCs w:val="22"/>
        </w:rPr>
        <w:t>new chairman for ETSI TC ERM</w:t>
      </w:r>
      <w:r w:rsidR="003A39EF" w:rsidRPr="007B53AB">
        <w:rPr>
          <w:rFonts w:ascii="Arial" w:hAnsi="Arial" w:cs="Arial"/>
          <w:sz w:val="22"/>
          <w:szCs w:val="22"/>
        </w:rPr>
        <w:t xml:space="preserve">, Mr </w:t>
      </w:r>
      <w:proofErr w:type="spellStart"/>
      <w:r w:rsidR="003A39EF" w:rsidRPr="007B53AB">
        <w:rPr>
          <w:rFonts w:ascii="Arial" w:hAnsi="Arial" w:cs="Arial"/>
          <w:sz w:val="22"/>
          <w:szCs w:val="22"/>
        </w:rPr>
        <w:t>Holger</w:t>
      </w:r>
      <w:proofErr w:type="spellEnd"/>
      <w:r w:rsidR="003A39EF" w:rsidRPr="007B53AB">
        <w:rPr>
          <w:rFonts w:ascii="Arial" w:hAnsi="Arial" w:cs="Arial"/>
          <w:sz w:val="22"/>
          <w:szCs w:val="22"/>
        </w:rPr>
        <w:t xml:space="preserve"> </w:t>
      </w:r>
      <w:proofErr w:type="spellStart"/>
      <w:r w:rsidR="003A39EF" w:rsidRPr="007B53AB">
        <w:rPr>
          <w:rFonts w:ascii="Arial" w:hAnsi="Arial" w:cs="Arial"/>
          <w:sz w:val="22"/>
          <w:szCs w:val="22"/>
        </w:rPr>
        <w:t>Butscheidt</w:t>
      </w:r>
      <w:proofErr w:type="spellEnd"/>
      <w:r w:rsidR="003A39EF" w:rsidRPr="007B53AB">
        <w:rPr>
          <w:rFonts w:ascii="Arial" w:hAnsi="Arial" w:cs="Arial"/>
          <w:sz w:val="22"/>
          <w:szCs w:val="22"/>
        </w:rPr>
        <w:t xml:space="preserve"> from the German administration</w:t>
      </w:r>
      <w:r w:rsidRPr="007B53AB">
        <w:rPr>
          <w:rFonts w:ascii="Arial" w:hAnsi="Arial" w:cs="Arial"/>
          <w:sz w:val="22"/>
          <w:szCs w:val="22"/>
        </w:rPr>
        <w:t>. Communication between WG</w:t>
      </w:r>
      <w:r w:rsidR="001F5560" w:rsidRPr="007B53AB">
        <w:rPr>
          <w:rFonts w:ascii="Arial" w:hAnsi="Arial" w:cs="Arial"/>
          <w:sz w:val="22"/>
          <w:szCs w:val="22"/>
        </w:rPr>
        <w:t xml:space="preserve"> </w:t>
      </w:r>
      <w:r w:rsidRPr="007B53AB">
        <w:rPr>
          <w:rFonts w:ascii="Arial" w:hAnsi="Arial" w:cs="Arial"/>
          <w:sz w:val="22"/>
          <w:szCs w:val="22"/>
        </w:rPr>
        <w:t>FM and ETSI is taken place via this committee. Incoming d</w:t>
      </w:r>
      <w:r w:rsidR="000402D2" w:rsidRPr="007B53AB">
        <w:rPr>
          <w:rFonts w:ascii="Arial" w:hAnsi="Arial" w:cs="Arial"/>
          <w:sz w:val="22"/>
          <w:szCs w:val="22"/>
        </w:rPr>
        <w:t xml:space="preserve">ocuments were always signed </w:t>
      </w:r>
      <w:r w:rsidR="009B4C78" w:rsidRPr="007B53AB">
        <w:rPr>
          <w:rFonts w:ascii="Arial" w:hAnsi="Arial" w:cs="Arial"/>
          <w:sz w:val="22"/>
          <w:szCs w:val="22"/>
        </w:rPr>
        <w:t xml:space="preserve">by </w:t>
      </w:r>
      <w:proofErr w:type="spellStart"/>
      <w:r w:rsidR="000402D2" w:rsidRPr="007B53AB">
        <w:rPr>
          <w:rFonts w:ascii="Arial" w:hAnsi="Arial" w:cs="Arial"/>
          <w:sz w:val="22"/>
          <w:szCs w:val="22"/>
        </w:rPr>
        <w:t>Ms.</w:t>
      </w:r>
      <w:proofErr w:type="spellEnd"/>
      <w:r w:rsidR="000402D2" w:rsidRPr="007B53AB">
        <w:rPr>
          <w:rFonts w:ascii="Arial" w:hAnsi="Arial" w:cs="Arial"/>
          <w:sz w:val="22"/>
          <w:szCs w:val="22"/>
        </w:rPr>
        <w:t> </w:t>
      </w:r>
      <w:r w:rsidRPr="007B53AB">
        <w:rPr>
          <w:rFonts w:ascii="Arial" w:hAnsi="Arial" w:cs="Arial"/>
          <w:sz w:val="22"/>
          <w:szCs w:val="22"/>
        </w:rPr>
        <w:t>Gabrielle Owen as chairman of TC ERM, and as a consequence the WG</w:t>
      </w:r>
      <w:r w:rsidR="001F5560" w:rsidRPr="007B53AB">
        <w:rPr>
          <w:rFonts w:ascii="Arial" w:hAnsi="Arial" w:cs="Arial"/>
          <w:sz w:val="22"/>
          <w:szCs w:val="22"/>
        </w:rPr>
        <w:t xml:space="preserve"> </w:t>
      </w:r>
      <w:r w:rsidRPr="007B53AB">
        <w:rPr>
          <w:rFonts w:ascii="Arial" w:hAnsi="Arial" w:cs="Arial"/>
          <w:sz w:val="22"/>
          <w:szCs w:val="22"/>
        </w:rPr>
        <w:t xml:space="preserve">FM outgoing documents towards ETSI were also addressed to her. But, Ms Gabrielle Owen, who had in total </w:t>
      </w:r>
      <w:r w:rsidRPr="007B53AB">
        <w:rPr>
          <w:rFonts w:ascii="Arial" w:hAnsi="Arial" w:cs="Arial"/>
          <w:sz w:val="22"/>
          <w:szCs w:val="22"/>
        </w:rPr>
        <w:lastRenderedPageBreak/>
        <w:t xml:space="preserve">8 years of service as ERM </w:t>
      </w:r>
      <w:r w:rsidR="001F5560" w:rsidRPr="007B53AB">
        <w:rPr>
          <w:rFonts w:ascii="Arial" w:hAnsi="Arial" w:cs="Arial"/>
          <w:sz w:val="22"/>
          <w:szCs w:val="22"/>
        </w:rPr>
        <w:t>C</w:t>
      </w:r>
      <w:r w:rsidRPr="007B53AB">
        <w:rPr>
          <w:rFonts w:ascii="Arial" w:hAnsi="Arial" w:cs="Arial"/>
          <w:sz w:val="22"/>
          <w:szCs w:val="22"/>
        </w:rPr>
        <w:t>hair</w:t>
      </w:r>
      <w:r w:rsidR="001F5560" w:rsidRPr="007B53AB">
        <w:rPr>
          <w:rFonts w:ascii="Arial" w:hAnsi="Arial" w:cs="Arial"/>
          <w:sz w:val="22"/>
          <w:szCs w:val="22"/>
        </w:rPr>
        <w:t>person</w:t>
      </w:r>
      <w:r w:rsidRPr="007B53AB">
        <w:rPr>
          <w:rFonts w:ascii="Arial" w:hAnsi="Arial" w:cs="Arial"/>
          <w:sz w:val="22"/>
          <w:szCs w:val="22"/>
        </w:rPr>
        <w:t xml:space="preserve">, decided to go for a new challenge within her </w:t>
      </w:r>
      <w:r w:rsidR="003A39EF" w:rsidRPr="007B53AB">
        <w:rPr>
          <w:rFonts w:ascii="Arial" w:hAnsi="Arial" w:cs="Arial"/>
          <w:sz w:val="22"/>
          <w:szCs w:val="22"/>
        </w:rPr>
        <w:t>organisation,</w:t>
      </w:r>
      <w:r w:rsidRPr="007B53AB">
        <w:rPr>
          <w:rFonts w:ascii="Arial" w:hAnsi="Arial" w:cs="Arial"/>
          <w:sz w:val="22"/>
          <w:szCs w:val="22"/>
        </w:rPr>
        <w:t xml:space="preserve"> so she was no longer </w:t>
      </w:r>
      <w:r w:rsidR="009B4C78" w:rsidRPr="007B53AB">
        <w:rPr>
          <w:rFonts w:ascii="Arial" w:hAnsi="Arial" w:cs="Arial"/>
          <w:sz w:val="22"/>
          <w:szCs w:val="22"/>
        </w:rPr>
        <w:t xml:space="preserve">a </w:t>
      </w:r>
      <w:r w:rsidRPr="007B53AB">
        <w:rPr>
          <w:rFonts w:ascii="Arial" w:hAnsi="Arial" w:cs="Arial"/>
          <w:sz w:val="22"/>
          <w:szCs w:val="22"/>
        </w:rPr>
        <w:t>candidate when ETSI TC ERM had to appoint or re-appoint this position last December</w:t>
      </w:r>
      <w:r w:rsidR="001F5560" w:rsidRPr="007B53AB">
        <w:rPr>
          <w:rFonts w:ascii="Arial" w:hAnsi="Arial" w:cs="Arial"/>
          <w:sz w:val="22"/>
          <w:szCs w:val="22"/>
        </w:rPr>
        <w:t xml:space="preserve"> 2013</w:t>
      </w:r>
      <w:r w:rsidRPr="007B53AB">
        <w:rPr>
          <w:rFonts w:ascii="Arial" w:hAnsi="Arial" w:cs="Arial"/>
          <w:sz w:val="22"/>
          <w:szCs w:val="22"/>
        </w:rPr>
        <w:t xml:space="preserve">. The entire ERM membership was extremely pleased with the way </w:t>
      </w:r>
      <w:proofErr w:type="spellStart"/>
      <w:r w:rsidR="001F5560" w:rsidRPr="007B53AB">
        <w:rPr>
          <w:rFonts w:ascii="Arial" w:hAnsi="Arial" w:cs="Arial"/>
          <w:sz w:val="22"/>
          <w:szCs w:val="22"/>
        </w:rPr>
        <w:t>Ms.</w:t>
      </w:r>
      <w:proofErr w:type="spellEnd"/>
      <w:r w:rsidR="001F5560" w:rsidRPr="007B53AB">
        <w:rPr>
          <w:rFonts w:ascii="Arial" w:hAnsi="Arial" w:cs="Arial"/>
          <w:sz w:val="22"/>
          <w:szCs w:val="22"/>
        </w:rPr>
        <w:t xml:space="preserve"> </w:t>
      </w:r>
      <w:r w:rsidRPr="007B53AB">
        <w:rPr>
          <w:rFonts w:ascii="Arial" w:hAnsi="Arial" w:cs="Arial"/>
          <w:sz w:val="22"/>
          <w:szCs w:val="22"/>
        </w:rPr>
        <w:t xml:space="preserve">Gabrielle </w:t>
      </w:r>
      <w:r w:rsidR="001F5560" w:rsidRPr="007B53AB">
        <w:rPr>
          <w:rFonts w:ascii="Arial" w:hAnsi="Arial" w:cs="Arial"/>
          <w:sz w:val="22"/>
          <w:szCs w:val="22"/>
        </w:rPr>
        <w:t xml:space="preserve">Owen </w:t>
      </w:r>
      <w:r w:rsidRPr="007B53AB">
        <w:rPr>
          <w:rFonts w:ascii="Arial" w:hAnsi="Arial" w:cs="Arial"/>
          <w:sz w:val="22"/>
          <w:szCs w:val="22"/>
        </w:rPr>
        <w:t xml:space="preserve">had performed her task as ERM chairman, she did an excellent job over those 8 years. </w:t>
      </w:r>
    </w:p>
    <w:p w:rsidR="00C56184" w:rsidRPr="007B53AB" w:rsidRDefault="00C56184" w:rsidP="00C56184">
      <w:pPr>
        <w:numPr>
          <w:ilvl w:val="0"/>
          <w:numId w:val="9"/>
        </w:numPr>
        <w:spacing w:before="60" w:line="312" w:lineRule="auto"/>
        <w:ind w:left="0" w:hanging="499"/>
        <w:jc w:val="both"/>
        <w:rPr>
          <w:rFonts w:ascii="Arial" w:hAnsi="Arial" w:cs="Arial"/>
          <w:sz w:val="22"/>
          <w:szCs w:val="22"/>
        </w:rPr>
      </w:pPr>
      <w:r w:rsidRPr="007B53AB">
        <w:rPr>
          <w:rFonts w:ascii="Arial" w:hAnsi="Arial" w:cs="Arial"/>
          <w:sz w:val="22"/>
          <w:szCs w:val="22"/>
        </w:rPr>
        <w:t xml:space="preserve">As a consequence, ETSI ERM did appoint a new chairman. The new chairman is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Pr="007B53AB">
        <w:rPr>
          <w:rFonts w:ascii="Arial" w:hAnsi="Arial" w:cs="Arial"/>
          <w:sz w:val="22"/>
          <w:szCs w:val="22"/>
        </w:rPr>
        <w:t>Holger</w:t>
      </w:r>
      <w:proofErr w:type="spellEnd"/>
      <w:r w:rsidRPr="007B53AB">
        <w:rPr>
          <w:rFonts w:ascii="Arial" w:hAnsi="Arial" w:cs="Arial"/>
          <w:sz w:val="22"/>
          <w:szCs w:val="22"/>
        </w:rPr>
        <w:t xml:space="preserve"> </w:t>
      </w:r>
      <w:proofErr w:type="spellStart"/>
      <w:r w:rsidRPr="007B53AB">
        <w:rPr>
          <w:rFonts w:ascii="Arial" w:hAnsi="Arial" w:cs="Arial"/>
          <w:sz w:val="22"/>
          <w:szCs w:val="22"/>
        </w:rPr>
        <w:t>Butscheidt</w:t>
      </w:r>
      <w:proofErr w:type="spellEnd"/>
      <w:r w:rsidRPr="007B53AB">
        <w:rPr>
          <w:rFonts w:ascii="Arial" w:hAnsi="Arial" w:cs="Arial"/>
          <w:sz w:val="22"/>
          <w:szCs w:val="22"/>
        </w:rPr>
        <w:t xml:space="preserve"> from the </w:t>
      </w:r>
      <w:r w:rsidR="003A39EF" w:rsidRPr="007B53AB">
        <w:rPr>
          <w:rFonts w:ascii="Arial" w:hAnsi="Arial" w:cs="Arial"/>
          <w:sz w:val="22"/>
          <w:szCs w:val="22"/>
        </w:rPr>
        <w:t>Federal Network Agency, Germany</w:t>
      </w:r>
      <w:r w:rsidRPr="007B53AB">
        <w:rPr>
          <w:rFonts w:ascii="Arial" w:hAnsi="Arial" w:cs="Arial"/>
          <w:sz w:val="22"/>
          <w:szCs w:val="22"/>
        </w:rPr>
        <w:t xml:space="preserve">. ERM members are very pleased with his appointment as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001F5560" w:rsidRPr="007B53AB">
        <w:rPr>
          <w:rFonts w:ascii="Arial" w:hAnsi="Arial" w:cs="Arial"/>
          <w:sz w:val="22"/>
          <w:szCs w:val="22"/>
        </w:rPr>
        <w:t>Holger</w:t>
      </w:r>
      <w:proofErr w:type="spellEnd"/>
      <w:r w:rsidR="001F5560" w:rsidRPr="007B53AB">
        <w:rPr>
          <w:rFonts w:ascii="Arial" w:hAnsi="Arial" w:cs="Arial"/>
          <w:sz w:val="22"/>
          <w:szCs w:val="22"/>
        </w:rPr>
        <w:t xml:space="preserve"> </w:t>
      </w:r>
      <w:proofErr w:type="spellStart"/>
      <w:r w:rsidRPr="007B53AB">
        <w:rPr>
          <w:rFonts w:ascii="Arial" w:hAnsi="Arial" w:cs="Arial"/>
          <w:sz w:val="22"/>
          <w:szCs w:val="22"/>
        </w:rPr>
        <w:t>Butscheidt</w:t>
      </w:r>
      <w:proofErr w:type="spellEnd"/>
      <w:r w:rsidRPr="007B53AB">
        <w:rPr>
          <w:rFonts w:ascii="Arial" w:hAnsi="Arial" w:cs="Arial"/>
          <w:sz w:val="22"/>
          <w:szCs w:val="22"/>
        </w:rPr>
        <w:t xml:space="preserve"> </w:t>
      </w:r>
      <w:r w:rsidR="006C1919" w:rsidRPr="007B53AB">
        <w:rPr>
          <w:rFonts w:ascii="Arial" w:hAnsi="Arial" w:cs="Arial"/>
          <w:sz w:val="22"/>
          <w:szCs w:val="22"/>
        </w:rPr>
        <w:t>has</w:t>
      </w:r>
      <w:r w:rsidRPr="007B53AB">
        <w:rPr>
          <w:rFonts w:ascii="Arial" w:hAnsi="Arial" w:cs="Arial"/>
          <w:sz w:val="22"/>
          <w:szCs w:val="22"/>
        </w:rPr>
        <w:t xml:space="preserve"> already </w:t>
      </w:r>
      <w:r w:rsidR="006C1919" w:rsidRPr="007B53AB">
        <w:rPr>
          <w:rFonts w:ascii="Arial" w:hAnsi="Arial" w:cs="Arial"/>
          <w:sz w:val="22"/>
          <w:szCs w:val="22"/>
        </w:rPr>
        <w:t xml:space="preserve">been </w:t>
      </w:r>
      <w:r w:rsidRPr="007B53AB">
        <w:rPr>
          <w:rFonts w:ascii="Arial" w:hAnsi="Arial" w:cs="Arial"/>
          <w:sz w:val="22"/>
          <w:szCs w:val="22"/>
        </w:rPr>
        <w:t xml:space="preserve">active within ETSI for many years. </w:t>
      </w:r>
      <w:r w:rsidR="003A39EF" w:rsidRPr="007B53AB">
        <w:rPr>
          <w:rFonts w:ascii="Arial" w:hAnsi="Arial" w:cs="Arial"/>
          <w:sz w:val="22"/>
          <w:szCs w:val="22"/>
        </w:rPr>
        <w:t xml:space="preserve">In addition, </w:t>
      </w:r>
      <w:r w:rsidRPr="007B53AB">
        <w:rPr>
          <w:rFonts w:ascii="Arial" w:hAnsi="Arial" w:cs="Arial"/>
          <w:sz w:val="22"/>
          <w:szCs w:val="22"/>
        </w:rPr>
        <w:t xml:space="preserve">there is strong confidence that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001F5560" w:rsidRPr="007B53AB">
        <w:rPr>
          <w:rFonts w:ascii="Arial" w:hAnsi="Arial" w:cs="Arial"/>
          <w:sz w:val="22"/>
          <w:szCs w:val="22"/>
        </w:rPr>
        <w:t>Holger</w:t>
      </w:r>
      <w:proofErr w:type="spellEnd"/>
      <w:r w:rsidR="001F5560" w:rsidRPr="007B53AB">
        <w:rPr>
          <w:rFonts w:ascii="Arial" w:hAnsi="Arial" w:cs="Arial"/>
          <w:sz w:val="22"/>
          <w:szCs w:val="22"/>
        </w:rPr>
        <w:t xml:space="preserve"> </w:t>
      </w:r>
      <w:proofErr w:type="spellStart"/>
      <w:r w:rsidRPr="007B53AB">
        <w:rPr>
          <w:rFonts w:ascii="Arial" w:hAnsi="Arial" w:cs="Arial"/>
          <w:sz w:val="22"/>
          <w:szCs w:val="22"/>
        </w:rPr>
        <w:t>Butscheidt</w:t>
      </w:r>
      <w:proofErr w:type="spellEnd"/>
      <w:r w:rsidRPr="007B53AB">
        <w:rPr>
          <w:rFonts w:ascii="Arial" w:hAnsi="Arial" w:cs="Arial"/>
          <w:sz w:val="22"/>
          <w:szCs w:val="22"/>
        </w:rPr>
        <w:t xml:space="preserve"> will be an excellent chairman for the ERM committee for many years to come. </w:t>
      </w:r>
    </w:p>
    <w:p w:rsidR="00C56184" w:rsidRPr="007B53AB" w:rsidRDefault="00C56184" w:rsidP="00C56184">
      <w:pPr>
        <w:numPr>
          <w:ilvl w:val="0"/>
          <w:numId w:val="9"/>
        </w:numPr>
        <w:spacing w:before="60" w:line="312" w:lineRule="auto"/>
        <w:ind w:left="0" w:hanging="499"/>
        <w:jc w:val="both"/>
        <w:rPr>
          <w:rFonts w:ascii="Arial" w:hAnsi="Arial" w:cs="Arial"/>
          <w:sz w:val="22"/>
          <w:szCs w:val="22"/>
        </w:rPr>
      </w:pPr>
      <w:r w:rsidRPr="007B53AB">
        <w:rPr>
          <w:rFonts w:ascii="Arial" w:hAnsi="Arial" w:cs="Arial"/>
          <w:sz w:val="22"/>
          <w:szCs w:val="22"/>
        </w:rPr>
        <w:t>The WG</w:t>
      </w:r>
      <w:r w:rsidR="001F5560" w:rsidRPr="007B53AB">
        <w:rPr>
          <w:rFonts w:ascii="Arial" w:hAnsi="Arial" w:cs="Arial"/>
          <w:sz w:val="22"/>
          <w:szCs w:val="22"/>
        </w:rPr>
        <w:t xml:space="preserve"> </w:t>
      </w:r>
      <w:r w:rsidRPr="007B53AB">
        <w:rPr>
          <w:rFonts w:ascii="Arial" w:hAnsi="Arial" w:cs="Arial"/>
          <w:sz w:val="22"/>
          <w:szCs w:val="22"/>
        </w:rPr>
        <w:t xml:space="preserve">FM </w:t>
      </w:r>
      <w:r w:rsidR="001F5560" w:rsidRPr="007B53AB">
        <w:rPr>
          <w:rFonts w:ascii="Arial" w:hAnsi="Arial" w:cs="Arial"/>
          <w:sz w:val="22"/>
          <w:szCs w:val="22"/>
        </w:rPr>
        <w:t>C</w:t>
      </w:r>
      <w:r w:rsidRPr="007B53AB">
        <w:rPr>
          <w:rFonts w:ascii="Arial" w:hAnsi="Arial" w:cs="Arial"/>
          <w:sz w:val="22"/>
          <w:szCs w:val="22"/>
        </w:rPr>
        <w:t>hairman noted the information provided by the ETSI Liaison Officer. On behalf of the WG</w:t>
      </w:r>
      <w:r w:rsidR="001F5560" w:rsidRPr="007B53AB">
        <w:rPr>
          <w:rFonts w:ascii="Arial" w:hAnsi="Arial" w:cs="Arial"/>
          <w:sz w:val="22"/>
          <w:szCs w:val="22"/>
        </w:rPr>
        <w:t xml:space="preserve"> </w:t>
      </w:r>
      <w:r w:rsidRPr="007B53AB">
        <w:rPr>
          <w:rFonts w:ascii="Arial" w:hAnsi="Arial" w:cs="Arial"/>
          <w:sz w:val="22"/>
          <w:szCs w:val="22"/>
        </w:rPr>
        <w:t xml:space="preserve">FM he would like to express his appreciation for the </w:t>
      </w:r>
      <w:r w:rsidR="000402D2" w:rsidRPr="007B53AB">
        <w:rPr>
          <w:rFonts w:ascii="Arial" w:hAnsi="Arial" w:cs="Arial"/>
          <w:sz w:val="22"/>
          <w:szCs w:val="22"/>
        </w:rPr>
        <w:t xml:space="preserve">excellent co-operation with </w:t>
      </w:r>
      <w:proofErr w:type="spellStart"/>
      <w:r w:rsidR="000402D2" w:rsidRPr="007B53AB">
        <w:rPr>
          <w:rFonts w:ascii="Arial" w:hAnsi="Arial" w:cs="Arial"/>
          <w:sz w:val="22"/>
          <w:szCs w:val="22"/>
        </w:rPr>
        <w:t>Ms.</w:t>
      </w:r>
      <w:proofErr w:type="spellEnd"/>
      <w:r w:rsidR="000402D2" w:rsidRPr="007B53AB">
        <w:rPr>
          <w:rFonts w:ascii="Arial" w:hAnsi="Arial" w:cs="Arial"/>
          <w:sz w:val="22"/>
          <w:szCs w:val="22"/>
        </w:rPr>
        <w:t> </w:t>
      </w:r>
      <w:r w:rsidRPr="007B53AB">
        <w:rPr>
          <w:rFonts w:ascii="Arial" w:hAnsi="Arial" w:cs="Arial"/>
          <w:sz w:val="22"/>
          <w:szCs w:val="22"/>
        </w:rPr>
        <w:t>Owen in her function as TC ERM chairman. The WG</w:t>
      </w:r>
      <w:r w:rsidR="00265612" w:rsidRPr="007B53AB">
        <w:rPr>
          <w:rFonts w:ascii="Arial" w:hAnsi="Arial" w:cs="Arial"/>
          <w:sz w:val="22"/>
          <w:szCs w:val="22"/>
        </w:rPr>
        <w:t xml:space="preserve"> </w:t>
      </w:r>
      <w:r w:rsidRPr="007B53AB">
        <w:rPr>
          <w:rFonts w:ascii="Arial" w:hAnsi="Arial" w:cs="Arial"/>
          <w:sz w:val="22"/>
          <w:szCs w:val="22"/>
        </w:rPr>
        <w:t xml:space="preserve">FM </w:t>
      </w:r>
      <w:r w:rsidR="000402D2" w:rsidRPr="007B53AB">
        <w:rPr>
          <w:rFonts w:ascii="Arial" w:hAnsi="Arial" w:cs="Arial"/>
          <w:sz w:val="22"/>
          <w:szCs w:val="22"/>
        </w:rPr>
        <w:t xml:space="preserve">chairman also congratulated </w:t>
      </w:r>
      <w:proofErr w:type="spellStart"/>
      <w:r w:rsidR="000402D2" w:rsidRPr="007B53AB">
        <w:rPr>
          <w:rFonts w:ascii="Arial" w:hAnsi="Arial" w:cs="Arial"/>
          <w:sz w:val="22"/>
          <w:szCs w:val="22"/>
        </w:rPr>
        <w:t>Mr.</w:t>
      </w:r>
      <w:proofErr w:type="spellEnd"/>
      <w:r w:rsidR="000402D2" w:rsidRPr="007B53AB">
        <w:rPr>
          <w:rFonts w:ascii="Arial" w:hAnsi="Arial" w:cs="Arial"/>
          <w:sz w:val="22"/>
          <w:szCs w:val="22"/>
        </w:rPr>
        <w:t> </w:t>
      </w:r>
      <w:proofErr w:type="spellStart"/>
      <w:r w:rsidRPr="007B53AB">
        <w:rPr>
          <w:rFonts w:ascii="Arial" w:hAnsi="Arial" w:cs="Arial"/>
          <w:sz w:val="22"/>
          <w:szCs w:val="22"/>
        </w:rPr>
        <w:t>Butscheidt</w:t>
      </w:r>
      <w:proofErr w:type="spellEnd"/>
      <w:r w:rsidRPr="007B53AB">
        <w:rPr>
          <w:rFonts w:ascii="Arial" w:hAnsi="Arial" w:cs="Arial"/>
          <w:sz w:val="22"/>
          <w:szCs w:val="22"/>
        </w:rPr>
        <w:t xml:space="preserve"> with his appointment as the new chairman of TC ERM and wishes him a lot of success with all the tasks and responsibilities which are linked with this function. The committee looks forward to an excellent co-operation with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000E7131" w:rsidRPr="007B53AB">
        <w:rPr>
          <w:rFonts w:ascii="Arial" w:hAnsi="Arial" w:cs="Arial"/>
          <w:sz w:val="22"/>
          <w:szCs w:val="22"/>
        </w:rPr>
        <w:t>Holger</w:t>
      </w:r>
      <w:proofErr w:type="spellEnd"/>
      <w:r w:rsidR="000E7131" w:rsidRPr="007B53AB">
        <w:rPr>
          <w:rFonts w:ascii="Arial" w:hAnsi="Arial" w:cs="Arial"/>
          <w:sz w:val="22"/>
          <w:szCs w:val="22"/>
        </w:rPr>
        <w:t xml:space="preserve"> </w:t>
      </w:r>
      <w:proofErr w:type="spellStart"/>
      <w:r w:rsidRPr="007B53AB">
        <w:rPr>
          <w:rFonts w:ascii="Arial" w:hAnsi="Arial" w:cs="Arial"/>
          <w:sz w:val="22"/>
          <w:szCs w:val="22"/>
        </w:rPr>
        <w:t>Butscheidt</w:t>
      </w:r>
      <w:proofErr w:type="spellEnd"/>
      <w:r w:rsidRPr="007B53AB">
        <w:rPr>
          <w:rFonts w:ascii="Arial" w:hAnsi="Arial" w:cs="Arial"/>
          <w:sz w:val="22"/>
          <w:szCs w:val="22"/>
        </w:rPr>
        <w:t xml:space="preserve"> and his committee.</w:t>
      </w:r>
    </w:p>
    <w:p w:rsidR="00673642" w:rsidRPr="007B53AB" w:rsidRDefault="00673642" w:rsidP="007E69D9">
      <w:pPr>
        <w:spacing w:before="360" w:after="240" w:line="312" w:lineRule="auto"/>
        <w:ind w:left="-539" w:right="-851"/>
        <w:rPr>
          <w:rFonts w:ascii="Arial" w:hAnsi="Arial" w:cs="Arial"/>
          <w:b/>
          <w:sz w:val="28"/>
          <w:szCs w:val="28"/>
        </w:rPr>
      </w:pPr>
      <w:r w:rsidRPr="007B53AB">
        <w:rPr>
          <w:rFonts w:ascii="Arial" w:hAnsi="Arial" w:cs="Arial"/>
          <w:b/>
          <w:sz w:val="28"/>
          <w:szCs w:val="28"/>
        </w:rPr>
        <w:t>3</w:t>
      </w:r>
      <w:r w:rsidRPr="007B53AB">
        <w:rPr>
          <w:rFonts w:ascii="Arial" w:hAnsi="Arial" w:cs="Arial"/>
          <w:b/>
          <w:sz w:val="28"/>
          <w:szCs w:val="28"/>
        </w:rPr>
        <w:tab/>
      </w:r>
      <w:proofErr w:type="gramStart"/>
      <w:r w:rsidRPr="007B53AB">
        <w:rPr>
          <w:rFonts w:ascii="Arial" w:hAnsi="Arial" w:cs="Arial"/>
          <w:b/>
          <w:sz w:val="28"/>
          <w:szCs w:val="28"/>
        </w:rPr>
        <w:t>Report</w:t>
      </w:r>
      <w:proofErr w:type="gramEnd"/>
      <w:r w:rsidRPr="007B53AB">
        <w:rPr>
          <w:rFonts w:ascii="Arial" w:hAnsi="Arial" w:cs="Arial"/>
          <w:b/>
          <w:sz w:val="28"/>
          <w:szCs w:val="28"/>
        </w:rPr>
        <w:t xml:space="preserve"> from ECC Plenary</w:t>
      </w:r>
    </w:p>
    <w:p w:rsidR="00905897" w:rsidRPr="007B53AB" w:rsidRDefault="002B0537" w:rsidP="002B0537">
      <w:pPr>
        <w:numPr>
          <w:ilvl w:val="0"/>
          <w:numId w:val="10"/>
        </w:numPr>
        <w:spacing w:before="120" w:line="312" w:lineRule="auto"/>
        <w:ind w:left="0" w:hanging="500"/>
        <w:jc w:val="both"/>
        <w:rPr>
          <w:rFonts w:ascii="Arial" w:hAnsi="Arial" w:cs="Arial"/>
          <w:sz w:val="22"/>
          <w:szCs w:val="22"/>
        </w:rPr>
      </w:pPr>
      <w:r w:rsidRPr="007B53AB">
        <w:rPr>
          <w:rFonts w:ascii="Arial" w:hAnsi="Arial" w:cs="Arial"/>
          <w:sz w:val="22"/>
          <w:szCs w:val="22"/>
        </w:rPr>
        <w:t>The WG FM Secretary, Mr Alexey Shurakhov (RUS) presented the results of the 3</w:t>
      </w:r>
      <w:r w:rsidR="00F56841" w:rsidRPr="007B53AB">
        <w:rPr>
          <w:rFonts w:ascii="Arial" w:hAnsi="Arial" w:cs="Arial"/>
          <w:sz w:val="22"/>
          <w:szCs w:val="22"/>
        </w:rPr>
        <w:t>5</w:t>
      </w:r>
      <w:r w:rsidRPr="007B53AB">
        <w:rPr>
          <w:rFonts w:ascii="Arial" w:hAnsi="Arial" w:cs="Arial"/>
          <w:sz w:val="22"/>
          <w:szCs w:val="22"/>
          <w:vertAlign w:val="superscript"/>
        </w:rPr>
        <w:t>th</w:t>
      </w:r>
      <w:r w:rsidRPr="007B53AB">
        <w:rPr>
          <w:rFonts w:ascii="Arial" w:hAnsi="Arial" w:cs="Arial"/>
          <w:sz w:val="22"/>
          <w:szCs w:val="22"/>
        </w:rPr>
        <w:t xml:space="preserve"> ECC Meeting</w:t>
      </w:r>
      <w:r w:rsidR="00CC06E8" w:rsidRPr="007B53AB">
        <w:rPr>
          <w:rFonts w:ascii="Arial" w:hAnsi="Arial" w:cs="Arial"/>
          <w:sz w:val="22"/>
          <w:szCs w:val="22"/>
        </w:rPr>
        <w:t xml:space="preserve"> in</w:t>
      </w:r>
      <w:r w:rsidRPr="007B53AB">
        <w:rPr>
          <w:rFonts w:ascii="Arial" w:hAnsi="Arial" w:cs="Arial"/>
          <w:sz w:val="22"/>
          <w:szCs w:val="22"/>
        </w:rPr>
        <w:t xml:space="preserve"> </w:t>
      </w:r>
      <w:r w:rsidR="00F56841" w:rsidRPr="007B53AB">
        <w:rPr>
          <w:rFonts w:ascii="Arial" w:hAnsi="Arial" w:cs="Arial"/>
          <w:sz w:val="22"/>
          <w:szCs w:val="22"/>
        </w:rPr>
        <w:t>Berlin</w:t>
      </w:r>
      <w:r w:rsidRPr="007B53AB">
        <w:rPr>
          <w:rFonts w:ascii="Arial" w:hAnsi="Arial" w:cs="Arial"/>
          <w:sz w:val="22"/>
          <w:szCs w:val="22"/>
        </w:rPr>
        <w:t xml:space="preserve">, </w:t>
      </w:r>
      <w:r w:rsidR="00F56841" w:rsidRPr="007B53AB">
        <w:rPr>
          <w:rFonts w:ascii="Arial" w:hAnsi="Arial" w:cs="Arial"/>
          <w:sz w:val="22"/>
          <w:szCs w:val="22"/>
        </w:rPr>
        <w:t>Germany</w:t>
      </w:r>
      <w:r w:rsidRPr="007B53AB">
        <w:rPr>
          <w:rFonts w:ascii="Arial" w:hAnsi="Arial" w:cs="Arial"/>
          <w:sz w:val="22"/>
          <w:szCs w:val="22"/>
        </w:rPr>
        <w:t xml:space="preserve">, </w:t>
      </w:r>
      <w:r w:rsidR="00F56841" w:rsidRPr="007B53AB">
        <w:rPr>
          <w:rFonts w:ascii="Arial" w:hAnsi="Arial" w:cs="Arial"/>
          <w:sz w:val="22"/>
          <w:szCs w:val="22"/>
        </w:rPr>
        <w:t>05-08</w:t>
      </w:r>
      <w:r w:rsidRPr="007B53AB">
        <w:rPr>
          <w:rFonts w:ascii="Arial" w:hAnsi="Arial" w:cs="Arial"/>
          <w:sz w:val="22"/>
          <w:szCs w:val="22"/>
        </w:rPr>
        <w:t xml:space="preserve"> </w:t>
      </w:r>
      <w:r w:rsidR="00F56841" w:rsidRPr="007B53AB">
        <w:rPr>
          <w:rFonts w:ascii="Arial" w:hAnsi="Arial" w:cs="Arial"/>
          <w:sz w:val="22"/>
          <w:szCs w:val="22"/>
        </w:rPr>
        <w:t>November</w:t>
      </w:r>
      <w:r w:rsidRPr="007B53AB">
        <w:rPr>
          <w:rFonts w:ascii="Arial" w:hAnsi="Arial" w:cs="Arial"/>
          <w:sz w:val="22"/>
          <w:szCs w:val="22"/>
        </w:rPr>
        <w:t xml:space="preserve"> 201</w:t>
      </w:r>
      <w:r w:rsidR="009B4C78" w:rsidRPr="007B53AB">
        <w:rPr>
          <w:rFonts w:ascii="Arial" w:hAnsi="Arial" w:cs="Arial"/>
          <w:sz w:val="22"/>
          <w:szCs w:val="22"/>
        </w:rPr>
        <w:t>3</w:t>
      </w:r>
      <w:r w:rsidRPr="007B53AB">
        <w:rPr>
          <w:rFonts w:ascii="Arial" w:hAnsi="Arial" w:cs="Arial"/>
          <w:sz w:val="22"/>
          <w:szCs w:val="22"/>
        </w:rPr>
        <w:t xml:space="preserve"> (Doc. FM(1</w:t>
      </w:r>
      <w:r w:rsidR="000168C3" w:rsidRPr="007B53AB">
        <w:rPr>
          <w:rFonts w:ascii="Arial" w:hAnsi="Arial" w:cs="Arial"/>
          <w:sz w:val="22"/>
          <w:szCs w:val="22"/>
        </w:rPr>
        <w:t>4</w:t>
      </w:r>
      <w:r w:rsidRPr="007B53AB">
        <w:rPr>
          <w:rFonts w:ascii="Arial" w:hAnsi="Arial" w:cs="Arial"/>
          <w:sz w:val="22"/>
          <w:szCs w:val="22"/>
        </w:rPr>
        <w:t>)</w:t>
      </w:r>
      <w:r w:rsidR="000168C3" w:rsidRPr="007B53AB">
        <w:rPr>
          <w:rFonts w:ascii="Arial" w:hAnsi="Arial" w:cs="Arial"/>
          <w:sz w:val="22"/>
          <w:szCs w:val="22"/>
        </w:rPr>
        <w:t>035</w:t>
      </w:r>
      <w:r w:rsidRPr="007B53AB">
        <w:rPr>
          <w:rFonts w:ascii="Arial" w:hAnsi="Arial" w:cs="Arial"/>
          <w:sz w:val="22"/>
          <w:szCs w:val="22"/>
        </w:rPr>
        <w:t xml:space="preserve">) related to WG FM. </w:t>
      </w:r>
    </w:p>
    <w:p w:rsidR="002B0537" w:rsidRPr="007B53AB" w:rsidRDefault="002B0537" w:rsidP="002B0537">
      <w:pPr>
        <w:numPr>
          <w:ilvl w:val="0"/>
          <w:numId w:val="10"/>
        </w:numPr>
        <w:spacing w:before="120" w:line="312" w:lineRule="auto"/>
        <w:ind w:left="0" w:hanging="500"/>
        <w:jc w:val="both"/>
        <w:rPr>
          <w:rFonts w:ascii="Arial" w:hAnsi="Arial" w:cs="Arial"/>
          <w:sz w:val="22"/>
          <w:szCs w:val="22"/>
        </w:rPr>
      </w:pPr>
      <w:r w:rsidRPr="007B53AB">
        <w:rPr>
          <w:rFonts w:ascii="Arial" w:hAnsi="Arial" w:cs="Arial"/>
          <w:sz w:val="22"/>
          <w:szCs w:val="22"/>
        </w:rPr>
        <w:t>The main decisions of the ECC with regard to WG FM activities are provided below:</w:t>
      </w:r>
    </w:p>
    <w:p w:rsidR="002B0537" w:rsidRPr="007B53AB" w:rsidRDefault="00E356C3" w:rsidP="00E356C3">
      <w:pPr>
        <w:numPr>
          <w:ilvl w:val="0"/>
          <w:numId w:val="7"/>
        </w:numPr>
        <w:spacing w:before="60" w:line="312" w:lineRule="auto"/>
        <w:jc w:val="both"/>
        <w:rPr>
          <w:rFonts w:ascii="Arial" w:hAnsi="Arial" w:cs="Arial"/>
          <w:sz w:val="22"/>
          <w:szCs w:val="22"/>
        </w:rPr>
      </w:pPr>
      <w:r w:rsidRPr="007B53AB">
        <w:rPr>
          <w:rFonts w:ascii="Arial" w:hAnsi="Arial" w:cs="Arial"/>
          <w:sz w:val="22"/>
          <w:szCs w:val="22"/>
        </w:rPr>
        <w:t xml:space="preserve">ECC approved for publication </w:t>
      </w:r>
      <w:r w:rsidR="008A1A9A" w:rsidRPr="007B53AB">
        <w:rPr>
          <w:rFonts w:ascii="Arial" w:hAnsi="Arial" w:cs="Arial"/>
          <w:sz w:val="22"/>
          <w:szCs w:val="22"/>
        </w:rPr>
        <w:t xml:space="preserve">the </w:t>
      </w:r>
      <w:r w:rsidRPr="007B53AB">
        <w:rPr>
          <w:rFonts w:ascii="Arial" w:hAnsi="Arial" w:cs="Arial"/>
          <w:sz w:val="22"/>
          <w:szCs w:val="22"/>
        </w:rPr>
        <w:t xml:space="preserve">new ECC Decision (13)03 on the harmonised use of the frequency band 1452-1492 MHz for Mobile/Fixed Communications Networks Supplemental Downlink (MFCN SDL), </w:t>
      </w:r>
      <w:r w:rsidR="008A1A9A" w:rsidRPr="007B53AB">
        <w:rPr>
          <w:rFonts w:ascii="Arial" w:hAnsi="Arial" w:cs="Arial"/>
          <w:sz w:val="22"/>
          <w:szCs w:val="22"/>
        </w:rPr>
        <w:t xml:space="preserve">the </w:t>
      </w:r>
      <w:r w:rsidRPr="007B53AB">
        <w:rPr>
          <w:rFonts w:ascii="Arial" w:hAnsi="Arial" w:cs="Arial"/>
          <w:sz w:val="22"/>
          <w:szCs w:val="22"/>
        </w:rPr>
        <w:t xml:space="preserve">revised ECC/DEC/(05)02 on a harmonised frequency plan for the use of the band 169.4-169.8125 MHz and </w:t>
      </w:r>
      <w:r w:rsidR="008A1A9A" w:rsidRPr="007B53AB">
        <w:rPr>
          <w:rFonts w:ascii="Arial" w:hAnsi="Arial" w:cs="Arial"/>
          <w:sz w:val="22"/>
          <w:szCs w:val="22"/>
        </w:rPr>
        <w:t xml:space="preserve">the </w:t>
      </w:r>
      <w:r w:rsidRPr="007B53AB">
        <w:rPr>
          <w:rFonts w:ascii="Arial" w:hAnsi="Arial" w:cs="Arial"/>
          <w:sz w:val="22"/>
          <w:szCs w:val="22"/>
        </w:rPr>
        <w:t xml:space="preserve">revised ECC/DEC/(06)06 on the availability of frequency bands for the introduction of Narrow Band Digital Land Mobile PMR/PAMR in the 80 MHz, 160 MHz and 400 </w:t>
      </w:r>
      <w:proofErr w:type="spellStart"/>
      <w:r w:rsidRPr="007B53AB">
        <w:rPr>
          <w:rFonts w:ascii="Arial" w:hAnsi="Arial" w:cs="Arial"/>
          <w:sz w:val="22"/>
          <w:szCs w:val="22"/>
        </w:rPr>
        <w:t>MHz.</w:t>
      </w:r>
      <w:proofErr w:type="spellEnd"/>
    </w:p>
    <w:p w:rsidR="002B0537" w:rsidRPr="007B53AB" w:rsidRDefault="00E356C3" w:rsidP="0020777D">
      <w:pPr>
        <w:numPr>
          <w:ilvl w:val="0"/>
          <w:numId w:val="7"/>
        </w:numPr>
        <w:spacing w:before="60" w:line="312" w:lineRule="auto"/>
        <w:jc w:val="both"/>
        <w:rPr>
          <w:rFonts w:ascii="Arial" w:hAnsi="Arial" w:cs="Arial"/>
          <w:sz w:val="22"/>
          <w:szCs w:val="22"/>
        </w:rPr>
      </w:pPr>
      <w:r w:rsidRPr="007B53AB">
        <w:rPr>
          <w:rFonts w:ascii="Arial" w:hAnsi="Arial" w:cs="Arial"/>
          <w:sz w:val="22"/>
          <w:szCs w:val="22"/>
        </w:rPr>
        <w:t xml:space="preserve">ECC approved for submission to EC </w:t>
      </w:r>
      <w:r w:rsidR="008A1A9A" w:rsidRPr="007B53AB">
        <w:rPr>
          <w:rFonts w:ascii="Arial" w:hAnsi="Arial" w:cs="Arial"/>
          <w:sz w:val="22"/>
          <w:szCs w:val="22"/>
        </w:rPr>
        <w:t xml:space="preserve">the </w:t>
      </w:r>
      <w:r w:rsidR="005E5975" w:rsidRPr="007B53AB">
        <w:rPr>
          <w:rFonts w:ascii="Arial" w:hAnsi="Arial" w:cs="Arial"/>
          <w:sz w:val="22"/>
          <w:szCs w:val="22"/>
        </w:rPr>
        <w:t xml:space="preserve">addendum to CEPT Report 50 and also CEPT Report 51 in response to parts A and B of the mandate “On technical conditions regarding spectrum harmonisation options for wireless radio microphones and cordless video-cameras (PMSE equipment)”. </w:t>
      </w:r>
    </w:p>
    <w:p w:rsidR="002B0537" w:rsidRPr="007B53AB" w:rsidRDefault="005E5975" w:rsidP="006B2784">
      <w:pPr>
        <w:numPr>
          <w:ilvl w:val="0"/>
          <w:numId w:val="7"/>
        </w:numPr>
        <w:spacing w:before="60" w:line="312" w:lineRule="auto"/>
        <w:jc w:val="both"/>
        <w:rPr>
          <w:rFonts w:ascii="Arial" w:hAnsi="Arial" w:cs="Arial"/>
          <w:sz w:val="22"/>
          <w:szCs w:val="22"/>
        </w:rPr>
      </w:pPr>
      <w:r w:rsidRPr="007B53AB">
        <w:rPr>
          <w:rFonts w:ascii="Arial" w:hAnsi="Arial" w:cs="Arial"/>
          <w:sz w:val="22"/>
          <w:szCs w:val="22"/>
        </w:rPr>
        <w:t xml:space="preserve">ECC approved for public consultation </w:t>
      </w:r>
      <w:r w:rsidR="008A1A9A" w:rsidRPr="007B53AB">
        <w:rPr>
          <w:rFonts w:ascii="Arial" w:hAnsi="Arial" w:cs="Arial"/>
          <w:sz w:val="22"/>
          <w:szCs w:val="22"/>
        </w:rPr>
        <w:t>the</w:t>
      </w:r>
      <w:r w:rsidRPr="007B53AB">
        <w:rPr>
          <w:rFonts w:ascii="Arial" w:hAnsi="Arial" w:cs="Arial"/>
          <w:sz w:val="22"/>
          <w:szCs w:val="22"/>
        </w:rPr>
        <w:t xml:space="preserve"> «Call for Inputs» on the outline of the response to the Commission in respect of the development of a CEPT response to the EC Mandate “To undertake studies on the harmonised technical conditions for the 1900-1920 MHz and 2010-2025 MHz frequency bands (‘unpaired terrestrial 2 GHz bands’) in the EU”.</w:t>
      </w:r>
    </w:p>
    <w:p w:rsidR="006B2784" w:rsidRPr="007B53AB" w:rsidRDefault="008A1A9A" w:rsidP="006B2784">
      <w:pPr>
        <w:numPr>
          <w:ilvl w:val="0"/>
          <w:numId w:val="10"/>
        </w:numPr>
        <w:spacing w:before="120" w:line="312" w:lineRule="auto"/>
        <w:ind w:left="0" w:hanging="500"/>
        <w:jc w:val="both"/>
        <w:rPr>
          <w:rFonts w:ascii="Arial" w:hAnsi="Arial" w:cs="Arial"/>
          <w:sz w:val="22"/>
          <w:szCs w:val="22"/>
        </w:rPr>
      </w:pPr>
      <w:r w:rsidRPr="007B53AB">
        <w:rPr>
          <w:rFonts w:ascii="Arial" w:hAnsi="Arial" w:cs="Arial"/>
          <w:sz w:val="22"/>
          <w:szCs w:val="22"/>
        </w:rPr>
        <w:t xml:space="preserve">The </w:t>
      </w:r>
      <w:r w:rsidR="008208E5" w:rsidRPr="007B53AB">
        <w:rPr>
          <w:rFonts w:ascii="Arial" w:hAnsi="Arial" w:cs="Arial"/>
          <w:sz w:val="22"/>
          <w:szCs w:val="22"/>
        </w:rPr>
        <w:t>tasks assigned by the 35</w:t>
      </w:r>
      <w:r w:rsidR="003A39EF" w:rsidRPr="007B53AB">
        <w:rPr>
          <w:rFonts w:ascii="Arial" w:hAnsi="Arial" w:cs="Arial"/>
          <w:sz w:val="22"/>
          <w:szCs w:val="22"/>
          <w:vertAlign w:val="superscript"/>
        </w:rPr>
        <w:t>t</w:t>
      </w:r>
      <w:r w:rsidR="003A39EF" w:rsidRPr="007B53AB">
        <w:rPr>
          <w:rFonts w:ascii="Arial" w:hAnsi="Arial"/>
          <w:sz w:val="22"/>
          <w:vertAlign w:val="superscript"/>
        </w:rPr>
        <w:t>h</w:t>
      </w:r>
      <w:r w:rsidR="003A39EF" w:rsidRPr="007B53AB">
        <w:rPr>
          <w:rFonts w:ascii="Arial" w:hAnsi="Arial" w:cs="Arial"/>
          <w:sz w:val="22"/>
          <w:szCs w:val="22"/>
        </w:rPr>
        <w:t xml:space="preserve"> </w:t>
      </w:r>
      <w:r w:rsidR="008208E5" w:rsidRPr="007B53AB">
        <w:rPr>
          <w:rFonts w:ascii="Arial" w:hAnsi="Arial" w:cs="Arial"/>
          <w:sz w:val="22"/>
          <w:szCs w:val="22"/>
        </w:rPr>
        <w:t xml:space="preserve">ECC meeting to </w:t>
      </w:r>
      <w:r w:rsidR="006B2784" w:rsidRPr="007B53AB">
        <w:rPr>
          <w:rFonts w:ascii="Arial" w:hAnsi="Arial" w:cs="Arial"/>
          <w:sz w:val="22"/>
          <w:szCs w:val="22"/>
        </w:rPr>
        <w:t>WG FM</w:t>
      </w:r>
      <w:r w:rsidRPr="007B53AB">
        <w:rPr>
          <w:rFonts w:ascii="Arial" w:hAnsi="Arial" w:cs="Arial"/>
          <w:sz w:val="22"/>
          <w:szCs w:val="22"/>
        </w:rPr>
        <w:t xml:space="preserve"> were also presented</w:t>
      </w:r>
      <w:r w:rsidR="008208E5" w:rsidRPr="007B53AB">
        <w:rPr>
          <w:rFonts w:ascii="Arial" w:hAnsi="Arial" w:cs="Arial"/>
          <w:sz w:val="22"/>
          <w:szCs w:val="22"/>
        </w:rPr>
        <w:t>, which</w:t>
      </w:r>
      <w:r w:rsidR="006B2784" w:rsidRPr="007B53AB">
        <w:rPr>
          <w:rFonts w:ascii="Arial" w:hAnsi="Arial" w:cs="Arial"/>
          <w:sz w:val="22"/>
          <w:szCs w:val="22"/>
        </w:rPr>
        <w:t xml:space="preserve"> </w:t>
      </w:r>
      <w:r w:rsidR="008208E5" w:rsidRPr="007B53AB">
        <w:rPr>
          <w:rFonts w:ascii="Arial" w:hAnsi="Arial" w:cs="Arial"/>
          <w:sz w:val="22"/>
          <w:szCs w:val="22"/>
        </w:rPr>
        <w:t xml:space="preserve">were further </w:t>
      </w:r>
      <w:r w:rsidR="006B2784" w:rsidRPr="007B53AB">
        <w:rPr>
          <w:rFonts w:ascii="Arial" w:hAnsi="Arial" w:cs="Arial"/>
          <w:sz w:val="22"/>
          <w:szCs w:val="22"/>
        </w:rPr>
        <w:t>co</w:t>
      </w:r>
      <w:r w:rsidR="008208E5" w:rsidRPr="007B53AB">
        <w:rPr>
          <w:rFonts w:ascii="Arial" w:hAnsi="Arial" w:cs="Arial"/>
          <w:sz w:val="22"/>
          <w:szCs w:val="22"/>
        </w:rPr>
        <w:t xml:space="preserve">nsidered under </w:t>
      </w:r>
      <w:r w:rsidRPr="007B53AB">
        <w:rPr>
          <w:rFonts w:ascii="Arial" w:hAnsi="Arial" w:cs="Arial"/>
          <w:sz w:val="22"/>
          <w:szCs w:val="22"/>
        </w:rPr>
        <w:t xml:space="preserve">the </w:t>
      </w:r>
      <w:r w:rsidR="008208E5" w:rsidRPr="007B53AB">
        <w:rPr>
          <w:rFonts w:ascii="Arial" w:hAnsi="Arial" w:cs="Arial"/>
          <w:sz w:val="22"/>
          <w:szCs w:val="22"/>
        </w:rPr>
        <w:t xml:space="preserve">corresponding </w:t>
      </w:r>
      <w:r w:rsidR="006B2784" w:rsidRPr="007B53AB">
        <w:rPr>
          <w:rFonts w:ascii="Arial" w:hAnsi="Arial" w:cs="Arial"/>
          <w:sz w:val="22"/>
          <w:szCs w:val="22"/>
        </w:rPr>
        <w:t xml:space="preserve">agenda items and </w:t>
      </w:r>
      <w:r w:rsidR="00E3400E" w:rsidRPr="007B53AB">
        <w:rPr>
          <w:rFonts w:ascii="Arial" w:hAnsi="Arial" w:cs="Arial"/>
          <w:sz w:val="22"/>
          <w:szCs w:val="22"/>
        </w:rPr>
        <w:t xml:space="preserve">are </w:t>
      </w:r>
      <w:r w:rsidR="006B2784" w:rsidRPr="007B53AB">
        <w:rPr>
          <w:rFonts w:ascii="Arial" w:hAnsi="Arial" w:cs="Arial"/>
          <w:sz w:val="22"/>
          <w:szCs w:val="22"/>
        </w:rPr>
        <w:t xml:space="preserve">reflected in the minutes under the respective sections. </w:t>
      </w:r>
    </w:p>
    <w:p w:rsidR="00994B4A" w:rsidRPr="007B53AB" w:rsidRDefault="002B0537" w:rsidP="002B0537">
      <w:pPr>
        <w:numPr>
          <w:ilvl w:val="0"/>
          <w:numId w:val="10"/>
        </w:numPr>
        <w:spacing w:before="120" w:line="312" w:lineRule="auto"/>
        <w:ind w:left="0" w:hanging="500"/>
        <w:jc w:val="both"/>
        <w:rPr>
          <w:rFonts w:ascii="Arial" w:hAnsi="Arial" w:cs="Arial"/>
          <w:sz w:val="22"/>
          <w:szCs w:val="22"/>
        </w:rPr>
      </w:pPr>
      <w:r w:rsidRPr="007B53AB">
        <w:rPr>
          <w:rFonts w:ascii="Arial" w:hAnsi="Arial" w:cs="Arial"/>
          <w:sz w:val="22"/>
          <w:szCs w:val="22"/>
        </w:rPr>
        <w:t>The meeting took on</w:t>
      </w:r>
      <w:r w:rsidR="00E94F7C" w:rsidRPr="007B53AB">
        <w:rPr>
          <w:rFonts w:ascii="Arial" w:hAnsi="Arial" w:cs="Arial"/>
          <w:sz w:val="22"/>
          <w:szCs w:val="22"/>
        </w:rPr>
        <w:t xml:space="preserve"> </w:t>
      </w:r>
      <w:r w:rsidRPr="007B53AB">
        <w:rPr>
          <w:rFonts w:ascii="Arial" w:hAnsi="Arial" w:cs="Arial"/>
          <w:sz w:val="22"/>
          <w:szCs w:val="22"/>
        </w:rPr>
        <w:t>board the results of the 3</w:t>
      </w:r>
      <w:r w:rsidR="00F56841" w:rsidRPr="007B53AB">
        <w:rPr>
          <w:rFonts w:ascii="Arial" w:hAnsi="Arial" w:cs="Arial"/>
          <w:sz w:val="22"/>
          <w:szCs w:val="22"/>
        </w:rPr>
        <w:t>5</w:t>
      </w:r>
      <w:r w:rsidRPr="007B53AB">
        <w:rPr>
          <w:rFonts w:ascii="Arial" w:hAnsi="Arial" w:cs="Arial"/>
          <w:sz w:val="22"/>
          <w:szCs w:val="22"/>
          <w:vertAlign w:val="superscript"/>
        </w:rPr>
        <w:t>th</w:t>
      </w:r>
      <w:r w:rsidRPr="007B53AB">
        <w:rPr>
          <w:rFonts w:ascii="Arial" w:hAnsi="Arial" w:cs="Arial"/>
          <w:sz w:val="22"/>
          <w:szCs w:val="22"/>
        </w:rPr>
        <w:t xml:space="preserve"> ECC meeting. </w:t>
      </w:r>
    </w:p>
    <w:p w:rsidR="00B15D5B" w:rsidRPr="007B53AB" w:rsidRDefault="00E459AF" w:rsidP="00B15142">
      <w:pPr>
        <w:spacing w:before="360" w:after="240" w:line="312" w:lineRule="auto"/>
        <w:ind w:left="-539" w:right="-851"/>
        <w:rPr>
          <w:rFonts w:ascii="Arial" w:hAnsi="Arial" w:cs="Arial"/>
          <w:b/>
          <w:sz w:val="28"/>
          <w:szCs w:val="28"/>
        </w:rPr>
      </w:pPr>
      <w:r w:rsidRPr="007B53AB">
        <w:rPr>
          <w:rFonts w:ascii="Arial" w:hAnsi="Arial" w:cs="Arial"/>
          <w:b/>
          <w:sz w:val="28"/>
          <w:szCs w:val="28"/>
        </w:rPr>
        <w:lastRenderedPageBreak/>
        <w:t>4</w:t>
      </w:r>
      <w:r w:rsidR="00B15D5B" w:rsidRPr="007B53AB">
        <w:rPr>
          <w:rFonts w:ascii="Arial" w:hAnsi="Arial" w:cs="Arial"/>
          <w:b/>
          <w:sz w:val="28"/>
          <w:szCs w:val="28"/>
        </w:rPr>
        <w:tab/>
      </w:r>
      <w:r w:rsidRPr="007B53AB">
        <w:rPr>
          <w:rFonts w:ascii="Arial" w:hAnsi="Arial" w:cs="Arial"/>
          <w:b/>
          <w:sz w:val="28"/>
          <w:szCs w:val="28"/>
        </w:rPr>
        <w:t>Work Items in Progress within PTs</w:t>
      </w:r>
      <w:r w:rsidR="003B55BE" w:rsidRPr="007B53AB">
        <w:rPr>
          <w:rFonts w:ascii="Arial" w:hAnsi="Arial" w:cs="Arial"/>
          <w:b/>
          <w:sz w:val="28"/>
          <w:szCs w:val="28"/>
        </w:rPr>
        <w:t xml:space="preserve"> and FGs</w:t>
      </w:r>
    </w:p>
    <w:p w:rsidR="00175047" w:rsidRPr="007B53AB" w:rsidRDefault="00175047" w:rsidP="00954580">
      <w:pPr>
        <w:spacing w:before="240" w:after="120" w:line="312" w:lineRule="auto"/>
        <w:ind w:left="-499"/>
        <w:rPr>
          <w:rFonts w:ascii="Arial" w:hAnsi="Arial" w:cs="Arial"/>
          <w:b/>
          <w:i/>
          <w:sz w:val="26"/>
          <w:szCs w:val="26"/>
        </w:rPr>
      </w:pPr>
      <w:r w:rsidRPr="007B53AB">
        <w:rPr>
          <w:rFonts w:ascii="Arial" w:hAnsi="Arial" w:cs="Arial"/>
          <w:b/>
          <w:i/>
          <w:sz w:val="26"/>
          <w:szCs w:val="26"/>
        </w:rPr>
        <w:t>4.1 FM PT 22 (Monitoring)</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4.1.1 Progress Report</w:t>
      </w:r>
    </w:p>
    <w:p w:rsidR="00115BC3" w:rsidRPr="007B53AB" w:rsidRDefault="00115BC3" w:rsidP="008D6F61">
      <w:pPr>
        <w:pStyle w:val="bodyChar"/>
        <w:numPr>
          <w:ilvl w:val="0"/>
          <w:numId w:val="33"/>
        </w:numPr>
        <w:spacing w:before="60" w:line="312" w:lineRule="auto"/>
        <w:ind w:left="0" w:hanging="567"/>
        <w:rPr>
          <w:lang w:val="en-GB"/>
        </w:rPr>
      </w:pPr>
      <w:r w:rsidRPr="007B53AB">
        <w:rPr>
          <w:rFonts w:cs="Arial"/>
          <w:szCs w:val="22"/>
          <w:lang w:val="en-GB"/>
        </w:rPr>
        <w:t xml:space="preserve">The Chairman of FM PT 22, </w:t>
      </w:r>
      <w:proofErr w:type="spellStart"/>
      <w:r w:rsidRPr="007B53AB">
        <w:rPr>
          <w:lang w:val="en-GB"/>
        </w:rPr>
        <w:t>Mr.</w:t>
      </w:r>
      <w:proofErr w:type="spellEnd"/>
      <w:r w:rsidRPr="007B53AB">
        <w:rPr>
          <w:lang w:val="en-GB"/>
        </w:rPr>
        <w:t xml:space="preserve"> Ralf </w:t>
      </w:r>
      <w:proofErr w:type="spellStart"/>
      <w:r w:rsidRPr="007B53AB">
        <w:rPr>
          <w:lang w:val="en-GB"/>
        </w:rPr>
        <w:t>Trautmann</w:t>
      </w:r>
      <w:proofErr w:type="spellEnd"/>
      <w:r w:rsidRPr="007B53AB">
        <w:rPr>
          <w:lang w:val="en-GB"/>
        </w:rPr>
        <w:t xml:space="preserve"> (D) presented Document </w:t>
      </w:r>
      <w:proofErr w:type="gramStart"/>
      <w:r w:rsidRPr="007B53AB">
        <w:rPr>
          <w:lang w:val="en-GB"/>
        </w:rPr>
        <w:t>FM(</w:t>
      </w:r>
      <w:proofErr w:type="gramEnd"/>
      <w:r w:rsidRPr="007B53AB">
        <w:rPr>
          <w:lang w:val="en-GB"/>
        </w:rPr>
        <w:t xml:space="preserve">14)11, the progress report of the Project Team. There was no meeting of FM PT 22 since the last meeting of WG FM. </w:t>
      </w:r>
      <w:proofErr w:type="spellStart"/>
      <w:r w:rsidRPr="007B53AB">
        <w:rPr>
          <w:lang w:val="en-GB"/>
        </w:rPr>
        <w:t>Mr.</w:t>
      </w:r>
      <w:proofErr w:type="spellEnd"/>
      <w:r w:rsidRPr="007B53AB">
        <w:rPr>
          <w:lang w:val="en-GB"/>
        </w:rPr>
        <w:t xml:space="preserve"> Ralf </w:t>
      </w:r>
      <w:proofErr w:type="spellStart"/>
      <w:r w:rsidRPr="007B53AB">
        <w:rPr>
          <w:lang w:val="en-GB"/>
        </w:rPr>
        <w:t>Trautmann</w:t>
      </w:r>
      <w:proofErr w:type="spellEnd"/>
      <w:r w:rsidRPr="007B53AB">
        <w:rPr>
          <w:lang w:val="en-GB"/>
        </w:rPr>
        <w:t xml:space="preserve"> mentioned the meetings in 2013 and reported about the achievements as deliverables and monitoring campaigns. He further informed about issues in progress and new issues. </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Then the Chairman of WG FM went through the agenda item by item to discuss the results.</w:t>
      </w:r>
    </w:p>
    <w:p w:rsidR="008068BA" w:rsidRPr="007B53AB" w:rsidRDefault="008068BA" w:rsidP="008D6F61">
      <w:pPr>
        <w:pStyle w:val="bodyChar"/>
        <w:numPr>
          <w:ilvl w:val="0"/>
          <w:numId w:val="33"/>
        </w:numPr>
        <w:spacing w:before="60" w:line="312" w:lineRule="auto"/>
        <w:ind w:left="0" w:hanging="567"/>
        <w:rPr>
          <w:lang w:val="en-GB"/>
        </w:rPr>
      </w:pPr>
      <w:r w:rsidRPr="007B53AB">
        <w:rPr>
          <w:lang w:val="en-GB"/>
        </w:rPr>
        <w:t xml:space="preserve">The ETSI Liaison Officer introduced document </w:t>
      </w:r>
      <w:proofErr w:type="gramStart"/>
      <w:r w:rsidRPr="007B53AB">
        <w:rPr>
          <w:lang w:val="en-GB"/>
        </w:rPr>
        <w:t>FM(</w:t>
      </w:r>
      <w:proofErr w:type="gramEnd"/>
      <w:r w:rsidRPr="007B53AB">
        <w:rPr>
          <w:lang w:val="en-GB"/>
        </w:rPr>
        <w:t>14)030 containing a response Liaison Statement on BEM compliance measurements. Previously, the WG</w:t>
      </w:r>
      <w:r w:rsidR="00C859AB" w:rsidRPr="007B53AB">
        <w:rPr>
          <w:lang w:val="en-GB"/>
        </w:rPr>
        <w:t xml:space="preserve"> </w:t>
      </w:r>
      <w:r w:rsidRPr="007B53AB">
        <w:rPr>
          <w:lang w:val="en-GB"/>
        </w:rPr>
        <w:t>FM had suggested ETSI to change or delete the second paragraph of clause 4 of TR 1</w:t>
      </w:r>
      <w:r w:rsidRPr="007B53AB">
        <w:rPr>
          <w:rFonts w:cs="Arial"/>
          <w:lang w:val="en-GB" w:eastAsia="ru-RU"/>
        </w:rPr>
        <w:t>03 139.</w:t>
      </w:r>
    </w:p>
    <w:p w:rsidR="008068BA" w:rsidRPr="007B53AB" w:rsidRDefault="008068BA" w:rsidP="008068BA">
      <w:pPr>
        <w:pStyle w:val="bodyChar"/>
        <w:numPr>
          <w:ilvl w:val="0"/>
          <w:numId w:val="33"/>
        </w:numPr>
        <w:spacing w:before="60" w:line="312" w:lineRule="auto"/>
        <w:ind w:left="0" w:hanging="567"/>
        <w:rPr>
          <w:lang w:val="en-GB"/>
        </w:rPr>
      </w:pPr>
      <w:r w:rsidRPr="007B53AB">
        <w:rPr>
          <w:lang w:val="en-GB"/>
        </w:rPr>
        <w:t>In this liaison statement, ETSI explains that the recommendation to do conducted measurements is factual as it is a direct quote from the ECC Rec (11)06 (see clause A1.4.4). Therefore ETSI is of the view that the only change to be made to the TR is to add quotes around the text which was questioned by WG</w:t>
      </w:r>
      <w:r w:rsidR="008F40DD" w:rsidRPr="007B53AB">
        <w:rPr>
          <w:lang w:val="en-GB"/>
        </w:rPr>
        <w:t xml:space="preserve"> F</w:t>
      </w:r>
      <w:r w:rsidRPr="007B53AB">
        <w:rPr>
          <w:lang w:val="en-GB"/>
        </w:rPr>
        <w:t xml:space="preserve">M. No formal revision of the TR 103 139 is needed, this can be done as an editorial change. </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The Liaison Statement of 28 January 2014 from ETSI TC ERM / TC MSG regarding ETSI TR 103 139 V1.1.1 directs WG FM to the following statement contained in Annex 1 - A1.4.4 of ECC Rec (11)06: “The assessment of block edge masks with absolute power limits should be done using a conducted measurement directly at the transmitter output.”</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This statement originates from the first considerations </w:t>
      </w:r>
      <w:r w:rsidR="009B4C78" w:rsidRPr="007B53AB">
        <w:rPr>
          <w:lang w:val="en-GB"/>
        </w:rPr>
        <w:t xml:space="preserve">on </w:t>
      </w:r>
      <w:r w:rsidRPr="007B53AB">
        <w:rPr>
          <w:lang w:val="en-GB"/>
        </w:rPr>
        <w:t>how BEM compliance could be verified. The development of the additional Annexes to the Recommendation later on has clearly shown that the statement in Annex 1 of ECC/REC</w:t>
      </w:r>
      <w:proofErr w:type="gramStart"/>
      <w:r w:rsidRPr="007B53AB">
        <w:rPr>
          <w:lang w:val="en-GB"/>
        </w:rPr>
        <w:t>/(</w:t>
      </w:r>
      <w:proofErr w:type="gramEnd"/>
      <w:r w:rsidRPr="007B53AB">
        <w:rPr>
          <w:lang w:val="en-GB"/>
        </w:rPr>
        <w:t xml:space="preserve">11)06 about conducted measurements is </w:t>
      </w:r>
      <w:proofErr w:type="spellStart"/>
      <w:r w:rsidRPr="007B53AB">
        <w:rPr>
          <w:lang w:val="en-GB"/>
        </w:rPr>
        <w:t>outdated</w:t>
      </w:r>
      <w:proofErr w:type="spellEnd"/>
      <w:r w:rsidRPr="007B53AB">
        <w:rPr>
          <w:lang w:val="en-GB"/>
        </w:rPr>
        <w:t xml:space="preserve"> now. Repeatedly WG FM had informed ETSI TC ERM why radiated measurements are indispensable. In these minutes only the following two arguments are repeated:</w:t>
      </w:r>
    </w:p>
    <w:p w:rsidR="00115BC3" w:rsidRPr="007B53AB" w:rsidRDefault="00115BC3" w:rsidP="0070642C">
      <w:pPr>
        <w:numPr>
          <w:ilvl w:val="0"/>
          <w:numId w:val="34"/>
        </w:numPr>
        <w:spacing w:before="60" w:line="312" w:lineRule="auto"/>
        <w:jc w:val="both"/>
        <w:rPr>
          <w:rFonts w:ascii="Arial" w:hAnsi="Arial" w:cs="Arial"/>
          <w:sz w:val="22"/>
          <w:szCs w:val="22"/>
          <w:lang w:eastAsia="en-GB"/>
        </w:rPr>
      </w:pPr>
      <w:r w:rsidRPr="007B53AB">
        <w:rPr>
          <w:rFonts w:ascii="Arial" w:hAnsi="Arial" w:cs="Arial"/>
          <w:sz w:val="22"/>
          <w:szCs w:val="22"/>
          <w:lang w:eastAsia="en-GB"/>
        </w:rPr>
        <w:t>Radiated measurements allow for the verification of BEM compliance without service interruption;</w:t>
      </w:r>
    </w:p>
    <w:p w:rsidR="00115BC3" w:rsidRPr="007B53AB" w:rsidRDefault="00115BC3" w:rsidP="0070642C">
      <w:pPr>
        <w:numPr>
          <w:ilvl w:val="0"/>
          <w:numId w:val="34"/>
        </w:numPr>
        <w:spacing w:before="60" w:line="312" w:lineRule="auto"/>
        <w:jc w:val="both"/>
        <w:rPr>
          <w:rFonts w:ascii="Arial" w:hAnsi="Arial" w:cs="Arial"/>
          <w:sz w:val="22"/>
          <w:szCs w:val="22"/>
          <w:lang w:eastAsia="en-GB"/>
        </w:rPr>
      </w:pPr>
      <w:r w:rsidRPr="007B53AB">
        <w:rPr>
          <w:rFonts w:ascii="Arial" w:hAnsi="Arial" w:cs="Arial"/>
          <w:sz w:val="22"/>
          <w:szCs w:val="22"/>
          <w:lang w:eastAsia="en-GB"/>
        </w:rPr>
        <w:t>Operators do not have the test mode defined in ETSI TS 1360 at their disposal which would be necessary for conducted measurements according to ETSI EN 301 908-14.</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These arguments are also reflected in Annex 3 of ECC/REC</w:t>
      </w:r>
      <w:proofErr w:type="gramStart"/>
      <w:r w:rsidRPr="007B53AB">
        <w:rPr>
          <w:lang w:val="en-GB"/>
        </w:rPr>
        <w:t>/(</w:t>
      </w:r>
      <w:proofErr w:type="gramEnd"/>
      <w:r w:rsidRPr="007B53AB">
        <w:rPr>
          <w:lang w:val="en-GB"/>
        </w:rPr>
        <w:t xml:space="preserve">11)06, therefore, the quotation in TR 103 139 is not providing the full picture. Hence, WG FM confirms its position expressed in the LS </w:t>
      </w:r>
      <w:proofErr w:type="gramStart"/>
      <w:r w:rsidRPr="007B53AB">
        <w:rPr>
          <w:lang w:val="en-GB"/>
        </w:rPr>
        <w:t>FM(</w:t>
      </w:r>
      <w:proofErr w:type="gramEnd"/>
      <w:r w:rsidRPr="007B53AB">
        <w:rPr>
          <w:lang w:val="en-GB"/>
        </w:rPr>
        <w:t>13)171 Annex 07 of 4 October 2013 which had been sent to ETSI TC ERM. WG FM again would like to suggest that ETSI considers the revision of the 2nd paragraph of section 4 in ETSI TR 103 139 or alternatively its deletion.</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WG FM would like to thank ETSI TC ERM for pointing to the misleading statement mentioned above. This statement will be deleted or modified once an additional Annex to Recommendation </w:t>
      </w:r>
      <w:proofErr w:type="gramStart"/>
      <w:r w:rsidRPr="007B53AB">
        <w:rPr>
          <w:lang w:val="en-GB"/>
        </w:rPr>
        <w:t>ECC(</w:t>
      </w:r>
      <w:proofErr w:type="gramEnd"/>
      <w:r w:rsidRPr="007B53AB">
        <w:rPr>
          <w:lang w:val="en-GB"/>
        </w:rPr>
        <w:t>11)06 is going to be developed.</w:t>
      </w:r>
    </w:p>
    <w:p w:rsidR="008F190B" w:rsidRPr="007B53AB" w:rsidRDefault="008F190B" w:rsidP="008F190B">
      <w:pPr>
        <w:pStyle w:val="bodyChar"/>
        <w:numPr>
          <w:ilvl w:val="0"/>
          <w:numId w:val="33"/>
        </w:numPr>
        <w:spacing w:before="60" w:line="312" w:lineRule="auto"/>
        <w:ind w:left="0" w:hanging="567"/>
        <w:rPr>
          <w:lang w:val="en-GB"/>
        </w:rPr>
      </w:pPr>
      <w:r w:rsidRPr="007B53AB">
        <w:rPr>
          <w:lang w:val="en-GB"/>
        </w:rPr>
        <w:lastRenderedPageBreak/>
        <w:t>The meeting discussed what would be the appropriate way to communicate this back to ETSI noting that there have already been so many liaison statements being produced by both organi</w:t>
      </w:r>
      <w:r w:rsidR="009B4C78" w:rsidRPr="007B53AB">
        <w:rPr>
          <w:lang w:val="en-GB"/>
        </w:rPr>
        <w:t>s</w:t>
      </w:r>
      <w:r w:rsidRPr="007B53AB">
        <w:rPr>
          <w:lang w:val="en-GB"/>
        </w:rPr>
        <w:t>ations. It was finally agreed to reflect the discussion into the minutes of this meeting as well as the clarification provided by the FM22 chairman. The ETSI liaison officer was requested to further relay this clarification into ETSI. No further action is required.</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4.1.2 Monitoring campaigns in the HF range</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The automatic data collection in the HF range is </w:t>
      </w:r>
      <w:proofErr w:type="spellStart"/>
      <w:r w:rsidRPr="007B53AB">
        <w:rPr>
          <w:lang w:val="en-GB"/>
        </w:rPr>
        <w:t>ongoing</w:t>
      </w:r>
      <w:proofErr w:type="spellEnd"/>
      <w:r w:rsidRPr="007B53AB">
        <w:rPr>
          <w:lang w:val="en-GB"/>
        </w:rPr>
        <w:t>. The 6 MHz monitoring campaign on request of the maritime Forum Group was finalised. Also the CPG PTC request for monitoring the band 5250 – 5450 kHz could be finalised, the corresponding Work Item can be closed.</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4.1.3 Frequency management during major events</w:t>
      </w:r>
    </w:p>
    <w:p w:rsidR="00115BC3" w:rsidRPr="007B53AB" w:rsidRDefault="00115BC3" w:rsidP="008D6F61">
      <w:pPr>
        <w:pStyle w:val="bodyChar"/>
        <w:numPr>
          <w:ilvl w:val="0"/>
          <w:numId w:val="33"/>
        </w:numPr>
        <w:spacing w:before="60" w:line="312" w:lineRule="auto"/>
        <w:ind w:left="0" w:hanging="567"/>
        <w:rPr>
          <w:lang w:val="en-GB"/>
        </w:rPr>
      </w:pPr>
      <w:proofErr w:type="spellStart"/>
      <w:r w:rsidRPr="007B53AB">
        <w:rPr>
          <w:lang w:val="en-GB"/>
        </w:rPr>
        <w:t>Mr.</w:t>
      </w:r>
      <w:proofErr w:type="spellEnd"/>
      <w:r w:rsidRPr="007B53AB">
        <w:rPr>
          <w:lang w:val="en-GB"/>
        </w:rPr>
        <w:t xml:space="preserve"> Ralf </w:t>
      </w:r>
      <w:proofErr w:type="spellStart"/>
      <w:r w:rsidRPr="007B53AB">
        <w:rPr>
          <w:lang w:val="en-GB"/>
        </w:rPr>
        <w:t>Trautmann</w:t>
      </w:r>
      <w:proofErr w:type="spellEnd"/>
      <w:r w:rsidRPr="007B53AB">
        <w:rPr>
          <w:lang w:val="en-GB"/>
        </w:rPr>
        <w:t xml:space="preserve"> </w:t>
      </w:r>
      <w:r w:rsidR="000E7131" w:rsidRPr="007B53AB">
        <w:rPr>
          <w:lang w:val="en-GB"/>
        </w:rPr>
        <w:t xml:space="preserve">(D) </w:t>
      </w:r>
      <w:r w:rsidRPr="007B53AB">
        <w:rPr>
          <w:lang w:val="en-GB"/>
        </w:rPr>
        <w:t>announced that FM PT 22 will finalise its work on the revision of ECC Report 44 on frequency management during major events at its next meeting. The draft revised ECC Report 44 is planned for submission to WG FM#80.</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4.1.4 Radio interference statistics</w:t>
      </w:r>
    </w:p>
    <w:p w:rsidR="00115BC3" w:rsidRPr="007B53AB" w:rsidRDefault="00115BC3" w:rsidP="008D6F61">
      <w:pPr>
        <w:pStyle w:val="bodyChar"/>
        <w:numPr>
          <w:ilvl w:val="0"/>
          <w:numId w:val="33"/>
        </w:numPr>
        <w:spacing w:before="60" w:line="312" w:lineRule="auto"/>
        <w:ind w:left="0" w:hanging="567"/>
        <w:rPr>
          <w:lang w:val="en-GB"/>
        </w:rPr>
      </w:pPr>
      <w:proofErr w:type="spellStart"/>
      <w:r w:rsidRPr="007B53AB">
        <w:rPr>
          <w:lang w:val="en-GB"/>
        </w:rPr>
        <w:t>Mr.</w:t>
      </w:r>
      <w:proofErr w:type="spellEnd"/>
      <w:r w:rsidRPr="007B53AB">
        <w:rPr>
          <w:lang w:val="en-GB"/>
        </w:rPr>
        <w:t xml:space="preserve"> </w:t>
      </w:r>
      <w:r w:rsidR="000E7131" w:rsidRPr="007B53AB">
        <w:rPr>
          <w:lang w:val="en-GB"/>
        </w:rPr>
        <w:t xml:space="preserve">Ralf </w:t>
      </w:r>
      <w:proofErr w:type="spellStart"/>
      <w:r w:rsidRPr="007B53AB">
        <w:rPr>
          <w:lang w:val="en-GB"/>
        </w:rPr>
        <w:t>Trautmann</w:t>
      </w:r>
      <w:proofErr w:type="spellEnd"/>
      <w:r w:rsidRPr="007B53AB">
        <w:rPr>
          <w:lang w:val="en-GB"/>
        </w:rPr>
        <w:t xml:space="preserve"> </w:t>
      </w:r>
      <w:r w:rsidR="000E7131" w:rsidRPr="007B53AB">
        <w:rPr>
          <w:lang w:val="en-GB"/>
        </w:rPr>
        <w:t xml:space="preserve">(D) </w:t>
      </w:r>
      <w:r w:rsidRPr="007B53AB">
        <w:rPr>
          <w:lang w:val="en-GB"/>
        </w:rPr>
        <w:t xml:space="preserve">presented Document </w:t>
      </w:r>
      <w:proofErr w:type="gramStart"/>
      <w:r w:rsidRPr="007B53AB">
        <w:rPr>
          <w:lang w:val="en-GB"/>
        </w:rPr>
        <w:t>FM(</w:t>
      </w:r>
      <w:proofErr w:type="gramEnd"/>
      <w:r w:rsidRPr="007B53AB">
        <w:rPr>
          <w:lang w:val="en-GB"/>
        </w:rPr>
        <w:t>14)12, the draft interference questionnaire. The updated questionnaire requests information on both the victim and the source of interference. The meeting approved the document for sending by ECO to administrations. The date for sending replies was change</w:t>
      </w:r>
      <w:r w:rsidR="009B4C78" w:rsidRPr="007B53AB">
        <w:rPr>
          <w:lang w:val="en-GB"/>
        </w:rPr>
        <w:t>d</w:t>
      </w:r>
      <w:r w:rsidRPr="007B53AB">
        <w:rPr>
          <w:lang w:val="en-GB"/>
        </w:rPr>
        <w:t xml:space="preserve"> to 25 March 2014 so that FM PT 22 is able to review the answers at their next meeting</w:t>
      </w:r>
      <w:r w:rsidR="008D6F61" w:rsidRPr="007B53AB">
        <w:rPr>
          <w:lang w:val="en-GB"/>
        </w:rPr>
        <w:t xml:space="preserve"> (see </w:t>
      </w:r>
      <w:r w:rsidRPr="007B53AB">
        <w:rPr>
          <w:lang w:val="en-GB"/>
        </w:rPr>
        <w:t>Annex</w:t>
      </w:r>
      <w:r w:rsidR="009D0193" w:rsidRPr="007B53AB">
        <w:rPr>
          <w:lang w:val="en-GB"/>
        </w:rPr>
        <w:t xml:space="preserve"> 06</w:t>
      </w:r>
      <w:r w:rsidR="008D6F61" w:rsidRPr="007B53AB">
        <w:rPr>
          <w:lang w:val="en-GB"/>
        </w:rPr>
        <w:t>)</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4.1.5 Monitoring under agenda item 1.4 WRC-15</w:t>
      </w:r>
    </w:p>
    <w:p w:rsidR="00115BC3" w:rsidRPr="007B53AB" w:rsidRDefault="00115BC3" w:rsidP="008D6F61">
      <w:pPr>
        <w:pStyle w:val="bodyChar"/>
        <w:numPr>
          <w:ilvl w:val="0"/>
          <w:numId w:val="33"/>
        </w:numPr>
        <w:spacing w:before="60" w:line="312" w:lineRule="auto"/>
        <w:ind w:left="0" w:hanging="567"/>
        <w:rPr>
          <w:lang w:val="en-GB"/>
        </w:rPr>
      </w:pPr>
      <w:r w:rsidRPr="007B53AB">
        <w:rPr>
          <w:rFonts w:cs="Arial"/>
          <w:szCs w:val="22"/>
          <w:lang w:val="en-GB" w:eastAsia="de-DE"/>
        </w:rPr>
        <w:t xml:space="preserve">As already mentioned under agenda item 4.1.2, this monitoring campaign has been finalised and the corresponding Work Item can be </w:t>
      </w:r>
      <w:r w:rsidR="003A39EF" w:rsidRPr="007B53AB">
        <w:rPr>
          <w:rFonts w:cs="Arial"/>
          <w:szCs w:val="22"/>
          <w:lang w:val="en-GB" w:eastAsia="de-DE"/>
        </w:rPr>
        <w:t>closed.</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4.1.6 Protection of monitoring stations from strong signals or nearby transmitters</w:t>
      </w:r>
    </w:p>
    <w:p w:rsidR="00115BC3" w:rsidRPr="007B53AB" w:rsidRDefault="00115BC3" w:rsidP="008D6F61">
      <w:pPr>
        <w:pStyle w:val="bodyChar"/>
        <w:numPr>
          <w:ilvl w:val="0"/>
          <w:numId w:val="33"/>
        </w:numPr>
        <w:spacing w:before="60" w:line="312" w:lineRule="auto"/>
        <w:ind w:left="0" w:hanging="567"/>
        <w:rPr>
          <w:rFonts w:cs="Arial"/>
          <w:szCs w:val="22"/>
          <w:lang w:val="en-GB" w:eastAsia="de-DE"/>
        </w:rPr>
      </w:pPr>
      <w:r w:rsidRPr="007B53AB">
        <w:rPr>
          <w:rFonts w:cs="Arial"/>
          <w:szCs w:val="22"/>
          <w:lang w:val="en-GB" w:eastAsia="de-DE"/>
        </w:rPr>
        <w:t xml:space="preserve">ECO introduced the results of the public consultation on ECC </w:t>
      </w:r>
      <w:proofErr w:type="gramStart"/>
      <w:r w:rsidRPr="007B53AB">
        <w:rPr>
          <w:rFonts w:cs="Arial"/>
          <w:szCs w:val="22"/>
          <w:lang w:val="en-GB" w:eastAsia="de-DE"/>
        </w:rPr>
        <w:t>REC(</w:t>
      </w:r>
      <w:proofErr w:type="gramEnd"/>
      <w:r w:rsidRPr="007B53AB">
        <w:rPr>
          <w:rFonts w:cs="Arial"/>
          <w:szCs w:val="22"/>
          <w:lang w:val="en-GB" w:eastAsia="de-DE"/>
        </w:rPr>
        <w:t>14)02</w:t>
      </w:r>
      <w:r w:rsidR="000E7131" w:rsidRPr="007B53AB">
        <w:rPr>
          <w:rFonts w:cs="Arial"/>
          <w:szCs w:val="22"/>
          <w:lang w:val="en-GB" w:eastAsia="de-DE"/>
        </w:rPr>
        <w:t xml:space="preserve"> as in Doc.FM(14)007</w:t>
      </w:r>
      <w:r w:rsidRPr="007B53AB">
        <w:rPr>
          <w:rFonts w:cs="Arial"/>
          <w:szCs w:val="22"/>
          <w:lang w:val="en-GB" w:eastAsia="de-DE"/>
        </w:rPr>
        <w:t xml:space="preserve">. The Chairman </w:t>
      </w:r>
      <w:r w:rsidR="003A39EF" w:rsidRPr="007B53AB">
        <w:rPr>
          <w:rFonts w:cs="Arial"/>
          <w:szCs w:val="22"/>
          <w:lang w:val="en-GB" w:eastAsia="de-DE"/>
        </w:rPr>
        <w:t xml:space="preserve">of </w:t>
      </w:r>
      <w:r w:rsidRPr="007B53AB">
        <w:rPr>
          <w:rFonts w:cs="Arial"/>
          <w:szCs w:val="22"/>
          <w:lang w:val="en-GB" w:eastAsia="de-DE"/>
        </w:rPr>
        <w:t xml:space="preserve">FM PT 22 </w:t>
      </w:r>
      <w:r w:rsidR="000E7131" w:rsidRPr="007B53AB">
        <w:rPr>
          <w:rFonts w:cs="Arial"/>
          <w:szCs w:val="22"/>
          <w:lang w:val="en-GB" w:eastAsia="de-DE"/>
        </w:rPr>
        <w:t xml:space="preserve">in consultation with </w:t>
      </w:r>
      <w:r w:rsidRPr="007B53AB">
        <w:rPr>
          <w:rFonts w:cs="Arial"/>
          <w:szCs w:val="22"/>
          <w:lang w:val="en-GB" w:eastAsia="de-DE"/>
        </w:rPr>
        <w:t>Portugal</w:t>
      </w:r>
      <w:r w:rsidR="000E7131" w:rsidRPr="007B53AB">
        <w:rPr>
          <w:rFonts w:cs="Arial"/>
          <w:szCs w:val="22"/>
          <w:lang w:val="en-GB" w:eastAsia="de-DE"/>
        </w:rPr>
        <w:t>,</w:t>
      </w:r>
      <w:r w:rsidRPr="007B53AB">
        <w:rPr>
          <w:rFonts w:cs="Arial"/>
          <w:szCs w:val="22"/>
          <w:lang w:val="en-GB" w:eastAsia="de-DE"/>
        </w:rPr>
        <w:t xml:space="preserve"> submitted two comments</w:t>
      </w:r>
      <w:r w:rsidR="000E7131" w:rsidRPr="007B53AB">
        <w:rPr>
          <w:rFonts w:cs="Arial"/>
          <w:szCs w:val="22"/>
          <w:lang w:val="en-GB" w:eastAsia="de-DE"/>
        </w:rPr>
        <w:t>,</w:t>
      </w:r>
      <w:r w:rsidRPr="007B53AB">
        <w:rPr>
          <w:rFonts w:cs="Arial"/>
          <w:szCs w:val="22"/>
          <w:lang w:val="en-GB" w:eastAsia="de-DE"/>
        </w:rPr>
        <w:t xml:space="preserve"> agreed on the final text </w:t>
      </w:r>
      <w:r w:rsidR="000E7131" w:rsidRPr="007B53AB">
        <w:rPr>
          <w:rFonts w:cs="Arial"/>
          <w:szCs w:val="22"/>
          <w:lang w:val="en-GB" w:eastAsia="de-DE"/>
        </w:rPr>
        <w:t xml:space="preserve">as </w:t>
      </w:r>
      <w:r w:rsidRPr="007B53AB">
        <w:rPr>
          <w:rFonts w:cs="Arial"/>
          <w:szCs w:val="22"/>
          <w:lang w:val="en-GB" w:eastAsia="de-DE"/>
        </w:rPr>
        <w:t xml:space="preserve">in Document FM(14)007, Annex 3. The meeting approved ECC </w:t>
      </w:r>
      <w:proofErr w:type="gramStart"/>
      <w:r w:rsidRPr="007B53AB">
        <w:rPr>
          <w:rFonts w:cs="Arial"/>
          <w:szCs w:val="22"/>
          <w:lang w:val="en-GB" w:eastAsia="de-DE"/>
        </w:rPr>
        <w:t>REC(</w:t>
      </w:r>
      <w:proofErr w:type="gramEnd"/>
      <w:r w:rsidRPr="007B53AB">
        <w:rPr>
          <w:rFonts w:cs="Arial"/>
          <w:szCs w:val="22"/>
          <w:lang w:val="en-GB" w:eastAsia="de-DE"/>
        </w:rPr>
        <w:t xml:space="preserve">14)02 for publication </w:t>
      </w:r>
      <w:r w:rsidR="000E7131" w:rsidRPr="007B53AB">
        <w:rPr>
          <w:rFonts w:cs="Arial"/>
          <w:szCs w:val="22"/>
          <w:lang w:val="en-GB" w:eastAsia="de-DE"/>
        </w:rPr>
        <w:t xml:space="preserve">(see </w:t>
      </w:r>
      <w:r w:rsidRPr="007B53AB">
        <w:rPr>
          <w:rFonts w:cs="Arial"/>
          <w:szCs w:val="22"/>
          <w:lang w:val="en-GB" w:eastAsia="de-DE"/>
        </w:rPr>
        <w:t>Annex</w:t>
      </w:r>
      <w:r w:rsidR="009D0193" w:rsidRPr="007B53AB">
        <w:rPr>
          <w:rFonts w:cs="Arial"/>
          <w:szCs w:val="22"/>
          <w:lang w:val="en-GB" w:eastAsia="de-DE"/>
        </w:rPr>
        <w:t xml:space="preserve"> 07</w:t>
      </w:r>
      <w:r w:rsidR="000E7131" w:rsidRPr="007B53AB">
        <w:rPr>
          <w:rFonts w:cs="Arial"/>
          <w:szCs w:val="22"/>
          <w:lang w:val="en-GB" w:eastAsia="de-DE"/>
        </w:rPr>
        <w:t>)</w:t>
      </w:r>
      <w:r w:rsidR="008D6F61" w:rsidRPr="007B53AB">
        <w:rPr>
          <w:rFonts w:cs="Arial"/>
          <w:szCs w:val="22"/>
          <w:lang w:val="en-GB" w:eastAsia="de-DE"/>
        </w:rPr>
        <w:t>.</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4.1.7 Revision of ECC/REC</w:t>
      </w:r>
      <w:proofErr w:type="gramStart"/>
      <w:r w:rsidRPr="007B53AB">
        <w:rPr>
          <w:rFonts w:ascii="Arial" w:hAnsi="Arial"/>
          <w:b/>
          <w:sz w:val="22"/>
          <w:szCs w:val="22"/>
        </w:rPr>
        <w:t>/(</w:t>
      </w:r>
      <w:proofErr w:type="gramEnd"/>
      <w:r w:rsidRPr="007B53AB">
        <w:rPr>
          <w:rFonts w:ascii="Arial" w:hAnsi="Arial"/>
          <w:b/>
          <w:sz w:val="22"/>
          <w:szCs w:val="22"/>
        </w:rPr>
        <w:t>05)01</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FM PT 22 will start working </w:t>
      </w:r>
      <w:r w:rsidR="00E3400E" w:rsidRPr="007B53AB">
        <w:rPr>
          <w:lang w:val="en-GB"/>
        </w:rPr>
        <w:t>on</w:t>
      </w:r>
      <w:r w:rsidRPr="007B53AB">
        <w:rPr>
          <w:lang w:val="en-GB"/>
        </w:rPr>
        <w:t xml:space="preserve"> a new work item for the revision of ECC/REC/(05)01 with the aim to establish a harmonised file format for data collected by mobile data collection methods in support of future measurement campaigns and to facilitate exchange of data.</w:t>
      </w:r>
      <w:r w:rsidR="003A39EF" w:rsidRPr="007B53AB">
        <w:rPr>
          <w:lang w:val="en-GB"/>
        </w:rPr>
        <w:t xml:space="preserve"> WG</w:t>
      </w:r>
      <w:r w:rsidR="00C859AB" w:rsidRPr="007B53AB">
        <w:rPr>
          <w:lang w:val="en-GB"/>
        </w:rPr>
        <w:t xml:space="preserve"> </w:t>
      </w:r>
      <w:r w:rsidR="003A39EF" w:rsidRPr="007B53AB">
        <w:rPr>
          <w:lang w:val="en-GB"/>
        </w:rPr>
        <w:t>FM agreed to open this new work item.</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4.1.8 Implications of Microsoft Spectrum Observatory approach</w:t>
      </w:r>
    </w:p>
    <w:p w:rsidR="00115BC3" w:rsidRPr="007B53AB" w:rsidRDefault="00115BC3" w:rsidP="008D6F61">
      <w:pPr>
        <w:pStyle w:val="bodyChar"/>
        <w:numPr>
          <w:ilvl w:val="0"/>
          <w:numId w:val="33"/>
        </w:numPr>
        <w:spacing w:before="60" w:line="312" w:lineRule="auto"/>
        <w:ind w:left="0" w:hanging="567"/>
        <w:rPr>
          <w:lang w:val="en-GB"/>
        </w:rPr>
      </w:pPr>
      <w:proofErr w:type="spellStart"/>
      <w:r w:rsidRPr="007B53AB">
        <w:rPr>
          <w:lang w:val="en-GB"/>
        </w:rPr>
        <w:t>Mr.</w:t>
      </w:r>
      <w:proofErr w:type="spellEnd"/>
      <w:r w:rsidRPr="007B53AB">
        <w:rPr>
          <w:lang w:val="en-GB"/>
        </w:rPr>
        <w:t xml:space="preserve"> </w:t>
      </w:r>
      <w:r w:rsidR="000E7131" w:rsidRPr="007B53AB">
        <w:rPr>
          <w:lang w:val="en-GB"/>
        </w:rPr>
        <w:t xml:space="preserve">Ralf </w:t>
      </w:r>
      <w:proofErr w:type="spellStart"/>
      <w:r w:rsidRPr="007B53AB">
        <w:rPr>
          <w:lang w:val="en-GB"/>
        </w:rPr>
        <w:t>Trautmann</w:t>
      </w:r>
      <w:proofErr w:type="spellEnd"/>
      <w:r w:rsidRPr="007B53AB">
        <w:rPr>
          <w:lang w:val="en-GB"/>
        </w:rPr>
        <w:t xml:space="preserve"> </w:t>
      </w:r>
      <w:r w:rsidR="000E7131" w:rsidRPr="007B53AB">
        <w:rPr>
          <w:lang w:val="en-GB"/>
        </w:rPr>
        <w:t xml:space="preserve">(D) </w:t>
      </w:r>
      <w:r w:rsidRPr="007B53AB">
        <w:rPr>
          <w:lang w:val="en-GB"/>
        </w:rPr>
        <w:t xml:space="preserve">introduced Document </w:t>
      </w:r>
      <w:proofErr w:type="gramStart"/>
      <w:r w:rsidRPr="007B53AB">
        <w:rPr>
          <w:lang w:val="en-GB"/>
        </w:rPr>
        <w:t>FM(</w:t>
      </w:r>
      <w:proofErr w:type="gramEnd"/>
      <w:r w:rsidRPr="007B53AB">
        <w:rPr>
          <w:lang w:val="en-GB"/>
        </w:rPr>
        <w:t xml:space="preserve">14)31 </w:t>
      </w:r>
      <w:r w:rsidR="000E7131" w:rsidRPr="007B53AB">
        <w:rPr>
          <w:lang w:val="en-GB"/>
        </w:rPr>
        <w:t xml:space="preserve">containing </w:t>
      </w:r>
      <w:r w:rsidR="009B4C78" w:rsidRPr="007B53AB">
        <w:rPr>
          <w:lang w:val="en-GB"/>
        </w:rPr>
        <w:t>the d</w:t>
      </w:r>
      <w:r w:rsidRPr="007B53AB">
        <w:rPr>
          <w:lang w:val="en-GB"/>
        </w:rPr>
        <w:t xml:space="preserve">raft report of the ECC Workshop </w:t>
      </w:r>
      <w:r w:rsidR="003A39EF" w:rsidRPr="007B53AB">
        <w:rPr>
          <w:lang w:val="en-GB"/>
        </w:rPr>
        <w:t>on ‘</w:t>
      </w:r>
      <w:r w:rsidRPr="007B53AB">
        <w:rPr>
          <w:lang w:val="en-GB"/>
        </w:rPr>
        <w:t>How Measurement of Spectrum Occupancy can help Spectrum management</w:t>
      </w:r>
      <w:r w:rsidR="003A39EF" w:rsidRPr="007B53AB">
        <w:rPr>
          <w:lang w:val="en-GB"/>
        </w:rPr>
        <w:t>’</w:t>
      </w:r>
      <w:r w:rsidRPr="007B53AB">
        <w:rPr>
          <w:lang w:val="en-GB"/>
        </w:rPr>
        <w:t xml:space="preserve">, held </w:t>
      </w:r>
      <w:r w:rsidR="003A39EF" w:rsidRPr="007B53AB">
        <w:rPr>
          <w:lang w:val="en-GB"/>
        </w:rPr>
        <w:t xml:space="preserve">on the </w:t>
      </w:r>
      <w:r w:rsidRPr="007B53AB">
        <w:rPr>
          <w:lang w:val="en-GB"/>
        </w:rPr>
        <w:t xml:space="preserve">15 January 2014 in Mainz, Germany. The report reflects the general opinion of the meeting that a clear understanding of the measurement task, proper setting of the measurement parameters and using qualified equipment is essential for achieving usable results. It is not sufficient to determine the availability of TV White Spaces by simply scanning </w:t>
      </w:r>
      <w:r w:rsidRPr="007B53AB">
        <w:rPr>
          <w:lang w:val="en-GB"/>
        </w:rPr>
        <w:lastRenderedPageBreak/>
        <w:t xml:space="preserve">the frequency range from 30 MHz to 6000 MHz with </w:t>
      </w:r>
      <w:r w:rsidR="001F7D3A" w:rsidRPr="007B53AB">
        <w:rPr>
          <w:lang w:val="en-GB"/>
        </w:rPr>
        <w:t>s</w:t>
      </w:r>
      <w:r w:rsidRPr="007B53AB">
        <w:rPr>
          <w:lang w:val="en-GB"/>
        </w:rPr>
        <w:t>ingle, fixed sensors at roof top level. The report is intended to inform ECC about the Workshop. Annex 2 of the</w:t>
      </w:r>
      <w:r w:rsidR="008D6F61" w:rsidRPr="007B53AB">
        <w:rPr>
          <w:lang w:val="en-GB"/>
        </w:rPr>
        <w:t xml:space="preserve"> </w:t>
      </w:r>
      <w:r w:rsidRPr="007B53AB">
        <w:rPr>
          <w:lang w:val="en-GB"/>
        </w:rPr>
        <w:t>document is intended for publication on the ECC Website.</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The meeting improved the document based on the comments from participants and approved the text in </w:t>
      </w:r>
      <w:r w:rsidR="00642428" w:rsidRPr="007B53AB">
        <w:rPr>
          <w:lang w:val="en-GB"/>
        </w:rPr>
        <w:t>Annex</w:t>
      </w:r>
      <w:r w:rsidR="009D0193" w:rsidRPr="007B53AB">
        <w:rPr>
          <w:lang w:val="en-GB"/>
        </w:rPr>
        <w:t xml:space="preserve"> 08</w:t>
      </w:r>
      <w:r w:rsidRPr="007B53AB">
        <w:rPr>
          <w:lang w:val="en-GB"/>
        </w:rPr>
        <w:t>.</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The meeting tasked FM PT 22 to develop a contribution for the next meeting of ITU-R WP 1C. This contribution should be introduced at the next WG FM meeting for approval.</w:t>
      </w:r>
    </w:p>
    <w:p w:rsidR="00115BC3" w:rsidRPr="007B53AB" w:rsidRDefault="00115BC3" w:rsidP="00115BC3">
      <w:pPr>
        <w:spacing w:before="120" w:after="120" w:line="312" w:lineRule="auto"/>
        <w:ind w:left="200" w:hanging="700"/>
        <w:rPr>
          <w:rFonts w:ascii="Arial" w:hAnsi="Arial"/>
          <w:b/>
          <w:sz w:val="22"/>
          <w:szCs w:val="22"/>
        </w:rPr>
      </w:pPr>
      <w:r w:rsidRPr="007B53AB">
        <w:rPr>
          <w:rFonts w:ascii="Arial" w:hAnsi="Arial"/>
          <w:b/>
          <w:sz w:val="22"/>
          <w:szCs w:val="22"/>
        </w:rPr>
        <w:t>4.1.9 Measurement uncertainty</w:t>
      </w:r>
    </w:p>
    <w:p w:rsidR="00115BC3" w:rsidRPr="007B53AB" w:rsidRDefault="00115BC3" w:rsidP="008D6F61">
      <w:pPr>
        <w:pStyle w:val="bodyChar"/>
        <w:numPr>
          <w:ilvl w:val="0"/>
          <w:numId w:val="33"/>
        </w:numPr>
        <w:spacing w:before="60" w:line="312" w:lineRule="auto"/>
        <w:ind w:left="0" w:hanging="567"/>
        <w:rPr>
          <w:lang w:val="en-GB"/>
        </w:rPr>
      </w:pPr>
      <w:r w:rsidRPr="007B53AB">
        <w:rPr>
          <w:lang w:val="en-GB"/>
        </w:rPr>
        <w:t xml:space="preserve">FM PT 22 will start its work in developing a deliverable on measurement uncertainty. </w:t>
      </w:r>
      <w:proofErr w:type="spellStart"/>
      <w:r w:rsidRPr="007B53AB">
        <w:rPr>
          <w:lang w:val="en-GB"/>
        </w:rPr>
        <w:t>Mr.</w:t>
      </w:r>
      <w:proofErr w:type="spellEnd"/>
      <w:r w:rsidRPr="007B53AB">
        <w:rPr>
          <w:lang w:val="en-GB"/>
        </w:rPr>
        <w:t xml:space="preserve"> </w:t>
      </w:r>
      <w:r w:rsidR="000E7131" w:rsidRPr="007B53AB">
        <w:rPr>
          <w:lang w:val="en-GB"/>
        </w:rPr>
        <w:t xml:space="preserve">Ralf </w:t>
      </w:r>
      <w:proofErr w:type="spellStart"/>
      <w:r w:rsidRPr="007B53AB">
        <w:rPr>
          <w:lang w:val="en-GB"/>
        </w:rPr>
        <w:t>Trautmann</w:t>
      </w:r>
      <w:proofErr w:type="spellEnd"/>
      <w:r w:rsidRPr="007B53AB">
        <w:rPr>
          <w:lang w:val="en-GB"/>
        </w:rPr>
        <w:t xml:space="preserve"> </w:t>
      </w:r>
      <w:r w:rsidR="000E7131" w:rsidRPr="007B53AB">
        <w:rPr>
          <w:lang w:val="en-GB"/>
        </w:rPr>
        <w:t xml:space="preserve">(D) </w:t>
      </w:r>
      <w:r w:rsidRPr="007B53AB">
        <w:rPr>
          <w:lang w:val="en-GB"/>
        </w:rPr>
        <w:t>mentioned that such a generic approach is a challenging task.</w:t>
      </w:r>
      <w:r w:rsidR="003A39EF" w:rsidRPr="007B53AB">
        <w:rPr>
          <w:lang w:val="en-GB"/>
        </w:rPr>
        <w:t xml:space="preserve"> WG</w:t>
      </w:r>
      <w:r w:rsidR="00C859AB" w:rsidRPr="007B53AB">
        <w:rPr>
          <w:lang w:val="en-GB"/>
        </w:rPr>
        <w:t xml:space="preserve"> </w:t>
      </w:r>
      <w:r w:rsidR="003A39EF" w:rsidRPr="007B53AB">
        <w:rPr>
          <w:lang w:val="en-GB"/>
        </w:rPr>
        <w:t>FM endorsed the new work item</w:t>
      </w:r>
      <w:r w:rsidRPr="007B53AB">
        <w:rPr>
          <w:lang w:val="en-GB"/>
        </w:rPr>
        <w:t>.</w:t>
      </w:r>
    </w:p>
    <w:p w:rsidR="002830B0" w:rsidRPr="007B53AB" w:rsidRDefault="002034B1" w:rsidP="007E69D9">
      <w:pPr>
        <w:spacing w:before="240" w:after="120" w:line="312" w:lineRule="auto"/>
        <w:ind w:left="-499"/>
        <w:rPr>
          <w:rFonts w:ascii="Arial" w:hAnsi="Arial" w:cs="Arial"/>
          <w:b/>
          <w:i/>
          <w:sz w:val="26"/>
          <w:szCs w:val="26"/>
        </w:rPr>
      </w:pPr>
      <w:r w:rsidRPr="007B53AB">
        <w:rPr>
          <w:rFonts w:ascii="Arial" w:hAnsi="Arial" w:cs="Arial"/>
          <w:b/>
          <w:i/>
          <w:sz w:val="26"/>
          <w:szCs w:val="26"/>
        </w:rPr>
        <w:t>4</w:t>
      </w:r>
      <w:r w:rsidR="002830B0" w:rsidRPr="007B53AB">
        <w:rPr>
          <w:rFonts w:ascii="Arial" w:hAnsi="Arial" w:cs="Arial"/>
          <w:b/>
          <w:i/>
          <w:sz w:val="26"/>
          <w:szCs w:val="26"/>
        </w:rPr>
        <w:t>.</w:t>
      </w:r>
      <w:r w:rsidR="00640325" w:rsidRPr="007B53AB">
        <w:rPr>
          <w:rFonts w:ascii="Arial" w:hAnsi="Arial" w:cs="Arial"/>
          <w:b/>
          <w:i/>
          <w:sz w:val="26"/>
          <w:szCs w:val="26"/>
        </w:rPr>
        <w:t>2</w:t>
      </w:r>
      <w:r w:rsidR="002830B0" w:rsidRPr="007B53AB">
        <w:rPr>
          <w:rFonts w:ascii="Arial" w:hAnsi="Arial" w:cs="Arial"/>
          <w:b/>
          <w:i/>
          <w:sz w:val="26"/>
          <w:szCs w:val="26"/>
        </w:rPr>
        <w:tab/>
        <w:t>FM</w:t>
      </w:r>
      <w:r w:rsidR="00DA53B1" w:rsidRPr="007B53AB">
        <w:rPr>
          <w:rFonts w:ascii="Arial" w:hAnsi="Arial" w:cs="Arial"/>
          <w:b/>
          <w:i/>
          <w:sz w:val="26"/>
          <w:szCs w:val="26"/>
        </w:rPr>
        <w:t xml:space="preserve"> </w:t>
      </w:r>
      <w:r w:rsidR="002830B0" w:rsidRPr="007B53AB">
        <w:rPr>
          <w:rFonts w:ascii="Arial" w:hAnsi="Arial" w:cs="Arial"/>
          <w:b/>
          <w:i/>
          <w:sz w:val="26"/>
          <w:szCs w:val="26"/>
        </w:rPr>
        <w:t>PT</w:t>
      </w:r>
      <w:r w:rsidR="00DA53B1" w:rsidRPr="007B53AB">
        <w:rPr>
          <w:rFonts w:ascii="Arial" w:hAnsi="Arial" w:cs="Arial"/>
          <w:b/>
          <w:i/>
          <w:sz w:val="26"/>
          <w:szCs w:val="26"/>
        </w:rPr>
        <w:t xml:space="preserve"> </w:t>
      </w:r>
      <w:r w:rsidR="002830B0" w:rsidRPr="007B53AB">
        <w:rPr>
          <w:rFonts w:ascii="Arial" w:hAnsi="Arial" w:cs="Arial"/>
          <w:b/>
          <w:i/>
          <w:sz w:val="26"/>
          <w:szCs w:val="26"/>
        </w:rPr>
        <w:t>44</w:t>
      </w:r>
      <w:r w:rsidR="00DA53B1" w:rsidRPr="007B53AB">
        <w:rPr>
          <w:rFonts w:ascii="Arial" w:hAnsi="Arial" w:cs="Arial"/>
          <w:b/>
          <w:i/>
          <w:sz w:val="26"/>
          <w:szCs w:val="26"/>
        </w:rPr>
        <w:t xml:space="preserve"> </w:t>
      </w:r>
      <w:r w:rsidR="002830B0" w:rsidRPr="007B53AB">
        <w:rPr>
          <w:rFonts w:ascii="Arial" w:hAnsi="Arial" w:cs="Arial"/>
          <w:b/>
          <w:i/>
          <w:sz w:val="26"/>
          <w:szCs w:val="26"/>
        </w:rPr>
        <w:t>(Satellite</w:t>
      </w:r>
      <w:r w:rsidR="00DA53B1" w:rsidRPr="007B53AB">
        <w:rPr>
          <w:rFonts w:ascii="Arial" w:hAnsi="Arial" w:cs="Arial"/>
          <w:b/>
          <w:i/>
          <w:sz w:val="26"/>
          <w:szCs w:val="26"/>
        </w:rPr>
        <w:t xml:space="preserve"> </w:t>
      </w:r>
      <w:r w:rsidR="002830B0" w:rsidRPr="007B53AB">
        <w:rPr>
          <w:rFonts w:ascii="Arial" w:hAnsi="Arial" w:cs="Arial"/>
          <w:b/>
          <w:i/>
          <w:sz w:val="26"/>
          <w:szCs w:val="26"/>
        </w:rPr>
        <w:t>issues)</w:t>
      </w:r>
    </w:p>
    <w:p w:rsidR="00D34A1E" w:rsidRPr="007B53AB" w:rsidRDefault="00D34A1E" w:rsidP="00D34A1E">
      <w:pPr>
        <w:spacing w:before="120" w:after="120" w:line="312" w:lineRule="auto"/>
        <w:ind w:left="200" w:hanging="700"/>
        <w:rPr>
          <w:rFonts w:ascii="Arial" w:hAnsi="Arial" w:cs="Arial"/>
          <w:b/>
          <w:sz w:val="22"/>
          <w:szCs w:val="22"/>
        </w:rPr>
      </w:pPr>
      <w:r w:rsidRPr="007B53AB">
        <w:rPr>
          <w:rFonts w:ascii="Arial" w:hAnsi="Arial" w:cs="Arial"/>
          <w:b/>
          <w:sz w:val="22"/>
          <w:szCs w:val="22"/>
        </w:rPr>
        <w:t>4.2.1 Progress Report</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proofErr w:type="spellStart"/>
      <w:r w:rsidRPr="007B53AB">
        <w:rPr>
          <w:rFonts w:ascii="Arial" w:hAnsi="Arial" w:cs="Arial"/>
          <w:sz w:val="22"/>
          <w:szCs w:val="22"/>
        </w:rPr>
        <w:t>Mr.</w:t>
      </w:r>
      <w:proofErr w:type="spellEnd"/>
      <w:r w:rsidRPr="007B53AB">
        <w:rPr>
          <w:rFonts w:ascii="Arial" w:hAnsi="Arial" w:cs="Arial"/>
          <w:sz w:val="22"/>
          <w:szCs w:val="22"/>
        </w:rPr>
        <w:t xml:space="preserve"> Thomas Weber (ECO), on behalf of the FM PT 44 Chairman, presented the progress report of FM PT 44 as in document </w:t>
      </w:r>
      <w:proofErr w:type="gramStart"/>
      <w:r w:rsidRPr="007B53AB">
        <w:rPr>
          <w:rFonts w:ascii="Arial" w:hAnsi="Arial" w:cs="Arial"/>
          <w:sz w:val="22"/>
          <w:szCs w:val="22"/>
        </w:rPr>
        <w:t>FM(</w:t>
      </w:r>
      <w:proofErr w:type="gramEnd"/>
      <w:r w:rsidRPr="007B53AB">
        <w:rPr>
          <w:rFonts w:ascii="Arial" w:hAnsi="Arial" w:cs="Arial"/>
          <w:sz w:val="22"/>
          <w:szCs w:val="22"/>
        </w:rPr>
        <w:t xml:space="preserve">14)019. </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 xml:space="preserve">FM agreed to the proposals of </w:t>
      </w:r>
      <w:r w:rsidR="00265612" w:rsidRPr="007B53AB">
        <w:rPr>
          <w:rFonts w:ascii="Arial" w:hAnsi="Arial" w:cs="Arial"/>
          <w:sz w:val="22"/>
          <w:szCs w:val="22"/>
        </w:rPr>
        <w:t xml:space="preserve">FM </w:t>
      </w:r>
      <w:r w:rsidRPr="007B53AB">
        <w:rPr>
          <w:rFonts w:ascii="Arial" w:hAnsi="Arial" w:cs="Arial"/>
          <w:sz w:val="22"/>
          <w:szCs w:val="22"/>
        </w:rPr>
        <w:t xml:space="preserve">PT 44 with regard to the maintenance of deliverables in the </w:t>
      </w:r>
      <w:r w:rsidR="00265612" w:rsidRPr="007B53AB">
        <w:rPr>
          <w:rFonts w:ascii="Arial" w:hAnsi="Arial" w:cs="Arial"/>
          <w:sz w:val="22"/>
          <w:szCs w:val="22"/>
        </w:rPr>
        <w:t xml:space="preserve">FM </w:t>
      </w:r>
      <w:r w:rsidRPr="007B53AB">
        <w:rPr>
          <w:rFonts w:ascii="Arial" w:hAnsi="Arial" w:cs="Arial"/>
          <w:sz w:val="22"/>
          <w:szCs w:val="22"/>
        </w:rPr>
        <w:t>P</w:t>
      </w:r>
      <w:r w:rsidR="00265612" w:rsidRPr="007B53AB">
        <w:rPr>
          <w:rFonts w:ascii="Arial" w:hAnsi="Arial" w:cs="Arial"/>
          <w:sz w:val="22"/>
          <w:szCs w:val="22"/>
        </w:rPr>
        <w:t>T</w:t>
      </w:r>
      <w:r w:rsidRPr="007B53AB">
        <w:rPr>
          <w:rFonts w:ascii="Arial" w:hAnsi="Arial" w:cs="Arial"/>
          <w:sz w:val="22"/>
          <w:szCs w:val="22"/>
        </w:rPr>
        <w:t xml:space="preserve"> 44 domain: </w:t>
      </w:r>
    </w:p>
    <w:p w:rsidR="00D34A1E" w:rsidRPr="007B53AB" w:rsidRDefault="00D34A1E" w:rsidP="009B1E53">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 xml:space="preserve">ERC/DEC/(95)01 should be retained for the </w:t>
      </w:r>
      <w:proofErr w:type="spellStart"/>
      <w:r w:rsidRPr="007B53AB">
        <w:rPr>
          <w:rFonts w:ascii="Arial" w:hAnsi="Arial" w:cs="Arial"/>
          <w:sz w:val="22"/>
          <w:szCs w:val="22"/>
        </w:rPr>
        <w:t>Euteltracs</w:t>
      </w:r>
      <w:proofErr w:type="spellEnd"/>
      <w:r w:rsidRPr="007B53AB">
        <w:rPr>
          <w:rFonts w:ascii="Arial" w:hAnsi="Arial" w:cs="Arial"/>
          <w:sz w:val="22"/>
          <w:szCs w:val="22"/>
        </w:rPr>
        <w:t>, Inmarsat C and M applications;</w:t>
      </w:r>
    </w:p>
    <w:p w:rsidR="00D34A1E" w:rsidRPr="007B53AB" w:rsidRDefault="00D34A1E" w:rsidP="009B1E53">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ECC Decisions (05)09 and (05)10 on ESVs should be reviewed after the WRC-15 in 2016;</w:t>
      </w:r>
    </w:p>
    <w:p w:rsidR="00D34A1E" w:rsidRPr="007B53AB" w:rsidRDefault="00D34A1E" w:rsidP="009B1E53">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ECC/DEC</w:t>
      </w:r>
      <w:proofErr w:type="gramStart"/>
      <w:r w:rsidRPr="007B53AB">
        <w:rPr>
          <w:rFonts w:ascii="Arial" w:hAnsi="Arial" w:cs="Arial"/>
          <w:sz w:val="22"/>
          <w:szCs w:val="22"/>
        </w:rPr>
        <w:t>/(</w:t>
      </w:r>
      <w:proofErr w:type="gramEnd"/>
      <w:r w:rsidRPr="007B53AB">
        <w:rPr>
          <w:rFonts w:ascii="Arial" w:hAnsi="Arial" w:cs="Arial"/>
          <w:sz w:val="22"/>
          <w:szCs w:val="22"/>
        </w:rPr>
        <w:t>05)11 on AES should be reviewed in 2014. The outcome of this review may or may not lead to a revision of the ECC Decision;</w:t>
      </w:r>
    </w:p>
    <w:p w:rsidR="00D34A1E" w:rsidRPr="007B53AB" w:rsidRDefault="00D34A1E" w:rsidP="009B1E53">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ECC Decisions (04)09, (06)02, (06)03 and (09)04 should be retained until 2019.</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 xml:space="preserve">FM appointed </w:t>
      </w:r>
      <w:proofErr w:type="spellStart"/>
      <w:r w:rsidRPr="007B53AB">
        <w:rPr>
          <w:rFonts w:ascii="Arial" w:hAnsi="Arial" w:cs="Arial"/>
          <w:sz w:val="22"/>
          <w:szCs w:val="22"/>
        </w:rPr>
        <w:t>Mr</w:t>
      </w:r>
      <w:r w:rsidR="00265612" w:rsidRPr="007B53AB">
        <w:rPr>
          <w:rFonts w:ascii="Arial" w:hAnsi="Arial" w:cs="Arial"/>
          <w:sz w:val="22"/>
          <w:szCs w:val="22"/>
        </w:rPr>
        <w:t>.</w:t>
      </w:r>
      <w:proofErr w:type="spellEnd"/>
      <w:r w:rsidRPr="007B53AB">
        <w:rPr>
          <w:rFonts w:ascii="Arial" w:hAnsi="Arial" w:cs="Arial"/>
          <w:sz w:val="22"/>
          <w:szCs w:val="22"/>
        </w:rPr>
        <w:t xml:space="preserve"> Amar </w:t>
      </w:r>
      <w:proofErr w:type="spellStart"/>
      <w:r w:rsidRPr="007B53AB">
        <w:rPr>
          <w:rFonts w:ascii="Arial" w:hAnsi="Arial" w:cs="Arial"/>
          <w:sz w:val="22"/>
          <w:szCs w:val="22"/>
        </w:rPr>
        <w:t>S</w:t>
      </w:r>
      <w:r w:rsidR="00F428FE" w:rsidRPr="007B53AB">
        <w:rPr>
          <w:rFonts w:ascii="Arial" w:hAnsi="Arial" w:cs="Arial"/>
          <w:sz w:val="22"/>
          <w:szCs w:val="22"/>
        </w:rPr>
        <w:t>a</w:t>
      </w:r>
      <w:r w:rsidRPr="007B53AB">
        <w:rPr>
          <w:rFonts w:ascii="Arial" w:hAnsi="Arial" w:cs="Arial"/>
          <w:sz w:val="22"/>
          <w:szCs w:val="22"/>
        </w:rPr>
        <w:t>idani</w:t>
      </w:r>
      <w:proofErr w:type="spellEnd"/>
      <w:r w:rsidRPr="007B53AB">
        <w:rPr>
          <w:rFonts w:ascii="Arial" w:hAnsi="Arial" w:cs="Arial"/>
          <w:sz w:val="22"/>
          <w:szCs w:val="22"/>
        </w:rPr>
        <w:t xml:space="preserve"> from France as new </w:t>
      </w:r>
      <w:r w:rsidR="004E2290" w:rsidRPr="007B53AB">
        <w:rPr>
          <w:rFonts w:ascii="Arial" w:hAnsi="Arial" w:cs="Arial"/>
          <w:sz w:val="22"/>
          <w:szCs w:val="22"/>
        </w:rPr>
        <w:t>C</w:t>
      </w:r>
      <w:r w:rsidRPr="007B53AB">
        <w:rPr>
          <w:rFonts w:ascii="Arial" w:hAnsi="Arial" w:cs="Arial"/>
          <w:sz w:val="22"/>
          <w:szCs w:val="22"/>
        </w:rPr>
        <w:t xml:space="preserve">hairman of </w:t>
      </w:r>
      <w:r w:rsidR="00265612" w:rsidRPr="007B53AB">
        <w:rPr>
          <w:rFonts w:ascii="Arial" w:hAnsi="Arial" w:cs="Arial"/>
          <w:sz w:val="22"/>
          <w:szCs w:val="22"/>
        </w:rPr>
        <w:t xml:space="preserve">FM </w:t>
      </w:r>
      <w:r w:rsidRPr="007B53AB">
        <w:rPr>
          <w:rFonts w:ascii="Arial" w:hAnsi="Arial" w:cs="Arial"/>
          <w:sz w:val="22"/>
          <w:szCs w:val="22"/>
        </w:rPr>
        <w:t>PT</w:t>
      </w:r>
      <w:r w:rsidR="00265612" w:rsidRPr="007B53AB">
        <w:rPr>
          <w:rFonts w:ascii="Arial" w:hAnsi="Arial" w:cs="Arial"/>
          <w:sz w:val="22"/>
          <w:szCs w:val="22"/>
        </w:rPr>
        <w:t xml:space="preserve"> </w:t>
      </w:r>
      <w:r w:rsidRPr="007B53AB">
        <w:rPr>
          <w:rFonts w:ascii="Arial" w:hAnsi="Arial" w:cs="Arial"/>
          <w:sz w:val="22"/>
          <w:szCs w:val="22"/>
        </w:rPr>
        <w:t xml:space="preserve">44 on satellite communications and thanked </w:t>
      </w:r>
      <w:proofErr w:type="spellStart"/>
      <w:r w:rsidRPr="007B53AB">
        <w:rPr>
          <w:rFonts w:ascii="Arial" w:hAnsi="Arial" w:cs="Arial"/>
          <w:sz w:val="22"/>
          <w:szCs w:val="22"/>
        </w:rPr>
        <w:t>Mr</w:t>
      </w:r>
      <w:r w:rsidR="00265612" w:rsidRPr="007B53AB">
        <w:rPr>
          <w:rFonts w:ascii="Arial" w:hAnsi="Arial" w:cs="Arial"/>
          <w:sz w:val="22"/>
          <w:szCs w:val="22"/>
        </w:rPr>
        <w:t>.</w:t>
      </w:r>
      <w:proofErr w:type="spellEnd"/>
      <w:r w:rsidRPr="007B53AB">
        <w:rPr>
          <w:rFonts w:ascii="Arial" w:hAnsi="Arial" w:cs="Arial"/>
          <w:sz w:val="22"/>
          <w:szCs w:val="22"/>
        </w:rPr>
        <w:t xml:space="preserve"> Tony </w:t>
      </w:r>
      <w:proofErr w:type="spellStart"/>
      <w:r w:rsidRPr="007B53AB">
        <w:rPr>
          <w:rFonts w:ascii="Arial" w:hAnsi="Arial" w:cs="Arial"/>
          <w:sz w:val="22"/>
          <w:szCs w:val="22"/>
        </w:rPr>
        <w:t>Azzarelli</w:t>
      </w:r>
      <w:proofErr w:type="spellEnd"/>
      <w:r w:rsidRPr="007B53AB">
        <w:rPr>
          <w:rFonts w:ascii="Arial" w:hAnsi="Arial" w:cs="Arial"/>
          <w:sz w:val="22"/>
          <w:szCs w:val="22"/>
        </w:rPr>
        <w:t xml:space="preserve"> from the United Kingdom (who meanwhile was appointed </w:t>
      </w:r>
      <w:r w:rsidR="0068035D" w:rsidRPr="007B53AB">
        <w:rPr>
          <w:rFonts w:ascii="Arial" w:hAnsi="Arial" w:cs="Arial"/>
          <w:sz w:val="22"/>
          <w:szCs w:val="22"/>
        </w:rPr>
        <w:t xml:space="preserve">as </w:t>
      </w:r>
      <w:r w:rsidRPr="007B53AB">
        <w:rPr>
          <w:rFonts w:ascii="Arial" w:hAnsi="Arial" w:cs="Arial"/>
          <w:sz w:val="22"/>
          <w:szCs w:val="22"/>
        </w:rPr>
        <w:t xml:space="preserve">CPG PT </w:t>
      </w:r>
      <w:proofErr w:type="gramStart"/>
      <w:r w:rsidRPr="007B53AB">
        <w:rPr>
          <w:rFonts w:ascii="Arial" w:hAnsi="Arial" w:cs="Arial"/>
          <w:sz w:val="22"/>
          <w:szCs w:val="22"/>
        </w:rPr>
        <w:t>A</w:t>
      </w:r>
      <w:proofErr w:type="gramEnd"/>
      <w:r w:rsidRPr="007B53AB">
        <w:rPr>
          <w:rFonts w:ascii="Arial" w:hAnsi="Arial" w:cs="Arial"/>
          <w:sz w:val="22"/>
          <w:szCs w:val="22"/>
        </w:rPr>
        <w:t xml:space="preserve"> </w:t>
      </w:r>
      <w:r w:rsidR="00B13A4C" w:rsidRPr="007B53AB">
        <w:rPr>
          <w:rFonts w:ascii="Arial" w:hAnsi="Arial" w:cs="Arial"/>
          <w:sz w:val="22"/>
          <w:szCs w:val="22"/>
        </w:rPr>
        <w:t>C</w:t>
      </w:r>
      <w:r w:rsidRPr="007B53AB">
        <w:rPr>
          <w:rFonts w:ascii="Arial" w:hAnsi="Arial" w:cs="Arial"/>
          <w:sz w:val="22"/>
          <w:szCs w:val="22"/>
        </w:rPr>
        <w:t xml:space="preserve">hairman and cannot continue as </w:t>
      </w:r>
      <w:r w:rsidR="00265612" w:rsidRPr="007B53AB">
        <w:rPr>
          <w:rFonts w:ascii="Arial" w:hAnsi="Arial" w:cs="Arial"/>
          <w:sz w:val="22"/>
          <w:szCs w:val="22"/>
        </w:rPr>
        <w:t xml:space="preserve">FM </w:t>
      </w:r>
      <w:r w:rsidRPr="007B53AB">
        <w:rPr>
          <w:rFonts w:ascii="Arial" w:hAnsi="Arial" w:cs="Arial"/>
          <w:sz w:val="22"/>
          <w:szCs w:val="22"/>
        </w:rPr>
        <w:t xml:space="preserve">PT 44 </w:t>
      </w:r>
      <w:r w:rsidR="000E7131" w:rsidRPr="007B53AB">
        <w:rPr>
          <w:rFonts w:ascii="Arial" w:hAnsi="Arial" w:cs="Arial"/>
          <w:sz w:val="22"/>
          <w:szCs w:val="22"/>
        </w:rPr>
        <w:t>C</w:t>
      </w:r>
      <w:r w:rsidRPr="007B53AB">
        <w:rPr>
          <w:rFonts w:ascii="Arial" w:hAnsi="Arial" w:cs="Arial"/>
          <w:sz w:val="22"/>
          <w:szCs w:val="22"/>
        </w:rPr>
        <w:t>hairman) for his work as chairman of FM</w:t>
      </w:r>
      <w:r w:rsidR="00265612" w:rsidRPr="007B53AB">
        <w:rPr>
          <w:rFonts w:ascii="Arial" w:hAnsi="Arial" w:cs="Arial"/>
          <w:sz w:val="22"/>
          <w:szCs w:val="22"/>
        </w:rPr>
        <w:t xml:space="preserve"> PT </w:t>
      </w:r>
      <w:r w:rsidRPr="007B53AB">
        <w:rPr>
          <w:rFonts w:ascii="Arial" w:hAnsi="Arial" w:cs="Arial"/>
          <w:sz w:val="22"/>
          <w:szCs w:val="22"/>
        </w:rPr>
        <w:t>44.</w:t>
      </w:r>
    </w:p>
    <w:p w:rsidR="00D34A1E" w:rsidRPr="007B53AB" w:rsidRDefault="00D34A1E" w:rsidP="005D2025">
      <w:pPr>
        <w:spacing w:before="120" w:after="120" w:line="312" w:lineRule="auto"/>
        <w:ind w:left="200" w:hanging="700"/>
        <w:rPr>
          <w:rFonts w:ascii="Arial" w:hAnsi="Arial" w:cs="Arial"/>
          <w:b/>
          <w:sz w:val="22"/>
          <w:szCs w:val="22"/>
        </w:rPr>
      </w:pPr>
      <w:r w:rsidRPr="007B53AB">
        <w:rPr>
          <w:rFonts w:ascii="Arial" w:hAnsi="Arial" w:cs="Arial"/>
          <w:b/>
          <w:sz w:val="22"/>
          <w:szCs w:val="22"/>
        </w:rPr>
        <w:t xml:space="preserve">4.2.2 </w:t>
      </w:r>
      <w:proofErr w:type="spellStart"/>
      <w:r w:rsidRPr="007B53AB">
        <w:rPr>
          <w:rFonts w:ascii="Arial" w:hAnsi="Arial" w:cs="Arial"/>
          <w:b/>
          <w:sz w:val="22"/>
          <w:szCs w:val="22"/>
        </w:rPr>
        <w:t>Ka</w:t>
      </w:r>
      <w:proofErr w:type="spellEnd"/>
      <w:r w:rsidRPr="007B53AB">
        <w:rPr>
          <w:rFonts w:ascii="Arial" w:hAnsi="Arial" w:cs="Arial"/>
          <w:b/>
          <w:sz w:val="22"/>
          <w:szCs w:val="22"/>
        </w:rPr>
        <w:t>-band, 17.7-19.7 GHz</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The latest draft ECC Report under development was noted as provided in the FM PT</w:t>
      </w:r>
      <w:r w:rsidR="00265612" w:rsidRPr="007B53AB">
        <w:rPr>
          <w:rFonts w:ascii="Arial" w:hAnsi="Arial" w:cs="Arial"/>
          <w:sz w:val="22"/>
          <w:szCs w:val="22"/>
        </w:rPr>
        <w:t xml:space="preserve"> </w:t>
      </w:r>
      <w:r w:rsidRPr="007B53AB">
        <w:rPr>
          <w:rFonts w:ascii="Arial" w:hAnsi="Arial" w:cs="Arial"/>
          <w:sz w:val="22"/>
          <w:szCs w:val="22"/>
        </w:rPr>
        <w:t>44 progress report. It was agreed to change the target date for WI FM44_14 (</w:t>
      </w:r>
      <w:proofErr w:type="spellStart"/>
      <w:r w:rsidRPr="007B53AB">
        <w:rPr>
          <w:rFonts w:ascii="Arial" w:hAnsi="Arial" w:cs="Arial"/>
          <w:sz w:val="22"/>
          <w:szCs w:val="22"/>
        </w:rPr>
        <w:t>Ka</w:t>
      </w:r>
      <w:proofErr w:type="spellEnd"/>
      <w:r w:rsidRPr="007B53AB">
        <w:rPr>
          <w:rFonts w:ascii="Arial" w:hAnsi="Arial" w:cs="Arial"/>
          <w:sz w:val="22"/>
          <w:szCs w:val="22"/>
        </w:rPr>
        <w:t xml:space="preserve">-Band 17.7-19.7 GHz) to May 2015. It is expected that the ETSI </w:t>
      </w:r>
      <w:proofErr w:type="spellStart"/>
      <w:r w:rsidRPr="007B53AB">
        <w:rPr>
          <w:rFonts w:ascii="Arial" w:hAnsi="Arial" w:cs="Arial"/>
          <w:sz w:val="22"/>
          <w:szCs w:val="22"/>
        </w:rPr>
        <w:t>SRdoc</w:t>
      </w:r>
      <w:proofErr w:type="spellEnd"/>
      <w:r w:rsidRPr="007B53AB">
        <w:rPr>
          <w:rFonts w:ascii="Arial" w:hAnsi="Arial" w:cs="Arial"/>
          <w:sz w:val="22"/>
          <w:szCs w:val="22"/>
        </w:rPr>
        <w:t xml:space="preserve"> on cognitive techniques that is currently prepared in ETSI TC SES will become available around May 2014 and will influence the work in </w:t>
      </w:r>
      <w:r w:rsidR="00265612" w:rsidRPr="007B53AB">
        <w:rPr>
          <w:rFonts w:ascii="Arial" w:hAnsi="Arial" w:cs="Arial"/>
          <w:sz w:val="22"/>
          <w:szCs w:val="22"/>
        </w:rPr>
        <w:t xml:space="preserve">FM </w:t>
      </w:r>
      <w:r w:rsidRPr="007B53AB">
        <w:rPr>
          <w:rFonts w:ascii="Arial" w:hAnsi="Arial" w:cs="Arial"/>
          <w:sz w:val="22"/>
          <w:szCs w:val="22"/>
        </w:rPr>
        <w:t>PT 44 on this subject.</w:t>
      </w:r>
    </w:p>
    <w:p w:rsidR="00D34A1E" w:rsidRPr="007B53AB" w:rsidRDefault="00D34A1E" w:rsidP="005D2025">
      <w:pPr>
        <w:spacing w:before="120" w:after="120" w:line="312" w:lineRule="auto"/>
        <w:ind w:left="200" w:hanging="700"/>
        <w:rPr>
          <w:rFonts w:ascii="Arial" w:hAnsi="Arial" w:cs="Arial"/>
          <w:b/>
          <w:sz w:val="22"/>
          <w:szCs w:val="22"/>
        </w:rPr>
      </w:pPr>
      <w:r w:rsidRPr="007B53AB">
        <w:rPr>
          <w:rFonts w:ascii="Arial" w:hAnsi="Arial" w:cs="Arial"/>
          <w:b/>
          <w:sz w:val="22"/>
          <w:szCs w:val="22"/>
        </w:rPr>
        <w:t>4.2.3 Carrier Identification (CID)</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The early draft ECC Report containing the proposed structure of the ECC Report under development for CID was noted as provided in the FM PT</w:t>
      </w:r>
      <w:r w:rsidR="00265612" w:rsidRPr="007B53AB">
        <w:rPr>
          <w:rFonts w:ascii="Arial" w:hAnsi="Arial" w:cs="Arial"/>
          <w:sz w:val="22"/>
          <w:szCs w:val="22"/>
        </w:rPr>
        <w:t xml:space="preserve"> </w:t>
      </w:r>
      <w:r w:rsidRPr="007B53AB">
        <w:rPr>
          <w:rFonts w:ascii="Arial" w:hAnsi="Arial" w:cs="Arial"/>
          <w:sz w:val="22"/>
          <w:szCs w:val="22"/>
        </w:rPr>
        <w:t xml:space="preserve">44 progress report. </w:t>
      </w:r>
    </w:p>
    <w:p w:rsidR="00402BD9" w:rsidRDefault="00402BD9" w:rsidP="005D2025">
      <w:pPr>
        <w:spacing w:before="120" w:after="120" w:line="312" w:lineRule="auto"/>
        <w:ind w:left="200" w:hanging="700"/>
        <w:rPr>
          <w:rFonts w:ascii="Arial" w:hAnsi="Arial" w:cs="Arial"/>
          <w:b/>
          <w:sz w:val="22"/>
          <w:szCs w:val="22"/>
          <w:lang w:val="ru-RU"/>
        </w:rPr>
      </w:pPr>
    </w:p>
    <w:p w:rsidR="00402BD9" w:rsidRDefault="00402BD9" w:rsidP="005D2025">
      <w:pPr>
        <w:spacing w:before="120" w:after="120" w:line="312" w:lineRule="auto"/>
        <w:ind w:left="200" w:hanging="700"/>
        <w:rPr>
          <w:rFonts w:ascii="Arial" w:hAnsi="Arial" w:cs="Arial"/>
          <w:b/>
          <w:sz w:val="22"/>
          <w:szCs w:val="22"/>
          <w:lang w:val="ru-RU"/>
        </w:rPr>
      </w:pPr>
    </w:p>
    <w:p w:rsidR="00D34A1E" w:rsidRPr="007B53AB" w:rsidRDefault="00E850BC" w:rsidP="005D2025">
      <w:pPr>
        <w:spacing w:before="120" w:after="120" w:line="312" w:lineRule="auto"/>
        <w:ind w:left="200" w:hanging="700"/>
        <w:rPr>
          <w:rFonts w:ascii="Arial" w:hAnsi="Arial" w:cs="Arial"/>
          <w:b/>
          <w:sz w:val="22"/>
          <w:szCs w:val="22"/>
        </w:rPr>
      </w:pPr>
      <w:r w:rsidRPr="007B53AB">
        <w:rPr>
          <w:rFonts w:ascii="Arial" w:hAnsi="Arial" w:cs="Arial"/>
          <w:b/>
          <w:sz w:val="22"/>
          <w:szCs w:val="22"/>
        </w:rPr>
        <w:lastRenderedPageBreak/>
        <w:t>4.2.4</w:t>
      </w:r>
      <w:r w:rsidR="00D34A1E" w:rsidRPr="007B53AB">
        <w:rPr>
          <w:rFonts w:ascii="Arial" w:hAnsi="Arial" w:cs="Arial"/>
          <w:b/>
          <w:sz w:val="22"/>
          <w:szCs w:val="22"/>
        </w:rPr>
        <w:t xml:space="preserve"> NGSO ESOMPs in 27-29 GHz</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The latest draft ECC Report under development was noted as provided in the FM PT</w:t>
      </w:r>
      <w:r w:rsidR="00265612" w:rsidRPr="007B53AB">
        <w:rPr>
          <w:rFonts w:ascii="Arial" w:hAnsi="Arial" w:cs="Arial"/>
          <w:sz w:val="22"/>
          <w:szCs w:val="22"/>
        </w:rPr>
        <w:t xml:space="preserve"> </w:t>
      </w:r>
      <w:r w:rsidRPr="007B53AB">
        <w:rPr>
          <w:rFonts w:ascii="Arial" w:hAnsi="Arial" w:cs="Arial"/>
          <w:sz w:val="22"/>
          <w:szCs w:val="22"/>
        </w:rPr>
        <w:t>44 progress report.</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proofErr w:type="spellStart"/>
      <w:r w:rsidRPr="007B53AB">
        <w:rPr>
          <w:rFonts w:ascii="Arial" w:hAnsi="Arial" w:cs="Arial"/>
          <w:sz w:val="22"/>
          <w:szCs w:val="22"/>
        </w:rPr>
        <w:t>Mr</w:t>
      </w:r>
      <w:r w:rsidR="000E7131" w:rsidRPr="007B53AB">
        <w:rPr>
          <w:rFonts w:ascii="Arial" w:hAnsi="Arial" w:cs="Arial"/>
          <w:sz w:val="22"/>
          <w:szCs w:val="22"/>
        </w:rPr>
        <w:t>.</w:t>
      </w:r>
      <w:proofErr w:type="spellEnd"/>
      <w:r w:rsidR="000E7131" w:rsidRPr="007B53AB">
        <w:rPr>
          <w:rFonts w:ascii="Arial" w:hAnsi="Arial" w:cs="Arial"/>
          <w:sz w:val="22"/>
          <w:szCs w:val="22"/>
        </w:rPr>
        <w:t xml:space="preserve"> Thomas</w:t>
      </w:r>
      <w:r w:rsidRPr="007B53AB">
        <w:rPr>
          <w:rFonts w:ascii="Arial" w:hAnsi="Arial" w:cs="Arial"/>
          <w:sz w:val="22"/>
          <w:szCs w:val="22"/>
        </w:rPr>
        <w:t xml:space="preserve"> Weber </w:t>
      </w:r>
      <w:r w:rsidR="000E7131" w:rsidRPr="007B53AB">
        <w:rPr>
          <w:rFonts w:ascii="Arial" w:hAnsi="Arial" w:cs="Arial"/>
          <w:sz w:val="22"/>
          <w:szCs w:val="22"/>
        </w:rPr>
        <w:t>(</w:t>
      </w:r>
      <w:r w:rsidR="0068035D" w:rsidRPr="007B53AB">
        <w:rPr>
          <w:rFonts w:ascii="Arial" w:hAnsi="Arial" w:cs="Arial"/>
          <w:sz w:val="22"/>
          <w:szCs w:val="22"/>
        </w:rPr>
        <w:t>ECO</w:t>
      </w:r>
      <w:r w:rsidR="000E7131" w:rsidRPr="007B53AB">
        <w:rPr>
          <w:rFonts w:ascii="Arial" w:hAnsi="Arial" w:cs="Arial"/>
          <w:sz w:val="22"/>
          <w:szCs w:val="22"/>
        </w:rPr>
        <w:t xml:space="preserve">) </w:t>
      </w:r>
      <w:r w:rsidRPr="007B53AB">
        <w:rPr>
          <w:rFonts w:ascii="Arial" w:hAnsi="Arial" w:cs="Arial"/>
          <w:sz w:val="22"/>
          <w:szCs w:val="22"/>
        </w:rPr>
        <w:t>informed that ETSI ha</w:t>
      </w:r>
      <w:r w:rsidR="0068035D" w:rsidRPr="007B53AB">
        <w:rPr>
          <w:rFonts w:ascii="Arial" w:hAnsi="Arial" w:cs="Arial"/>
          <w:sz w:val="22"/>
          <w:szCs w:val="22"/>
        </w:rPr>
        <w:t>d</w:t>
      </w:r>
      <w:r w:rsidRPr="007B53AB">
        <w:rPr>
          <w:rFonts w:ascii="Arial" w:hAnsi="Arial" w:cs="Arial"/>
          <w:sz w:val="22"/>
          <w:szCs w:val="22"/>
        </w:rPr>
        <w:t xml:space="preserve"> adopted a work item for the creation of a harmonised European standard for NGSO ESOMPs </w:t>
      </w:r>
      <w:r w:rsidR="0068035D" w:rsidRPr="007B53AB">
        <w:rPr>
          <w:rFonts w:ascii="Arial" w:hAnsi="Arial" w:cs="Arial"/>
          <w:sz w:val="22"/>
          <w:szCs w:val="22"/>
        </w:rPr>
        <w:t xml:space="preserve">in the meantime </w:t>
      </w:r>
      <w:r w:rsidRPr="007B53AB">
        <w:rPr>
          <w:rFonts w:ascii="Arial" w:hAnsi="Arial" w:cs="Arial"/>
          <w:sz w:val="22"/>
          <w:szCs w:val="22"/>
        </w:rPr>
        <w:t>as requested by WG</w:t>
      </w:r>
      <w:r w:rsidR="00265612" w:rsidRPr="007B53AB">
        <w:rPr>
          <w:rFonts w:ascii="Arial" w:hAnsi="Arial" w:cs="Arial"/>
          <w:sz w:val="22"/>
          <w:szCs w:val="22"/>
        </w:rPr>
        <w:t xml:space="preserve"> </w:t>
      </w:r>
      <w:r w:rsidRPr="007B53AB">
        <w:rPr>
          <w:rFonts w:ascii="Arial" w:hAnsi="Arial" w:cs="Arial"/>
          <w:sz w:val="22"/>
          <w:szCs w:val="22"/>
        </w:rPr>
        <w:t>FM.</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France raise</w:t>
      </w:r>
      <w:r w:rsidR="000E7131" w:rsidRPr="007B53AB">
        <w:rPr>
          <w:rFonts w:ascii="Arial" w:hAnsi="Arial" w:cs="Arial"/>
          <w:sz w:val="22"/>
          <w:szCs w:val="22"/>
        </w:rPr>
        <w:t>d</w:t>
      </w:r>
      <w:r w:rsidRPr="007B53AB">
        <w:rPr>
          <w:rFonts w:ascii="Arial" w:hAnsi="Arial" w:cs="Arial"/>
          <w:sz w:val="22"/>
          <w:szCs w:val="22"/>
        </w:rPr>
        <w:t xml:space="preserve"> the concern that the NGSO ESOMPs draft ECC Report and </w:t>
      </w:r>
      <w:r w:rsidR="0068035D" w:rsidRPr="007B53AB">
        <w:rPr>
          <w:rFonts w:ascii="Arial" w:hAnsi="Arial" w:cs="Arial"/>
          <w:sz w:val="22"/>
          <w:szCs w:val="22"/>
        </w:rPr>
        <w:t xml:space="preserve">the </w:t>
      </w:r>
      <w:r w:rsidRPr="007B53AB">
        <w:rPr>
          <w:rFonts w:ascii="Arial" w:hAnsi="Arial" w:cs="Arial"/>
          <w:sz w:val="22"/>
          <w:szCs w:val="22"/>
        </w:rPr>
        <w:t xml:space="preserve">future ECC Decision under development in </w:t>
      </w:r>
      <w:r w:rsidR="00265612" w:rsidRPr="007B53AB">
        <w:rPr>
          <w:rFonts w:ascii="Arial" w:hAnsi="Arial" w:cs="Arial"/>
          <w:sz w:val="22"/>
          <w:szCs w:val="22"/>
        </w:rPr>
        <w:t xml:space="preserve">FM </w:t>
      </w:r>
      <w:r w:rsidRPr="007B53AB">
        <w:rPr>
          <w:rFonts w:ascii="Arial" w:hAnsi="Arial" w:cs="Arial"/>
          <w:sz w:val="22"/>
          <w:szCs w:val="22"/>
        </w:rPr>
        <w:t>PT 44 only support, at the moment, one single space system in the world (O3B satellite system) and that the access to the frequency band 28.6</w:t>
      </w:r>
      <w:r w:rsidR="000E7131" w:rsidRPr="007B53AB">
        <w:rPr>
          <w:rFonts w:ascii="Arial" w:hAnsi="Arial" w:cs="Arial"/>
          <w:sz w:val="22"/>
          <w:szCs w:val="22"/>
        </w:rPr>
        <w:t xml:space="preserve"> </w:t>
      </w:r>
      <w:r w:rsidRPr="007B53AB">
        <w:rPr>
          <w:rFonts w:ascii="Arial" w:hAnsi="Arial" w:cs="Arial"/>
          <w:sz w:val="22"/>
          <w:szCs w:val="22"/>
        </w:rPr>
        <w:t>-</w:t>
      </w:r>
      <w:r w:rsidR="000E7131" w:rsidRPr="007B53AB">
        <w:rPr>
          <w:rFonts w:ascii="Arial" w:hAnsi="Arial" w:cs="Arial"/>
          <w:sz w:val="22"/>
          <w:szCs w:val="22"/>
        </w:rPr>
        <w:t xml:space="preserve"> </w:t>
      </w:r>
      <w:r w:rsidRPr="007B53AB">
        <w:rPr>
          <w:rFonts w:ascii="Arial" w:hAnsi="Arial" w:cs="Arial"/>
          <w:sz w:val="22"/>
          <w:szCs w:val="22"/>
        </w:rPr>
        <w:t xml:space="preserve">29.1 GHz is regulated in RR under article 9.11A where coordination between NGSO networks as well as between NGSO and GSO and </w:t>
      </w:r>
      <w:r w:rsidR="0068035D" w:rsidRPr="007B53AB">
        <w:rPr>
          <w:rFonts w:ascii="Arial" w:hAnsi="Arial" w:cs="Arial"/>
          <w:sz w:val="22"/>
          <w:szCs w:val="22"/>
        </w:rPr>
        <w:t xml:space="preserve">between </w:t>
      </w:r>
      <w:r w:rsidRPr="007B53AB">
        <w:rPr>
          <w:rFonts w:ascii="Arial" w:hAnsi="Arial" w:cs="Arial"/>
          <w:sz w:val="22"/>
          <w:szCs w:val="22"/>
        </w:rPr>
        <w:t xml:space="preserve">GSO networks is based on a first-come, first served basis, depending on the seniority of the relevant filing. Actually, the O3B system will have for several years the priority on any position of the geostationary orbit that </w:t>
      </w:r>
      <w:r w:rsidR="0068035D" w:rsidRPr="007B53AB">
        <w:rPr>
          <w:rFonts w:ascii="Arial" w:hAnsi="Arial" w:cs="Arial"/>
          <w:sz w:val="22"/>
          <w:szCs w:val="22"/>
        </w:rPr>
        <w:t xml:space="preserve">is </w:t>
      </w:r>
      <w:r w:rsidRPr="007B53AB">
        <w:rPr>
          <w:rFonts w:ascii="Arial" w:hAnsi="Arial" w:cs="Arial"/>
          <w:sz w:val="22"/>
          <w:szCs w:val="22"/>
        </w:rPr>
        <w:t>not already used today. That leads CEPT activities contributing to a possible future situation where there will be difficulties to access the geostationary orbit in this band for deployment of internet via satellite as an example.</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Keeping in mind the duty to preserve equitable access to radio-frequency spectrum and orbits in the future, the WG</w:t>
      </w:r>
      <w:r w:rsidR="00265612" w:rsidRPr="007B53AB">
        <w:rPr>
          <w:rFonts w:ascii="Arial" w:hAnsi="Arial" w:cs="Arial"/>
          <w:sz w:val="22"/>
          <w:szCs w:val="22"/>
        </w:rPr>
        <w:t xml:space="preserve"> </w:t>
      </w:r>
      <w:r w:rsidRPr="007B53AB">
        <w:rPr>
          <w:rFonts w:ascii="Arial" w:hAnsi="Arial" w:cs="Arial"/>
          <w:sz w:val="22"/>
          <w:szCs w:val="22"/>
        </w:rPr>
        <w:t xml:space="preserve">FM tasked </w:t>
      </w:r>
      <w:r w:rsidR="00265612" w:rsidRPr="007B53AB">
        <w:rPr>
          <w:rFonts w:ascii="Arial" w:hAnsi="Arial" w:cs="Arial"/>
          <w:sz w:val="22"/>
          <w:szCs w:val="22"/>
        </w:rPr>
        <w:t xml:space="preserve">FM </w:t>
      </w:r>
      <w:r w:rsidRPr="007B53AB">
        <w:rPr>
          <w:rFonts w:ascii="Arial" w:hAnsi="Arial" w:cs="Arial"/>
          <w:sz w:val="22"/>
          <w:szCs w:val="22"/>
        </w:rPr>
        <w:t xml:space="preserve">PT 44 to address in the NGSO ESOMPs ECC Report the sharing capabilities of NGSO ESOMPs candidates with future GSO and NGSO applications. </w:t>
      </w:r>
    </w:p>
    <w:p w:rsidR="00D34A1E" w:rsidRPr="007B53AB" w:rsidRDefault="00D34A1E" w:rsidP="005D2025">
      <w:pPr>
        <w:spacing w:before="120" w:after="120" w:line="312" w:lineRule="auto"/>
        <w:ind w:left="200" w:hanging="700"/>
        <w:rPr>
          <w:rFonts w:ascii="Arial" w:hAnsi="Arial" w:cs="Arial"/>
          <w:b/>
          <w:sz w:val="22"/>
          <w:szCs w:val="22"/>
        </w:rPr>
      </w:pPr>
      <w:r w:rsidRPr="007B53AB">
        <w:rPr>
          <w:rFonts w:ascii="Arial" w:hAnsi="Arial" w:cs="Arial"/>
          <w:b/>
          <w:sz w:val="22"/>
          <w:szCs w:val="22"/>
        </w:rPr>
        <w:t>4.2.5 Next generation of Iridium constellation</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proofErr w:type="spellStart"/>
      <w:r w:rsidRPr="007B53AB">
        <w:rPr>
          <w:rFonts w:ascii="Arial" w:hAnsi="Arial" w:cs="Arial"/>
          <w:sz w:val="22"/>
          <w:szCs w:val="22"/>
        </w:rPr>
        <w:t>Mr</w:t>
      </w:r>
      <w:r w:rsidR="000E7131" w:rsidRPr="007B53AB">
        <w:rPr>
          <w:rFonts w:ascii="Arial" w:hAnsi="Arial" w:cs="Arial"/>
          <w:sz w:val="22"/>
          <w:szCs w:val="22"/>
        </w:rPr>
        <w:t>.</w:t>
      </w:r>
      <w:proofErr w:type="spellEnd"/>
      <w:r w:rsidRPr="007B53AB">
        <w:rPr>
          <w:rFonts w:ascii="Arial" w:hAnsi="Arial" w:cs="Arial"/>
          <w:sz w:val="22"/>
          <w:szCs w:val="22"/>
        </w:rPr>
        <w:t xml:space="preserve"> Hans van der </w:t>
      </w:r>
      <w:proofErr w:type="spellStart"/>
      <w:r w:rsidRPr="007B53AB">
        <w:rPr>
          <w:rFonts w:ascii="Arial" w:hAnsi="Arial" w:cs="Arial"/>
          <w:sz w:val="22"/>
          <w:szCs w:val="22"/>
        </w:rPr>
        <w:t>Marel</w:t>
      </w:r>
      <w:proofErr w:type="spellEnd"/>
      <w:r w:rsidRPr="007B53AB">
        <w:rPr>
          <w:rFonts w:ascii="Arial" w:hAnsi="Arial" w:cs="Arial"/>
          <w:sz w:val="22"/>
          <w:szCs w:val="22"/>
        </w:rPr>
        <w:t>, representing CRAF, presented document info007rev1. He outlined that on 28 January 2014, a meeting was held between CRAF and Iridium at which several technical topics were discussed, as requested at WG</w:t>
      </w:r>
      <w:r w:rsidR="00C859AB" w:rsidRPr="007B53AB">
        <w:rPr>
          <w:rFonts w:ascii="Arial" w:hAnsi="Arial" w:cs="Arial"/>
          <w:sz w:val="22"/>
          <w:szCs w:val="22"/>
        </w:rPr>
        <w:t xml:space="preserve"> </w:t>
      </w:r>
      <w:r w:rsidRPr="007B53AB">
        <w:rPr>
          <w:rFonts w:ascii="Arial" w:hAnsi="Arial" w:cs="Arial"/>
          <w:sz w:val="22"/>
          <w:szCs w:val="22"/>
        </w:rPr>
        <w:t>FM#78</w:t>
      </w:r>
      <w:r w:rsidR="00DE054A" w:rsidRPr="007B53AB">
        <w:rPr>
          <w:rFonts w:ascii="Arial" w:hAnsi="Arial" w:cs="Arial"/>
          <w:sz w:val="22"/>
          <w:szCs w:val="22"/>
        </w:rPr>
        <w:t xml:space="preserve"> meeting</w:t>
      </w:r>
      <w:r w:rsidRPr="007B53AB">
        <w:rPr>
          <w:rFonts w:ascii="Arial" w:hAnsi="Arial" w:cs="Arial"/>
          <w:sz w:val="22"/>
          <w:szCs w:val="22"/>
        </w:rPr>
        <w:t xml:space="preserve">. </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During the CRAF-Iridium meeting, Iridium provided new information on simulations of the unwanted emission levels of their new NEXT satellites which indicate that the emission limits of ECC/DEC/(09)02 can in principle be met by limiting the number of sub-bands being used by the satellites. Iridium also indicated that this amount of sub-bands is in principle sufficient to accommodate the amount of traffic for most part</w:t>
      </w:r>
      <w:r w:rsidR="0068035D" w:rsidRPr="007B53AB">
        <w:rPr>
          <w:rFonts w:ascii="Arial" w:hAnsi="Arial" w:cs="Arial"/>
          <w:sz w:val="22"/>
          <w:szCs w:val="22"/>
        </w:rPr>
        <w:t>s</w:t>
      </w:r>
      <w:r w:rsidRPr="007B53AB">
        <w:rPr>
          <w:rFonts w:ascii="Arial" w:hAnsi="Arial" w:cs="Arial"/>
          <w:sz w:val="22"/>
          <w:szCs w:val="22"/>
        </w:rPr>
        <w:t xml:space="preserve"> of an average day, but that during hours of heavy user traffic it may not be possible in practice to operate in this mode.</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CRAF in turn showed that about 30 telescopes are observing in the 1610.6-1613.8 MHz band. There are large variations between telescopes in the duration of observations, lead time and the total amount of time spent observing in this band, which amounts to up to 70% for a number of telescopes. Some telescopes perform many short observations in a daily manner, whereas others perform long, continuous observations, of up to 56 hours. Many of the telescopes also operate in a network during VLBI observation campaigns.</w:t>
      </w:r>
    </w:p>
    <w:p w:rsidR="00D34A1E" w:rsidRPr="007B53AB" w:rsidRDefault="00D34A1E" w:rsidP="00D34A1E">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It was agreed between CRAF and Iridium that CRAF will provide a typical observation scenario for the ensemble of European radio telescopes, with which Iridium will perform simulations to see if Iridium can protect radio astronomy up to the level required by the ECC</w:t>
      </w:r>
      <w:r w:rsidR="0068035D" w:rsidRPr="007B53AB">
        <w:rPr>
          <w:rFonts w:ascii="Arial" w:hAnsi="Arial" w:cs="Arial"/>
          <w:sz w:val="22"/>
          <w:szCs w:val="22"/>
        </w:rPr>
        <w:t xml:space="preserve"> Decision</w:t>
      </w:r>
      <w:r w:rsidRPr="007B53AB">
        <w:rPr>
          <w:rFonts w:ascii="Arial" w:hAnsi="Arial" w:cs="Arial"/>
          <w:sz w:val="22"/>
          <w:szCs w:val="22"/>
        </w:rPr>
        <w:t>. The simulation algorithm can be validated by CRAF. The results of the simulations will be discussed at a next meeting between CRAF and Iridium. For the next WG</w:t>
      </w:r>
      <w:r w:rsidR="00265612" w:rsidRPr="007B53AB">
        <w:rPr>
          <w:rFonts w:ascii="Arial" w:hAnsi="Arial" w:cs="Arial"/>
          <w:sz w:val="22"/>
          <w:szCs w:val="22"/>
        </w:rPr>
        <w:t xml:space="preserve"> </w:t>
      </w:r>
      <w:r w:rsidRPr="007B53AB">
        <w:rPr>
          <w:rFonts w:ascii="Arial" w:hAnsi="Arial" w:cs="Arial"/>
          <w:sz w:val="22"/>
          <w:szCs w:val="22"/>
        </w:rPr>
        <w:t>FM in May an extensive report will be produced.</w:t>
      </w:r>
    </w:p>
    <w:p w:rsidR="00D34A1E" w:rsidRPr="007B53AB" w:rsidRDefault="004A653D" w:rsidP="005A03A1">
      <w:pPr>
        <w:numPr>
          <w:ilvl w:val="0"/>
          <w:numId w:val="11"/>
        </w:numPr>
        <w:spacing w:before="60" w:line="312" w:lineRule="auto"/>
        <w:ind w:left="0" w:hanging="499"/>
        <w:jc w:val="both"/>
        <w:rPr>
          <w:rFonts w:ascii="Arial" w:hAnsi="Arial" w:cs="Arial"/>
          <w:sz w:val="22"/>
          <w:szCs w:val="22"/>
        </w:rPr>
      </w:pPr>
      <w:r w:rsidRPr="007B53AB">
        <w:rPr>
          <w:rFonts w:ascii="Arial" w:hAnsi="Arial" w:cs="Arial"/>
          <w:sz w:val="22"/>
          <w:szCs w:val="22"/>
        </w:rPr>
        <w:t xml:space="preserve">The Czech Republic expressed the view that typical </w:t>
      </w:r>
      <w:r w:rsidR="00CB7C8F" w:rsidRPr="007B53AB">
        <w:rPr>
          <w:rFonts w:ascii="Arial" w:hAnsi="Arial" w:cs="Arial"/>
          <w:sz w:val="22"/>
          <w:szCs w:val="22"/>
        </w:rPr>
        <w:t xml:space="preserve">observation </w:t>
      </w:r>
      <w:r w:rsidRPr="007B53AB">
        <w:rPr>
          <w:rFonts w:ascii="Arial" w:hAnsi="Arial" w:cs="Arial"/>
          <w:sz w:val="22"/>
          <w:szCs w:val="22"/>
        </w:rPr>
        <w:t>scenarios are not sufficient. Taking the information into account that I</w:t>
      </w:r>
      <w:r w:rsidR="0068035D" w:rsidRPr="007B53AB">
        <w:rPr>
          <w:rFonts w:ascii="Arial" w:hAnsi="Arial" w:cs="Arial"/>
          <w:sz w:val="22"/>
          <w:szCs w:val="22"/>
        </w:rPr>
        <w:t>ridium</w:t>
      </w:r>
      <w:r w:rsidRPr="007B53AB">
        <w:rPr>
          <w:rFonts w:ascii="Arial" w:hAnsi="Arial" w:cs="Arial"/>
          <w:sz w:val="22"/>
          <w:szCs w:val="22"/>
        </w:rPr>
        <w:t xml:space="preserve"> can</w:t>
      </w:r>
      <w:r w:rsidR="00CB7C8F" w:rsidRPr="007B53AB">
        <w:rPr>
          <w:rFonts w:ascii="Arial" w:hAnsi="Arial" w:cs="Arial"/>
          <w:sz w:val="22"/>
          <w:szCs w:val="22"/>
        </w:rPr>
        <w:t xml:space="preserve">not </w:t>
      </w:r>
      <w:r w:rsidRPr="007B53AB">
        <w:rPr>
          <w:rFonts w:ascii="Arial" w:hAnsi="Arial" w:cs="Arial"/>
          <w:sz w:val="22"/>
          <w:szCs w:val="22"/>
        </w:rPr>
        <w:t xml:space="preserve">protect the RAS, the Czech Republic </w:t>
      </w:r>
      <w:r w:rsidRPr="007B53AB">
        <w:rPr>
          <w:rFonts w:ascii="Arial" w:hAnsi="Arial" w:cs="Arial"/>
          <w:sz w:val="22"/>
          <w:szCs w:val="22"/>
        </w:rPr>
        <w:lastRenderedPageBreak/>
        <w:t>finds it difficult to provide authori</w:t>
      </w:r>
      <w:r w:rsidR="00CB7C8F" w:rsidRPr="007B53AB">
        <w:rPr>
          <w:rFonts w:ascii="Arial" w:hAnsi="Arial" w:cs="Arial"/>
          <w:sz w:val="22"/>
          <w:szCs w:val="22"/>
        </w:rPr>
        <w:t>s</w:t>
      </w:r>
      <w:r w:rsidRPr="007B53AB">
        <w:rPr>
          <w:rFonts w:ascii="Arial" w:hAnsi="Arial" w:cs="Arial"/>
          <w:sz w:val="22"/>
          <w:szCs w:val="22"/>
        </w:rPr>
        <w:t>ation for operation of I</w:t>
      </w:r>
      <w:r w:rsidR="0068035D" w:rsidRPr="007B53AB">
        <w:rPr>
          <w:rFonts w:ascii="Arial" w:hAnsi="Arial" w:cs="Arial"/>
          <w:sz w:val="22"/>
          <w:szCs w:val="22"/>
        </w:rPr>
        <w:t>ridium</w:t>
      </w:r>
      <w:r w:rsidR="00CB7C8F" w:rsidRPr="007B53AB">
        <w:rPr>
          <w:rFonts w:ascii="Arial" w:hAnsi="Arial" w:cs="Arial"/>
          <w:sz w:val="22"/>
          <w:szCs w:val="22"/>
        </w:rPr>
        <w:t xml:space="preserve"> without ensuring the protection of the RAS</w:t>
      </w:r>
      <w:r w:rsidRPr="007B53AB">
        <w:rPr>
          <w:rFonts w:ascii="Arial" w:hAnsi="Arial" w:cs="Arial"/>
          <w:sz w:val="22"/>
          <w:szCs w:val="22"/>
        </w:rPr>
        <w:t xml:space="preserve">. </w:t>
      </w:r>
    </w:p>
    <w:p w:rsidR="00684472" w:rsidRPr="007B53AB" w:rsidRDefault="003E6A46" w:rsidP="00684472">
      <w:pPr>
        <w:spacing w:before="240" w:after="120" w:line="312" w:lineRule="auto"/>
        <w:ind w:left="-499"/>
        <w:rPr>
          <w:rFonts w:ascii="Arial" w:hAnsi="Arial" w:cs="Arial"/>
          <w:b/>
          <w:i/>
          <w:sz w:val="26"/>
          <w:szCs w:val="26"/>
        </w:rPr>
      </w:pPr>
      <w:r w:rsidRPr="007B53AB">
        <w:rPr>
          <w:rFonts w:ascii="Arial" w:hAnsi="Arial" w:cs="Arial"/>
          <w:b/>
          <w:i/>
          <w:sz w:val="26"/>
          <w:szCs w:val="26"/>
        </w:rPr>
        <w:t>4.3 FM PT 48 (Broadband DA2GC)</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FM</w:t>
      </w:r>
      <w:r w:rsidR="00265612" w:rsidRPr="007B53AB">
        <w:rPr>
          <w:rFonts w:ascii="Arial" w:hAnsi="Arial" w:cs="Arial"/>
          <w:sz w:val="22"/>
          <w:szCs w:val="22"/>
        </w:rPr>
        <w:t xml:space="preserve"> PT </w:t>
      </w:r>
      <w:r w:rsidRPr="007B53AB">
        <w:rPr>
          <w:rFonts w:ascii="Arial" w:hAnsi="Arial" w:cs="Arial"/>
          <w:sz w:val="22"/>
          <w:szCs w:val="22"/>
        </w:rPr>
        <w:t>48 had held four meetings (including the web-meetings) since the last WG FM meeting in September/October 2013. The chairman of FM</w:t>
      </w:r>
      <w:r w:rsidR="00265612" w:rsidRPr="007B53AB">
        <w:rPr>
          <w:rFonts w:ascii="Arial" w:hAnsi="Arial" w:cs="Arial"/>
          <w:sz w:val="22"/>
          <w:szCs w:val="22"/>
        </w:rPr>
        <w:t xml:space="preserve"> PT </w:t>
      </w:r>
      <w:r w:rsidRPr="007B53AB">
        <w:rPr>
          <w:rFonts w:ascii="Arial" w:hAnsi="Arial" w:cs="Arial"/>
          <w:sz w:val="22"/>
          <w:szCs w:val="22"/>
        </w:rPr>
        <w:t xml:space="preserve">48, Mr Thomas </w:t>
      </w:r>
      <w:proofErr w:type="spellStart"/>
      <w:r w:rsidRPr="007B53AB">
        <w:rPr>
          <w:rFonts w:ascii="Arial" w:hAnsi="Arial" w:cs="Arial"/>
          <w:sz w:val="22"/>
          <w:szCs w:val="22"/>
        </w:rPr>
        <w:t>Weilacher</w:t>
      </w:r>
      <w:proofErr w:type="spellEnd"/>
      <w:r w:rsidRPr="007B53AB">
        <w:rPr>
          <w:rFonts w:ascii="Arial" w:hAnsi="Arial" w:cs="Arial"/>
          <w:sz w:val="22"/>
          <w:szCs w:val="22"/>
        </w:rPr>
        <w:t xml:space="preserve"> (</w:t>
      </w:r>
      <w:r w:rsidR="00A6029A" w:rsidRPr="007B53AB">
        <w:rPr>
          <w:rFonts w:ascii="Arial" w:hAnsi="Arial" w:cs="Arial"/>
          <w:sz w:val="22"/>
          <w:szCs w:val="22"/>
        </w:rPr>
        <w:t>D</w:t>
      </w:r>
      <w:r w:rsidRPr="007B53AB">
        <w:rPr>
          <w:rFonts w:ascii="Arial" w:hAnsi="Arial" w:cs="Arial"/>
          <w:sz w:val="22"/>
          <w:szCs w:val="22"/>
        </w:rPr>
        <w:t>), introduced the outcome of these meetings.</w:t>
      </w:r>
    </w:p>
    <w:p w:rsidR="00DE1B07" w:rsidRPr="007B53AB" w:rsidRDefault="00DE1B07" w:rsidP="00DE1B07">
      <w:pPr>
        <w:tabs>
          <w:tab w:val="left" w:pos="284"/>
        </w:tabs>
        <w:spacing w:before="60" w:line="312" w:lineRule="auto"/>
        <w:ind w:left="-499"/>
        <w:jc w:val="both"/>
        <w:rPr>
          <w:rFonts w:ascii="Arial" w:hAnsi="Arial" w:cs="Arial"/>
          <w:b/>
          <w:sz w:val="22"/>
          <w:szCs w:val="22"/>
        </w:rPr>
      </w:pPr>
      <w:r w:rsidRPr="007B53AB">
        <w:rPr>
          <w:rFonts w:ascii="Arial" w:hAnsi="Arial" w:cs="Arial"/>
          <w:b/>
          <w:sz w:val="22"/>
          <w:szCs w:val="22"/>
        </w:rPr>
        <w:t>4.3.1 Progress Report</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As agreed during the last WG FM meeting, FM</w:t>
      </w:r>
      <w:r w:rsidR="00265612" w:rsidRPr="007B53AB">
        <w:rPr>
          <w:rFonts w:ascii="Arial" w:hAnsi="Arial" w:cs="Arial"/>
          <w:sz w:val="22"/>
          <w:szCs w:val="22"/>
        </w:rPr>
        <w:t xml:space="preserve"> PT </w:t>
      </w:r>
      <w:r w:rsidRPr="007B53AB">
        <w:rPr>
          <w:rFonts w:ascii="Arial" w:hAnsi="Arial" w:cs="Arial"/>
          <w:sz w:val="22"/>
          <w:szCs w:val="22"/>
        </w:rPr>
        <w:t>48 had agreed on a proposal regarding the Preliminary Draft New Report ITU-R M</w:t>
      </w:r>
      <w:proofErr w:type="gramStart"/>
      <w:r w:rsidRPr="007B53AB">
        <w:rPr>
          <w:rFonts w:ascii="Arial" w:hAnsi="Arial" w:cs="Arial"/>
          <w:sz w:val="22"/>
          <w:szCs w:val="22"/>
        </w:rPr>
        <w:t>.[</w:t>
      </w:r>
      <w:proofErr w:type="gramEnd"/>
      <w:r w:rsidRPr="007B53AB">
        <w:rPr>
          <w:rFonts w:ascii="Arial" w:hAnsi="Arial" w:cs="Arial"/>
          <w:sz w:val="22"/>
          <w:szCs w:val="22"/>
        </w:rPr>
        <w:t>LMS.ATG] on “Systems for public mobile communications with aircraft” which had been submitted on behalf of the CEPT by France to the ITU-R WP 5A meeting in November 2013. The Draft New Report ITU-R M</w:t>
      </w:r>
      <w:proofErr w:type="gramStart"/>
      <w:r w:rsidRPr="007B53AB">
        <w:rPr>
          <w:rFonts w:ascii="Arial" w:hAnsi="Arial" w:cs="Arial"/>
          <w:sz w:val="22"/>
          <w:szCs w:val="22"/>
        </w:rPr>
        <w:t>.[</w:t>
      </w:r>
      <w:proofErr w:type="gramEnd"/>
      <w:r w:rsidRPr="007B53AB">
        <w:rPr>
          <w:rFonts w:ascii="Arial" w:hAnsi="Arial" w:cs="Arial"/>
          <w:sz w:val="22"/>
          <w:szCs w:val="22"/>
        </w:rPr>
        <w:t>LMS.ATG] was approved by SG 5 during the meeting from 2-3 December 2013.</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This was noted by the WG FM meeting.</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FM</w:t>
      </w:r>
      <w:r w:rsidR="00265612" w:rsidRPr="007B53AB">
        <w:rPr>
          <w:rFonts w:ascii="Arial" w:hAnsi="Arial" w:cs="Arial"/>
          <w:sz w:val="22"/>
          <w:szCs w:val="22"/>
        </w:rPr>
        <w:t xml:space="preserve"> PT </w:t>
      </w:r>
      <w:r w:rsidRPr="007B53AB">
        <w:rPr>
          <w:rFonts w:ascii="Arial" w:hAnsi="Arial" w:cs="Arial"/>
          <w:sz w:val="22"/>
          <w:szCs w:val="22"/>
        </w:rPr>
        <w:t>48 chairman thanked the French administration for introducing the proposal at the ITU-R WP 5A meeting.</w:t>
      </w:r>
    </w:p>
    <w:p w:rsidR="00DE1B07" w:rsidRPr="007B53AB" w:rsidRDefault="00DE1B07" w:rsidP="00DE1B07">
      <w:pPr>
        <w:tabs>
          <w:tab w:val="left" w:pos="284"/>
        </w:tabs>
        <w:spacing w:before="60" w:line="312" w:lineRule="auto"/>
        <w:ind w:left="-499"/>
        <w:jc w:val="both"/>
        <w:rPr>
          <w:rFonts w:ascii="Arial" w:hAnsi="Arial" w:cs="Arial"/>
          <w:b/>
          <w:sz w:val="22"/>
          <w:szCs w:val="22"/>
        </w:rPr>
      </w:pPr>
      <w:r w:rsidRPr="007B53AB">
        <w:rPr>
          <w:rFonts w:ascii="Arial" w:hAnsi="Arial" w:cs="Arial"/>
          <w:b/>
          <w:sz w:val="22"/>
          <w:szCs w:val="22"/>
        </w:rPr>
        <w:t>4.3.2 Results from WG SE</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WG SE finally adopted ECC Report 209 on “Compatibility/sharing studies related to Broadband Direct-Air-to-Ground Communications (DA2GC) in the frequency bands 1900-1920 MHz / 2010-2025 MHz and services/applications in the adjacent bands” during its latest meeting in January 2014. WG SE had also considered the studies on the compatibility and sharing between Broadband DA2GC and PMSE in the unpaired 2 GHz bands and had considered that the results are mature enough to be taken into account by WG FM when preparing the draft Final CEPT Report on the unpaired 2 GHz bands (see AI 5.5).</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WG SE also finally adop</w:t>
      </w:r>
      <w:r w:rsidR="00FB7F6F" w:rsidRPr="007B53AB">
        <w:rPr>
          <w:rFonts w:ascii="Arial" w:hAnsi="Arial" w:cs="Arial"/>
          <w:sz w:val="22"/>
          <w:szCs w:val="22"/>
        </w:rPr>
        <w:t>t</w:t>
      </w:r>
      <w:r w:rsidRPr="007B53AB">
        <w:rPr>
          <w:rFonts w:ascii="Arial" w:hAnsi="Arial" w:cs="Arial"/>
          <w:sz w:val="22"/>
          <w:szCs w:val="22"/>
        </w:rPr>
        <w:t>ed ECC Report 210 on “Compatibility/sharing studies related to Broadband Direct-Air-to-Ground Communications (DA2GC) in the frequency bands 5855-5875 MHz, 2400-2483.5 MHz and 3400-3600 MHz” at its meeting in January 2014.</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outcome of WG SE provides substantial information for a regulation for Broadband DA2GC in the unpaired 2 GHz bands and in the 5.8 GHz band.</w:t>
      </w:r>
    </w:p>
    <w:p w:rsidR="00DE1B07" w:rsidRPr="007B53AB" w:rsidRDefault="00DE1B07" w:rsidP="00DE1B07">
      <w:pPr>
        <w:tabs>
          <w:tab w:val="left" w:pos="284"/>
        </w:tabs>
        <w:spacing w:before="60" w:line="312" w:lineRule="auto"/>
        <w:ind w:left="-499"/>
        <w:jc w:val="both"/>
        <w:rPr>
          <w:rFonts w:ascii="Arial" w:hAnsi="Arial" w:cs="Arial"/>
          <w:b/>
          <w:sz w:val="22"/>
          <w:szCs w:val="22"/>
        </w:rPr>
      </w:pPr>
      <w:r w:rsidRPr="007B53AB">
        <w:rPr>
          <w:rFonts w:ascii="Arial" w:hAnsi="Arial" w:cs="Arial"/>
          <w:b/>
          <w:sz w:val="22"/>
          <w:szCs w:val="22"/>
        </w:rPr>
        <w:t>4.3.3 Draft ECC Report 214</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FM</w:t>
      </w:r>
      <w:r w:rsidR="00265612" w:rsidRPr="007B53AB">
        <w:rPr>
          <w:rFonts w:ascii="Arial" w:hAnsi="Arial" w:cs="Arial"/>
          <w:sz w:val="22"/>
          <w:szCs w:val="22"/>
        </w:rPr>
        <w:t xml:space="preserve"> PT </w:t>
      </w:r>
      <w:r w:rsidRPr="007B53AB">
        <w:rPr>
          <w:rFonts w:ascii="Arial" w:hAnsi="Arial" w:cs="Arial"/>
          <w:sz w:val="22"/>
          <w:szCs w:val="22"/>
        </w:rPr>
        <w:t xml:space="preserve">48 </w:t>
      </w:r>
      <w:r w:rsidR="00A6029A" w:rsidRPr="007B53AB">
        <w:rPr>
          <w:rFonts w:ascii="Arial" w:hAnsi="Arial" w:cs="Arial"/>
          <w:sz w:val="22"/>
          <w:szCs w:val="22"/>
        </w:rPr>
        <w:t>C</w:t>
      </w:r>
      <w:r w:rsidRPr="007B53AB">
        <w:rPr>
          <w:rFonts w:ascii="Arial" w:hAnsi="Arial" w:cs="Arial"/>
          <w:sz w:val="22"/>
          <w:szCs w:val="22"/>
        </w:rPr>
        <w:t>hairman introduced draft ECC Report 214 which provides the basis for frequency designations and respective regulations for Broadband DA2GC (</w:t>
      </w:r>
      <w:proofErr w:type="gramStart"/>
      <w:r w:rsidRPr="007B53AB">
        <w:rPr>
          <w:rFonts w:ascii="Arial" w:hAnsi="Arial" w:cs="Arial"/>
          <w:sz w:val="22"/>
          <w:szCs w:val="22"/>
        </w:rPr>
        <w:t>FM(</w:t>
      </w:r>
      <w:proofErr w:type="gramEnd"/>
      <w:r w:rsidRPr="007B53AB">
        <w:rPr>
          <w:rFonts w:ascii="Arial" w:hAnsi="Arial" w:cs="Arial"/>
          <w:sz w:val="22"/>
          <w:szCs w:val="22"/>
        </w:rPr>
        <w:t>14)016). In this ECC Report also the outcome of the relevant compatibility and sharing studies as provided by WG SE had been taken into account.</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He also informed the meeting that an information was added in the Introduction section of the draft ECC Report regarding the fact that S-band MSS systems (1980-2010 MHz / 2170-2200 MHz) are being developed and in Europe such systems may include a Complementary Ground Component (CGC) which, from the system proponent point of view, might also be used to provide communication to aircraft in the future, for which technical studies and further regulatory considerations would be required (see also agenda item 8.4).</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lastRenderedPageBreak/>
        <w:t>The list of candidate bands which were considered by FM</w:t>
      </w:r>
      <w:r w:rsidR="00265612" w:rsidRPr="007B53AB">
        <w:rPr>
          <w:rFonts w:ascii="Arial" w:hAnsi="Arial" w:cs="Arial"/>
          <w:sz w:val="22"/>
          <w:szCs w:val="22"/>
        </w:rPr>
        <w:t xml:space="preserve"> PT </w:t>
      </w:r>
      <w:r w:rsidRPr="007B53AB">
        <w:rPr>
          <w:rFonts w:ascii="Arial" w:hAnsi="Arial" w:cs="Arial"/>
          <w:sz w:val="22"/>
          <w:szCs w:val="22"/>
        </w:rPr>
        <w:t>48 is available in Annex 2 of the draft ECC Report. The regulatory parameters which will be considered for a future Broadband DA2GC regulation are provided in Annexes 6-9 of the draft ECC Report.</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Some administrations indicated that they intend to submit proposals during the public consultation. It was also mentioned that the unpaired 2 GHz bands are not available for Broadband DA2GC in some countries because of existing usage rights.</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After some minor editorial amendments, draft ECC Report 214 on Broadband DA2GC was adopted for public consultation (Annex</w:t>
      </w:r>
      <w:r w:rsidR="009D0193" w:rsidRPr="007B53AB">
        <w:rPr>
          <w:rFonts w:ascii="Arial" w:hAnsi="Arial" w:cs="Arial"/>
          <w:sz w:val="22"/>
          <w:szCs w:val="22"/>
        </w:rPr>
        <w:t xml:space="preserve"> 09</w:t>
      </w:r>
      <w:r w:rsidRPr="007B53AB">
        <w:rPr>
          <w:rFonts w:ascii="Arial" w:hAnsi="Arial" w:cs="Arial"/>
          <w:sz w:val="22"/>
          <w:szCs w:val="22"/>
        </w:rPr>
        <w:t>).</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FM</w:t>
      </w:r>
      <w:r w:rsidR="00265612" w:rsidRPr="007B53AB">
        <w:rPr>
          <w:rFonts w:ascii="Arial" w:hAnsi="Arial" w:cs="Arial"/>
          <w:sz w:val="22"/>
          <w:szCs w:val="22"/>
        </w:rPr>
        <w:t xml:space="preserve"> PT </w:t>
      </w:r>
      <w:r w:rsidRPr="007B53AB">
        <w:rPr>
          <w:rFonts w:ascii="Arial" w:hAnsi="Arial" w:cs="Arial"/>
          <w:sz w:val="22"/>
          <w:szCs w:val="22"/>
        </w:rPr>
        <w:t>48 chairman clarified that the discussion of the expected comments submitted during the public consultation cannot take place at the next meeting, which had already been scheduled for 27-28 March 2014, because of the timing. A resolution meeting will be scheduled well in advance of the next WG FM meeting in May for discussing the comments and for preparing a consolidated version to WG FM.</w:t>
      </w:r>
    </w:p>
    <w:p w:rsidR="00DE1B07" w:rsidRPr="007B53AB" w:rsidRDefault="00DE1B07" w:rsidP="00DE1B07"/>
    <w:p w:rsidR="00DE1B07" w:rsidRPr="007B53AB" w:rsidRDefault="00DE1B07" w:rsidP="00DE1B07">
      <w:pPr>
        <w:spacing w:before="60" w:line="312" w:lineRule="auto"/>
        <w:ind w:left="-499"/>
        <w:jc w:val="both"/>
        <w:rPr>
          <w:rFonts w:ascii="Arial" w:hAnsi="Arial" w:cs="Arial"/>
          <w:b/>
          <w:sz w:val="22"/>
          <w:szCs w:val="22"/>
        </w:rPr>
      </w:pPr>
      <w:r w:rsidRPr="007B53AB">
        <w:rPr>
          <w:rFonts w:ascii="Arial" w:hAnsi="Arial" w:cs="Arial"/>
          <w:b/>
          <w:sz w:val="22"/>
          <w:szCs w:val="22"/>
        </w:rPr>
        <w:t>4.3.4 Future regulation for Broadband DA2G</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WG FM decided during its meeting in September/October 2013 that FM</w:t>
      </w:r>
      <w:r w:rsidR="00265612" w:rsidRPr="007B53AB">
        <w:rPr>
          <w:rFonts w:ascii="Arial" w:hAnsi="Arial" w:cs="Arial"/>
          <w:sz w:val="22"/>
          <w:szCs w:val="22"/>
        </w:rPr>
        <w:t xml:space="preserve"> PT </w:t>
      </w:r>
      <w:r w:rsidRPr="007B53AB">
        <w:rPr>
          <w:rFonts w:ascii="Arial" w:hAnsi="Arial" w:cs="Arial"/>
          <w:sz w:val="22"/>
          <w:szCs w:val="22"/>
        </w:rPr>
        <w:t>48 should provide a more detailed view on regulatory measures for Broadband DA2GC (GS and AS) until the meeting in February 2014.</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Five different options had been considered by FM</w:t>
      </w:r>
      <w:r w:rsidR="00265612" w:rsidRPr="007B53AB">
        <w:rPr>
          <w:rFonts w:ascii="Arial" w:hAnsi="Arial" w:cs="Arial"/>
          <w:sz w:val="22"/>
          <w:szCs w:val="22"/>
        </w:rPr>
        <w:t xml:space="preserve"> PT </w:t>
      </w:r>
      <w:r w:rsidRPr="007B53AB">
        <w:rPr>
          <w:rFonts w:ascii="Arial" w:hAnsi="Arial" w:cs="Arial"/>
          <w:sz w:val="22"/>
          <w:szCs w:val="22"/>
        </w:rPr>
        <w:t>48:</w:t>
      </w:r>
    </w:p>
    <w:p w:rsidR="00DE1B07" w:rsidRPr="007B53AB" w:rsidRDefault="00DE1B07" w:rsidP="0070642C">
      <w:pPr>
        <w:numPr>
          <w:ilvl w:val="0"/>
          <w:numId w:val="41"/>
        </w:numPr>
        <w:tabs>
          <w:tab w:val="left" w:pos="709"/>
        </w:tabs>
        <w:spacing w:before="60" w:line="312" w:lineRule="auto"/>
        <w:ind w:left="709" w:hanging="425"/>
        <w:jc w:val="both"/>
        <w:rPr>
          <w:rFonts w:ascii="Arial" w:hAnsi="Arial" w:cs="Arial"/>
          <w:sz w:val="22"/>
          <w:szCs w:val="22"/>
        </w:rPr>
      </w:pPr>
      <w:r w:rsidRPr="007B53AB">
        <w:rPr>
          <w:rFonts w:ascii="Arial" w:hAnsi="Arial" w:cs="Arial"/>
          <w:sz w:val="22"/>
          <w:szCs w:val="22"/>
        </w:rPr>
        <w:t>An FDD system according to ETSI TR 103 054, frequency bands: 1900-1910 MHz</w:t>
      </w:r>
      <w:r w:rsidR="000F3AC0" w:rsidRPr="007B53AB">
        <w:rPr>
          <w:rFonts w:ascii="Arial" w:hAnsi="Arial" w:cs="Arial"/>
          <w:sz w:val="22"/>
          <w:szCs w:val="22"/>
        </w:rPr>
        <w:t xml:space="preserve"> </w:t>
      </w:r>
      <w:r w:rsidRPr="007B53AB">
        <w:rPr>
          <w:rFonts w:ascii="Arial" w:hAnsi="Arial" w:cs="Arial"/>
          <w:sz w:val="22"/>
          <w:szCs w:val="22"/>
        </w:rPr>
        <w:t>(FL) and 2010-2020 MHz (RL).</w:t>
      </w:r>
    </w:p>
    <w:p w:rsidR="00DE1B07" w:rsidRPr="007B53AB" w:rsidRDefault="00DE1B07" w:rsidP="0070642C">
      <w:pPr>
        <w:numPr>
          <w:ilvl w:val="0"/>
          <w:numId w:val="41"/>
        </w:numPr>
        <w:tabs>
          <w:tab w:val="left" w:pos="709"/>
        </w:tabs>
        <w:spacing w:before="60" w:line="312" w:lineRule="auto"/>
        <w:ind w:left="709" w:hanging="425"/>
        <w:jc w:val="both"/>
        <w:rPr>
          <w:rFonts w:ascii="Arial" w:hAnsi="Arial" w:cs="Arial"/>
          <w:sz w:val="22"/>
          <w:szCs w:val="22"/>
        </w:rPr>
      </w:pPr>
      <w:r w:rsidRPr="007B53AB">
        <w:rPr>
          <w:rFonts w:ascii="Arial" w:hAnsi="Arial" w:cs="Arial"/>
          <w:sz w:val="22"/>
          <w:szCs w:val="22"/>
        </w:rPr>
        <w:t xml:space="preserve">A TDD system according to ETSI TR 101 599, frequency band: 5855-5875 </w:t>
      </w:r>
      <w:proofErr w:type="spellStart"/>
      <w:r w:rsidRPr="007B53AB">
        <w:rPr>
          <w:rFonts w:ascii="Arial" w:hAnsi="Arial" w:cs="Arial"/>
          <w:sz w:val="22"/>
          <w:szCs w:val="22"/>
        </w:rPr>
        <w:t>MHz.</w:t>
      </w:r>
      <w:proofErr w:type="spellEnd"/>
    </w:p>
    <w:p w:rsidR="00DE1B07" w:rsidRPr="007B53AB" w:rsidRDefault="00DE1B07" w:rsidP="0070642C">
      <w:pPr>
        <w:numPr>
          <w:ilvl w:val="0"/>
          <w:numId w:val="41"/>
        </w:numPr>
        <w:tabs>
          <w:tab w:val="left" w:pos="709"/>
        </w:tabs>
        <w:spacing w:before="60" w:line="312" w:lineRule="auto"/>
        <w:ind w:left="709" w:hanging="425"/>
        <w:jc w:val="both"/>
        <w:rPr>
          <w:rFonts w:ascii="Arial" w:hAnsi="Arial" w:cs="Arial"/>
          <w:sz w:val="22"/>
          <w:szCs w:val="22"/>
        </w:rPr>
      </w:pPr>
      <w:r w:rsidRPr="007B53AB">
        <w:rPr>
          <w:rFonts w:ascii="Arial" w:hAnsi="Arial" w:cs="Arial"/>
          <w:sz w:val="22"/>
          <w:szCs w:val="22"/>
        </w:rPr>
        <w:t xml:space="preserve">A TDD system according to ETSI TR 101 599, frequency band: 1900-1920 </w:t>
      </w:r>
      <w:proofErr w:type="spellStart"/>
      <w:r w:rsidRPr="007B53AB">
        <w:rPr>
          <w:rFonts w:ascii="Arial" w:hAnsi="Arial" w:cs="Arial"/>
          <w:sz w:val="22"/>
          <w:szCs w:val="22"/>
        </w:rPr>
        <w:t>MHz.</w:t>
      </w:r>
      <w:proofErr w:type="spellEnd"/>
    </w:p>
    <w:p w:rsidR="00DE1B07" w:rsidRPr="007B53AB" w:rsidRDefault="00DE1B07" w:rsidP="0070642C">
      <w:pPr>
        <w:numPr>
          <w:ilvl w:val="0"/>
          <w:numId w:val="41"/>
        </w:numPr>
        <w:tabs>
          <w:tab w:val="left" w:pos="709"/>
        </w:tabs>
        <w:spacing w:before="60" w:line="312" w:lineRule="auto"/>
        <w:ind w:left="709" w:hanging="425"/>
        <w:jc w:val="both"/>
        <w:rPr>
          <w:rFonts w:ascii="Arial" w:hAnsi="Arial" w:cs="Arial"/>
          <w:sz w:val="22"/>
          <w:szCs w:val="22"/>
        </w:rPr>
      </w:pPr>
      <w:r w:rsidRPr="007B53AB">
        <w:rPr>
          <w:rFonts w:ascii="Arial" w:hAnsi="Arial" w:cs="Arial"/>
          <w:sz w:val="22"/>
          <w:szCs w:val="22"/>
        </w:rPr>
        <w:t xml:space="preserve">A TDD system according to ETSI TR 103 108, frequency band: 5855-5875 </w:t>
      </w:r>
      <w:proofErr w:type="spellStart"/>
      <w:r w:rsidRPr="007B53AB">
        <w:rPr>
          <w:rFonts w:ascii="Arial" w:hAnsi="Arial" w:cs="Arial"/>
          <w:sz w:val="22"/>
          <w:szCs w:val="22"/>
        </w:rPr>
        <w:t>MHz.</w:t>
      </w:r>
      <w:proofErr w:type="spellEnd"/>
    </w:p>
    <w:p w:rsidR="00DE1B07" w:rsidRPr="007B53AB" w:rsidRDefault="00DE1B07" w:rsidP="0070642C">
      <w:pPr>
        <w:numPr>
          <w:ilvl w:val="0"/>
          <w:numId w:val="41"/>
        </w:numPr>
        <w:tabs>
          <w:tab w:val="left" w:pos="709"/>
        </w:tabs>
        <w:spacing w:before="60" w:line="312" w:lineRule="auto"/>
        <w:ind w:left="709" w:hanging="425"/>
        <w:jc w:val="both"/>
        <w:rPr>
          <w:rFonts w:ascii="Arial" w:hAnsi="Arial" w:cs="Arial"/>
          <w:sz w:val="22"/>
          <w:szCs w:val="22"/>
        </w:rPr>
      </w:pPr>
      <w:r w:rsidRPr="007B53AB">
        <w:rPr>
          <w:rFonts w:ascii="Arial" w:hAnsi="Arial" w:cs="Arial"/>
          <w:sz w:val="22"/>
          <w:szCs w:val="22"/>
        </w:rPr>
        <w:t xml:space="preserve">A TDD system according to ETSI TR 103 108, frequency band: 1900-1920 </w:t>
      </w:r>
      <w:proofErr w:type="spellStart"/>
      <w:r w:rsidRPr="007B53AB">
        <w:rPr>
          <w:rFonts w:ascii="Arial" w:hAnsi="Arial" w:cs="Arial"/>
          <w:sz w:val="22"/>
          <w:szCs w:val="22"/>
        </w:rPr>
        <w:t>MHz.</w:t>
      </w:r>
      <w:proofErr w:type="spellEnd"/>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As concluded by WG FM some time ago, the option for a TDD system in the frequency band 2010-2025 MHz had not further been considered.</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possibilities for the most appropriate regulation for Broadband DA2GC were discussed. In principle one regulation could be developed which cover all options as described above, or different regulations could be developed, e.g. related to specific options or to different bands.</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 xml:space="preserve">Especially by taking into account the pan-European character of Broadband DA2GC which results in a significant requirement for harmonisation (see also Article 10.2 of the ECC </w:t>
      </w:r>
      <w:proofErr w:type="spellStart"/>
      <w:r w:rsidRPr="007B53AB">
        <w:rPr>
          <w:rFonts w:ascii="Arial" w:hAnsi="Arial" w:cs="Arial"/>
          <w:sz w:val="22"/>
          <w:szCs w:val="22"/>
        </w:rPr>
        <w:t>RoP</w:t>
      </w:r>
      <w:proofErr w:type="spellEnd"/>
      <w:r w:rsidRPr="007B53AB">
        <w:rPr>
          <w:rFonts w:ascii="Arial" w:hAnsi="Arial" w:cs="Arial"/>
          <w:sz w:val="22"/>
          <w:szCs w:val="22"/>
        </w:rPr>
        <w:t>), FM</w:t>
      </w:r>
      <w:r w:rsidR="00265612" w:rsidRPr="007B53AB">
        <w:rPr>
          <w:rFonts w:ascii="Arial" w:hAnsi="Arial" w:cs="Arial"/>
          <w:sz w:val="22"/>
          <w:szCs w:val="22"/>
        </w:rPr>
        <w:t xml:space="preserve"> PT </w:t>
      </w:r>
      <w:r w:rsidRPr="007B53AB">
        <w:rPr>
          <w:rFonts w:ascii="Arial" w:hAnsi="Arial" w:cs="Arial"/>
          <w:sz w:val="22"/>
          <w:szCs w:val="22"/>
        </w:rPr>
        <w:t>48 had concluded that an ECC Decision would be more appropriate than an ECC Recommendation.</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During the FM</w:t>
      </w:r>
      <w:r w:rsidR="00265612" w:rsidRPr="007B53AB">
        <w:rPr>
          <w:rFonts w:ascii="Arial" w:hAnsi="Arial" w:cs="Arial"/>
          <w:sz w:val="22"/>
          <w:szCs w:val="22"/>
        </w:rPr>
        <w:t xml:space="preserve"> PT </w:t>
      </w:r>
      <w:r w:rsidRPr="007B53AB">
        <w:rPr>
          <w:rFonts w:ascii="Arial" w:hAnsi="Arial" w:cs="Arial"/>
          <w:sz w:val="22"/>
          <w:szCs w:val="22"/>
        </w:rPr>
        <w:t>48 meeting some participants had preferred to develop one single ECC Decision, whereas others had preferred to develop more than one (e.g. one for the unpaired 2 GHz bands and one for the 5.8 GHz band). FM</w:t>
      </w:r>
      <w:r w:rsidR="00265612" w:rsidRPr="007B53AB">
        <w:rPr>
          <w:rFonts w:ascii="Arial" w:hAnsi="Arial" w:cs="Arial"/>
          <w:sz w:val="22"/>
          <w:szCs w:val="22"/>
        </w:rPr>
        <w:t xml:space="preserve"> PT </w:t>
      </w:r>
      <w:r w:rsidRPr="007B53AB">
        <w:rPr>
          <w:rFonts w:ascii="Arial" w:hAnsi="Arial" w:cs="Arial"/>
          <w:sz w:val="22"/>
          <w:szCs w:val="22"/>
        </w:rPr>
        <w:t>48 proposed to start with the development of the content and to decide later on whether it should be set in force by one or more than one ECC Decision.</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lastRenderedPageBreak/>
        <w:t>During the discussion some administrations preferred to develop one or two ECC Decision(s), some others had a preference for ECC Recommendation(s)</w:t>
      </w:r>
      <w:r w:rsidR="00A7254D" w:rsidRPr="007B53AB">
        <w:rPr>
          <w:rFonts w:ascii="Arial" w:hAnsi="Arial" w:cs="Arial"/>
          <w:sz w:val="22"/>
          <w:szCs w:val="22"/>
        </w:rPr>
        <w:t xml:space="preserve"> or no development of regulation at all at this time.</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With regard to the proposed regulation for DA2GC in 5.8 GHz, Digital Europe repeated its position as in document FM(14)041 to perform additional compatibility studies between DA2GC and 5 GHz RLANs (including RLAN as a victim) before finalising any regulation for Broadband DA2GC.</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 xml:space="preserve">Document </w:t>
      </w:r>
      <w:proofErr w:type="gramStart"/>
      <w:r w:rsidRPr="007B53AB">
        <w:rPr>
          <w:rFonts w:ascii="Arial" w:hAnsi="Arial" w:cs="Arial"/>
          <w:sz w:val="22"/>
          <w:szCs w:val="22"/>
        </w:rPr>
        <w:t>FM(</w:t>
      </w:r>
      <w:proofErr w:type="gramEnd"/>
      <w:r w:rsidRPr="007B53AB">
        <w:rPr>
          <w:rFonts w:ascii="Arial" w:hAnsi="Arial" w:cs="Arial"/>
          <w:sz w:val="22"/>
          <w:szCs w:val="22"/>
        </w:rPr>
        <w:t>14)032 from the Wi-Fi Alliance contains a similar position as the Digital Europe position explained above.</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After discussing the pros and cons on the different possibilities for a future regulation, WG FM decided that FM</w:t>
      </w:r>
      <w:r w:rsidR="00265612" w:rsidRPr="007B53AB">
        <w:rPr>
          <w:rFonts w:ascii="Arial" w:hAnsi="Arial" w:cs="Arial"/>
          <w:sz w:val="22"/>
          <w:szCs w:val="22"/>
        </w:rPr>
        <w:t xml:space="preserve"> PT </w:t>
      </w:r>
      <w:r w:rsidRPr="007B53AB">
        <w:rPr>
          <w:rFonts w:ascii="Arial" w:hAnsi="Arial" w:cs="Arial"/>
          <w:sz w:val="22"/>
          <w:szCs w:val="22"/>
        </w:rPr>
        <w:t>48 should develop the content for a Broadband DA2GC regulation, by considering the five options as described above. WG FM will decide at a future meeting whether an ECC Decision (or 2 ECC Decisions) or an ECC Recommendation (or 2 ECC Recommendations) is more suitable. WG FM will also inform the ECC (for the forthcoming meeting in March 2014) about this new work item.</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final decision on that question will also depend on the outcome of the public consultation of draft ECC Report 214.</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proofErr w:type="spellStart"/>
      <w:r w:rsidRPr="007B53AB">
        <w:rPr>
          <w:rFonts w:ascii="Arial" w:hAnsi="Arial" w:cs="Arial"/>
          <w:sz w:val="22"/>
          <w:szCs w:val="22"/>
        </w:rPr>
        <w:t>Mr</w:t>
      </w:r>
      <w:r w:rsidR="00A6029A" w:rsidRPr="007B53AB">
        <w:rPr>
          <w:rFonts w:ascii="Arial" w:hAnsi="Arial" w:cs="Arial"/>
          <w:sz w:val="22"/>
          <w:szCs w:val="22"/>
        </w:rPr>
        <w:t>.</w:t>
      </w:r>
      <w:proofErr w:type="spellEnd"/>
      <w:r w:rsidRPr="007B53AB">
        <w:rPr>
          <w:rFonts w:ascii="Arial" w:hAnsi="Arial" w:cs="Arial"/>
          <w:sz w:val="22"/>
          <w:szCs w:val="22"/>
        </w:rPr>
        <w:t xml:space="preserve"> Thomas Weber (ECO) proposed that FM</w:t>
      </w:r>
      <w:r w:rsidR="00265612" w:rsidRPr="007B53AB">
        <w:rPr>
          <w:rFonts w:ascii="Arial" w:hAnsi="Arial" w:cs="Arial"/>
          <w:sz w:val="22"/>
          <w:szCs w:val="22"/>
        </w:rPr>
        <w:t xml:space="preserve"> PT </w:t>
      </w:r>
      <w:r w:rsidRPr="007B53AB">
        <w:rPr>
          <w:rFonts w:ascii="Arial" w:hAnsi="Arial" w:cs="Arial"/>
          <w:sz w:val="22"/>
          <w:szCs w:val="22"/>
        </w:rPr>
        <w:t>48 could use the criteria, which had been defined some time ago for supporting the review of ECC Decisions, for the evaluation of the necessity for an ECC Decision. This was supported by the meeting.</w:t>
      </w:r>
    </w:p>
    <w:p w:rsidR="00DE1B07" w:rsidRPr="007B53AB" w:rsidRDefault="00DE1B07" w:rsidP="00DE1B07">
      <w:pPr>
        <w:numPr>
          <w:ilvl w:val="0"/>
          <w:numId w:val="4"/>
        </w:numPr>
        <w:spacing w:before="60" w:line="312" w:lineRule="auto"/>
        <w:ind w:left="0" w:hanging="499"/>
        <w:jc w:val="both"/>
        <w:rPr>
          <w:rFonts w:ascii="Arial" w:hAnsi="Arial" w:cs="Arial"/>
          <w:sz w:val="22"/>
          <w:szCs w:val="22"/>
        </w:rPr>
      </w:pPr>
      <w:r w:rsidRPr="007B53AB">
        <w:rPr>
          <w:rFonts w:ascii="Arial" w:hAnsi="Arial" w:cs="Arial"/>
          <w:sz w:val="22"/>
          <w:szCs w:val="22"/>
        </w:rPr>
        <w:t>The next meeting (FM48#14) will take place from 27-28 March 2014 in Brussels/Belgium (European Commission). During this meeting the regulation for Broadband DA2GC will further be developed by taking into account the five options and the results as provided by WG SE. A further meeting will be scheduled for discussing the comments submitted during the public consultation, most likely in April (depending on the availability of the FM</w:t>
      </w:r>
      <w:r w:rsidR="00265612" w:rsidRPr="007B53AB">
        <w:rPr>
          <w:rFonts w:ascii="Arial" w:hAnsi="Arial" w:cs="Arial"/>
          <w:sz w:val="22"/>
          <w:szCs w:val="22"/>
        </w:rPr>
        <w:t xml:space="preserve"> PT </w:t>
      </w:r>
      <w:r w:rsidRPr="007B53AB">
        <w:rPr>
          <w:rFonts w:ascii="Arial" w:hAnsi="Arial" w:cs="Arial"/>
          <w:sz w:val="22"/>
          <w:szCs w:val="22"/>
        </w:rPr>
        <w:t>48 participants).</w:t>
      </w:r>
    </w:p>
    <w:p w:rsidR="009B6D47" w:rsidRPr="007B53AB" w:rsidRDefault="00684472" w:rsidP="009B6D47">
      <w:pPr>
        <w:spacing w:before="240" w:after="120" w:line="312" w:lineRule="auto"/>
        <w:ind w:left="-499"/>
        <w:rPr>
          <w:rFonts w:ascii="Arial" w:hAnsi="Arial" w:cs="Arial"/>
          <w:b/>
          <w:i/>
          <w:sz w:val="26"/>
          <w:szCs w:val="26"/>
        </w:rPr>
      </w:pPr>
      <w:r w:rsidRPr="007B53AB">
        <w:rPr>
          <w:rFonts w:ascii="Arial" w:hAnsi="Arial" w:cs="Arial"/>
          <w:b/>
          <w:i/>
          <w:sz w:val="26"/>
          <w:szCs w:val="26"/>
        </w:rPr>
        <w:t xml:space="preserve">4.4 FM PT 49 (PPDR) </w:t>
      </w:r>
    </w:p>
    <w:p w:rsidR="006D40E8" w:rsidRPr="007B53AB" w:rsidRDefault="006D40E8" w:rsidP="006D40E8">
      <w:pPr>
        <w:spacing w:before="120" w:after="120" w:line="312" w:lineRule="auto"/>
        <w:ind w:left="200" w:hanging="700"/>
        <w:rPr>
          <w:rFonts w:ascii="Arial" w:hAnsi="Arial" w:cs="Arial"/>
          <w:b/>
          <w:sz w:val="22"/>
          <w:szCs w:val="22"/>
        </w:rPr>
      </w:pPr>
      <w:r w:rsidRPr="007B53AB">
        <w:rPr>
          <w:rFonts w:ascii="Arial" w:hAnsi="Arial" w:cs="Arial"/>
          <w:b/>
          <w:sz w:val="22"/>
          <w:szCs w:val="22"/>
        </w:rPr>
        <w:t>4.4.1 Progress Report</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The Chairman of FM PT</w:t>
      </w:r>
      <w:r w:rsidR="00265612" w:rsidRPr="007B53AB">
        <w:rPr>
          <w:rFonts w:ascii="Arial" w:hAnsi="Arial" w:cs="Arial"/>
          <w:sz w:val="22"/>
          <w:szCs w:val="22"/>
        </w:rPr>
        <w:t xml:space="preserve"> </w:t>
      </w:r>
      <w:r w:rsidRPr="007B53AB">
        <w:rPr>
          <w:rFonts w:ascii="Arial" w:hAnsi="Arial" w:cs="Arial"/>
          <w:sz w:val="22"/>
          <w:szCs w:val="22"/>
        </w:rPr>
        <w:t xml:space="preserve">49, </w:t>
      </w:r>
      <w:proofErr w:type="spellStart"/>
      <w:r w:rsidRPr="007B53AB">
        <w:rPr>
          <w:rFonts w:ascii="Arial" w:hAnsi="Arial" w:cs="Arial"/>
          <w:sz w:val="22"/>
          <w:szCs w:val="22"/>
        </w:rPr>
        <w:t>Mr.</w:t>
      </w:r>
      <w:proofErr w:type="spellEnd"/>
      <w:r w:rsidRPr="007B53AB">
        <w:rPr>
          <w:rFonts w:ascii="Arial" w:hAnsi="Arial" w:cs="Arial"/>
          <w:sz w:val="22"/>
          <w:szCs w:val="22"/>
        </w:rPr>
        <w:t xml:space="preserve"> Peter </w:t>
      </w:r>
      <w:proofErr w:type="spellStart"/>
      <w:r w:rsidRPr="007B53AB">
        <w:rPr>
          <w:rFonts w:ascii="Arial" w:hAnsi="Arial" w:cs="Arial"/>
          <w:sz w:val="22"/>
          <w:szCs w:val="22"/>
        </w:rPr>
        <w:t>Buttenschoen</w:t>
      </w:r>
      <w:proofErr w:type="spellEnd"/>
      <w:r w:rsidR="00CB7C8F" w:rsidRPr="007B53AB">
        <w:rPr>
          <w:rFonts w:ascii="Arial" w:hAnsi="Arial" w:cs="Arial"/>
          <w:sz w:val="22"/>
          <w:szCs w:val="22"/>
        </w:rPr>
        <w:t xml:space="preserve">, </w:t>
      </w:r>
      <w:r w:rsidRPr="007B53AB">
        <w:rPr>
          <w:rFonts w:ascii="Arial" w:hAnsi="Arial" w:cs="Arial"/>
          <w:sz w:val="22"/>
          <w:szCs w:val="22"/>
        </w:rPr>
        <w:t>(</w:t>
      </w:r>
      <w:r w:rsidR="00A6029A" w:rsidRPr="007B53AB">
        <w:rPr>
          <w:rFonts w:ascii="Arial" w:hAnsi="Arial" w:cs="Arial"/>
          <w:sz w:val="22"/>
          <w:szCs w:val="22"/>
        </w:rPr>
        <w:t>D</w:t>
      </w:r>
      <w:r w:rsidR="00DE054A" w:rsidRPr="007B53AB">
        <w:rPr>
          <w:rFonts w:ascii="Arial" w:hAnsi="Arial" w:cs="Arial"/>
          <w:sz w:val="22"/>
          <w:szCs w:val="22"/>
        </w:rPr>
        <w:t xml:space="preserve">) </w:t>
      </w:r>
      <w:r w:rsidRPr="007B53AB">
        <w:rPr>
          <w:rFonts w:ascii="Arial" w:hAnsi="Arial" w:cs="Arial"/>
          <w:sz w:val="22"/>
          <w:szCs w:val="22"/>
        </w:rPr>
        <w:t xml:space="preserve">presented the interim results of FM </w:t>
      </w:r>
      <w:r w:rsidR="00265612" w:rsidRPr="007B53AB">
        <w:rPr>
          <w:rFonts w:ascii="Arial" w:hAnsi="Arial" w:cs="Arial"/>
          <w:sz w:val="22"/>
          <w:szCs w:val="22"/>
        </w:rPr>
        <w:t xml:space="preserve">PT </w:t>
      </w:r>
      <w:smartTag w:uri="urn:schemas-microsoft-com:office:smarttags" w:element="metricconverter">
        <w:smartTagPr>
          <w:attr w:name="ProductID" w:val="49 in"/>
        </w:smartTagPr>
        <w:r w:rsidRPr="007B53AB">
          <w:rPr>
            <w:rFonts w:ascii="Arial" w:hAnsi="Arial" w:cs="Arial"/>
            <w:sz w:val="22"/>
            <w:szCs w:val="22"/>
          </w:rPr>
          <w:t>49 in</w:t>
        </w:r>
      </w:smartTag>
      <w:r w:rsidRPr="007B53AB">
        <w:rPr>
          <w:rFonts w:ascii="Arial" w:hAnsi="Arial" w:cs="Arial"/>
          <w:sz w:val="22"/>
          <w:szCs w:val="22"/>
        </w:rPr>
        <w:t xml:space="preserve"> its progress report </w:t>
      </w:r>
      <w:r w:rsidR="00FB7F6F" w:rsidRPr="007B53AB">
        <w:rPr>
          <w:rFonts w:ascii="Arial" w:hAnsi="Arial" w:cs="Arial"/>
          <w:sz w:val="22"/>
          <w:szCs w:val="22"/>
        </w:rPr>
        <w:t xml:space="preserve">in </w:t>
      </w:r>
      <w:r w:rsidRPr="007B53AB">
        <w:rPr>
          <w:rFonts w:ascii="Arial" w:hAnsi="Arial" w:cs="Arial"/>
          <w:sz w:val="22"/>
          <w:szCs w:val="22"/>
        </w:rPr>
        <w:t>doc</w:t>
      </w:r>
      <w:r w:rsidR="00FB7F6F" w:rsidRPr="007B53AB">
        <w:rPr>
          <w:rFonts w:ascii="Arial" w:hAnsi="Arial" w:cs="Arial"/>
          <w:sz w:val="22"/>
          <w:szCs w:val="22"/>
        </w:rPr>
        <w:t>ument</w:t>
      </w:r>
      <w:r w:rsidRPr="007B53AB">
        <w:rPr>
          <w:rFonts w:ascii="Arial" w:hAnsi="Arial" w:cs="Arial"/>
          <w:sz w:val="22"/>
          <w:szCs w:val="22"/>
        </w:rPr>
        <w:t xml:space="preserve"> </w:t>
      </w:r>
      <w:proofErr w:type="gramStart"/>
      <w:r w:rsidRPr="007B53AB">
        <w:rPr>
          <w:rFonts w:ascii="Arial" w:hAnsi="Arial" w:cs="Arial"/>
          <w:sz w:val="22"/>
          <w:szCs w:val="22"/>
        </w:rPr>
        <w:t>FM(</w:t>
      </w:r>
      <w:proofErr w:type="gramEnd"/>
      <w:r w:rsidRPr="007B53AB">
        <w:rPr>
          <w:rFonts w:ascii="Arial" w:hAnsi="Arial" w:cs="Arial"/>
          <w:sz w:val="22"/>
          <w:szCs w:val="22"/>
        </w:rPr>
        <w:t xml:space="preserve">14)046. </w:t>
      </w:r>
      <w:r w:rsidR="00CB7C8F" w:rsidRPr="007B53AB">
        <w:rPr>
          <w:rFonts w:ascii="Arial" w:hAnsi="Arial" w:cs="Arial"/>
          <w:sz w:val="22"/>
          <w:szCs w:val="22"/>
        </w:rPr>
        <w:t>The f</w:t>
      </w:r>
      <w:r w:rsidRPr="007B53AB">
        <w:rPr>
          <w:rFonts w:ascii="Arial" w:hAnsi="Arial" w:cs="Arial"/>
          <w:sz w:val="22"/>
          <w:szCs w:val="22"/>
        </w:rPr>
        <w:t xml:space="preserve">irst draft of the ECC Report B on BB PPDR (solutions) was annexed to the report. Three FM </w:t>
      </w:r>
      <w:r w:rsidR="00265612" w:rsidRPr="007B53AB">
        <w:rPr>
          <w:rFonts w:ascii="Arial" w:hAnsi="Arial" w:cs="Arial"/>
          <w:sz w:val="22"/>
          <w:szCs w:val="22"/>
        </w:rPr>
        <w:t xml:space="preserve">PT </w:t>
      </w:r>
      <w:r w:rsidRPr="007B53AB">
        <w:rPr>
          <w:rFonts w:ascii="Arial" w:hAnsi="Arial" w:cs="Arial"/>
          <w:sz w:val="22"/>
          <w:szCs w:val="22"/>
        </w:rPr>
        <w:t xml:space="preserve">49 Meetings in </w:t>
      </w:r>
      <w:proofErr w:type="spellStart"/>
      <w:r w:rsidRPr="007B53AB">
        <w:rPr>
          <w:rFonts w:ascii="Arial" w:hAnsi="Arial" w:cs="Arial"/>
          <w:sz w:val="22"/>
          <w:szCs w:val="22"/>
        </w:rPr>
        <w:t>Driebergen</w:t>
      </w:r>
      <w:proofErr w:type="spellEnd"/>
      <w:r w:rsidRPr="007B53AB">
        <w:rPr>
          <w:rFonts w:ascii="Arial" w:hAnsi="Arial" w:cs="Arial"/>
          <w:sz w:val="22"/>
          <w:szCs w:val="22"/>
        </w:rPr>
        <w:t xml:space="preserve">, Copenhagen and Vilnius and in addition several forum sessions had taken place. The work had been concentrating on </w:t>
      </w:r>
      <w:r w:rsidR="007415D9" w:rsidRPr="007B53AB">
        <w:rPr>
          <w:rFonts w:ascii="Arial" w:hAnsi="Arial" w:cs="Arial"/>
          <w:sz w:val="22"/>
          <w:szCs w:val="22"/>
        </w:rPr>
        <w:t xml:space="preserve">draft </w:t>
      </w:r>
      <w:r w:rsidRPr="007B53AB">
        <w:rPr>
          <w:rFonts w:ascii="Arial" w:hAnsi="Arial" w:cs="Arial"/>
          <w:sz w:val="22"/>
          <w:szCs w:val="22"/>
        </w:rPr>
        <w:t>ECC Report B and on the LS to ECC PT1.</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The first draft of the ECC Report B (FM(14)046 Annex 2) was presented only to give an overview on the progress and not to initiate discussions at this WG FM meeting, because the Report contains details being not conclusive yet. Further reviews will be done within FM PT</w:t>
      </w:r>
      <w:r w:rsidR="00265612" w:rsidRPr="007B53AB">
        <w:rPr>
          <w:rFonts w:ascii="Arial" w:hAnsi="Arial" w:cs="Arial"/>
          <w:sz w:val="22"/>
          <w:szCs w:val="22"/>
        </w:rPr>
        <w:t xml:space="preserve"> </w:t>
      </w:r>
      <w:r w:rsidRPr="007B53AB">
        <w:rPr>
          <w:rFonts w:ascii="Arial" w:hAnsi="Arial" w:cs="Arial"/>
          <w:sz w:val="22"/>
          <w:szCs w:val="22"/>
        </w:rPr>
        <w:t>49. The meeting noted the progress report.</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FM PT 49 presented its work on the LS to ECC PT1 in doc FM(14)046 Annex 1. It states that all the proposed band plans being in discussion within ECC PT1 would enable the implementation of all different solutions for BB PPDR (dedicated, commercial and hybrid networks). Also option 1.1 which is containing the option of additional 2 x 5 MHz spectrum (698-703 / 753-7</w:t>
      </w:r>
      <w:r w:rsidR="0056464C" w:rsidRPr="007B53AB">
        <w:rPr>
          <w:rFonts w:ascii="Arial" w:hAnsi="Arial" w:cs="Arial"/>
          <w:sz w:val="22"/>
          <w:szCs w:val="22"/>
        </w:rPr>
        <w:t>5</w:t>
      </w:r>
      <w:r w:rsidRPr="007B53AB">
        <w:rPr>
          <w:rFonts w:ascii="Arial" w:hAnsi="Arial" w:cs="Arial"/>
          <w:sz w:val="22"/>
          <w:szCs w:val="22"/>
        </w:rPr>
        <w:t xml:space="preserve">8MHz) </w:t>
      </w:r>
      <w:r w:rsidRPr="007B53AB">
        <w:rPr>
          <w:rFonts w:ascii="Arial" w:hAnsi="Arial" w:cs="Arial"/>
          <w:sz w:val="22"/>
          <w:szCs w:val="22"/>
        </w:rPr>
        <w:lastRenderedPageBreak/>
        <w:t xml:space="preserve">that would be </w:t>
      </w:r>
      <w:r w:rsidR="00CB7C8F" w:rsidRPr="007B53AB">
        <w:rPr>
          <w:rFonts w:ascii="Arial" w:hAnsi="Arial" w:cs="Arial"/>
          <w:sz w:val="22"/>
          <w:szCs w:val="22"/>
        </w:rPr>
        <w:t>harmonised</w:t>
      </w:r>
      <w:r w:rsidRPr="007B53AB">
        <w:rPr>
          <w:rFonts w:ascii="Arial" w:hAnsi="Arial" w:cs="Arial"/>
          <w:sz w:val="22"/>
          <w:szCs w:val="22"/>
        </w:rPr>
        <w:t xml:space="preserve"> outside of the APT-700-MHz-bandplan (703-733 / 758-</w:t>
      </w:r>
      <w:r w:rsidR="001A2872" w:rsidRPr="007B53AB">
        <w:rPr>
          <w:rFonts w:ascii="Arial" w:hAnsi="Arial" w:cs="Arial"/>
          <w:sz w:val="22"/>
          <w:szCs w:val="22"/>
        </w:rPr>
        <w:t>7</w:t>
      </w:r>
      <w:r w:rsidR="0056464C" w:rsidRPr="007B53AB">
        <w:rPr>
          <w:rFonts w:ascii="Arial" w:hAnsi="Arial" w:cs="Arial"/>
          <w:sz w:val="22"/>
          <w:szCs w:val="22"/>
        </w:rPr>
        <w:t>88</w:t>
      </w:r>
      <w:r w:rsidR="001A2872" w:rsidRPr="007B53AB">
        <w:rPr>
          <w:rFonts w:ascii="Arial" w:hAnsi="Arial" w:cs="Arial"/>
          <w:sz w:val="22"/>
          <w:szCs w:val="22"/>
        </w:rPr>
        <w:t xml:space="preserve"> </w:t>
      </w:r>
      <w:r w:rsidRPr="007B53AB">
        <w:rPr>
          <w:rFonts w:ascii="Arial" w:hAnsi="Arial" w:cs="Arial"/>
          <w:sz w:val="22"/>
          <w:szCs w:val="22"/>
        </w:rPr>
        <w:t>MHz) is suitable for PPDR. However, different views are still in discussion in FM</w:t>
      </w:r>
      <w:r w:rsidR="00265612" w:rsidRPr="007B53AB">
        <w:rPr>
          <w:rFonts w:ascii="Arial" w:hAnsi="Arial" w:cs="Arial"/>
          <w:sz w:val="22"/>
          <w:szCs w:val="22"/>
        </w:rPr>
        <w:t xml:space="preserve"> PT </w:t>
      </w:r>
      <w:r w:rsidRPr="007B53AB">
        <w:rPr>
          <w:rFonts w:ascii="Arial" w:hAnsi="Arial" w:cs="Arial"/>
          <w:sz w:val="22"/>
          <w:szCs w:val="22"/>
        </w:rPr>
        <w:t>49 on that option.</w:t>
      </w:r>
    </w:p>
    <w:p w:rsidR="00F9762E" w:rsidRPr="007B53AB" w:rsidRDefault="00DD6EB5" w:rsidP="00DD6EB5">
      <w:pPr>
        <w:spacing w:before="120" w:line="312" w:lineRule="auto"/>
        <w:jc w:val="both"/>
        <w:rPr>
          <w:rFonts w:ascii="Arial" w:hAnsi="Arial" w:cs="Arial"/>
          <w:i/>
          <w:sz w:val="22"/>
          <w:szCs w:val="22"/>
          <w:u w:val="single"/>
        </w:rPr>
      </w:pPr>
      <w:r w:rsidRPr="007B53AB">
        <w:rPr>
          <w:rFonts w:ascii="Arial" w:hAnsi="Arial" w:cs="Arial"/>
          <w:i/>
          <w:sz w:val="22"/>
          <w:szCs w:val="22"/>
          <w:u w:val="single"/>
        </w:rPr>
        <w:t>S</w:t>
      </w:r>
      <w:r w:rsidR="00F9762E" w:rsidRPr="007B53AB">
        <w:rPr>
          <w:rFonts w:ascii="Arial" w:hAnsi="Arial" w:cs="Arial"/>
          <w:i/>
          <w:sz w:val="22"/>
          <w:szCs w:val="22"/>
          <w:u w:val="single"/>
        </w:rPr>
        <w:t>tatement from UK</w:t>
      </w:r>
      <w:r w:rsidR="00C122C1" w:rsidRPr="007B53AB">
        <w:rPr>
          <w:rFonts w:ascii="Arial" w:hAnsi="Arial" w:cs="Arial"/>
          <w:i/>
          <w:sz w:val="22"/>
          <w:szCs w:val="22"/>
          <w:u w:val="single"/>
        </w:rPr>
        <w:t xml:space="preserve"> and Sweden</w:t>
      </w:r>
    </w:p>
    <w:p w:rsidR="00F9762E" w:rsidRPr="007B53AB" w:rsidRDefault="005327D8"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i/>
          <w:sz w:val="22"/>
          <w:szCs w:val="22"/>
        </w:rPr>
        <w:t xml:space="preserve">“UK </w:t>
      </w:r>
      <w:r w:rsidR="00C122C1" w:rsidRPr="007B53AB">
        <w:rPr>
          <w:rFonts w:ascii="Arial" w:hAnsi="Arial" w:cs="Arial"/>
          <w:i/>
          <w:sz w:val="22"/>
          <w:szCs w:val="22"/>
        </w:rPr>
        <w:t>and Sweden do</w:t>
      </w:r>
      <w:r w:rsidRPr="007B53AB">
        <w:rPr>
          <w:rFonts w:ascii="Arial" w:hAnsi="Arial" w:cs="Arial"/>
          <w:i/>
          <w:sz w:val="22"/>
          <w:szCs w:val="22"/>
        </w:rPr>
        <w:t xml:space="preserve"> not support the option 1.1 containing the option of an additional harmonized 2 x 5MHz that can only be used as a dedicated PPDR </w:t>
      </w:r>
      <w:proofErr w:type="spellStart"/>
      <w:r w:rsidRPr="007B53AB">
        <w:rPr>
          <w:rFonts w:ascii="Arial" w:hAnsi="Arial" w:cs="Arial"/>
          <w:i/>
          <w:sz w:val="22"/>
          <w:szCs w:val="22"/>
        </w:rPr>
        <w:t>allocation.”</w:t>
      </w:r>
      <w:r w:rsidR="00F9762E" w:rsidRPr="007B53AB">
        <w:rPr>
          <w:rFonts w:ascii="Arial" w:hAnsi="Arial" w:cs="Arial"/>
          <w:sz w:val="22"/>
          <w:szCs w:val="22"/>
        </w:rPr>
        <w:t>The</w:t>
      </w:r>
      <w:proofErr w:type="spellEnd"/>
      <w:r w:rsidR="00F9762E" w:rsidRPr="007B53AB">
        <w:rPr>
          <w:rFonts w:ascii="Arial" w:hAnsi="Arial" w:cs="Arial"/>
          <w:sz w:val="22"/>
          <w:szCs w:val="22"/>
        </w:rPr>
        <w:t xml:space="preserve"> doc FM(14)046 Annex 3 emphasises the request from the Radio Communication Expert Group of the Law Enforcement Working Party from the Council of the EU (LEWP/RCEG) “to take into account the PPDR needs for a mission critical broadband solution and for this purpose to allocate </w:t>
      </w:r>
      <w:r w:rsidR="00CB7C8F" w:rsidRPr="007B53AB">
        <w:rPr>
          <w:rFonts w:ascii="Arial" w:hAnsi="Arial" w:cs="Arial"/>
          <w:sz w:val="22"/>
          <w:szCs w:val="22"/>
        </w:rPr>
        <w:t>harmonised</w:t>
      </w:r>
      <w:r w:rsidR="00F9762E" w:rsidRPr="007B53AB">
        <w:rPr>
          <w:rFonts w:ascii="Arial" w:hAnsi="Arial" w:cs="Arial"/>
          <w:sz w:val="22"/>
          <w:szCs w:val="22"/>
        </w:rPr>
        <w:t xml:space="preserve"> frequencies in 700 MHz”. This request has been sent also to CPG PTA containing the LEWP/RCEG opinion to list the 700 MHz band in amendment of the Resolution </w:t>
      </w:r>
      <w:smartTag w:uri="urn:schemas-microsoft-com:office:smarttags" w:element="metricconverter">
        <w:smartTagPr>
          <w:attr w:name="ProductID" w:val="646 in"/>
        </w:smartTagPr>
        <w:r w:rsidR="00F9762E" w:rsidRPr="007B53AB">
          <w:rPr>
            <w:rFonts w:ascii="Arial" w:hAnsi="Arial" w:cs="Arial"/>
            <w:sz w:val="22"/>
            <w:szCs w:val="22"/>
          </w:rPr>
          <w:t>646 in</w:t>
        </w:r>
      </w:smartTag>
      <w:r w:rsidR="00F9762E" w:rsidRPr="007B53AB">
        <w:rPr>
          <w:rFonts w:ascii="Arial" w:hAnsi="Arial" w:cs="Arial"/>
          <w:sz w:val="22"/>
          <w:szCs w:val="22"/>
        </w:rPr>
        <w:t xml:space="preserve"> WRC AI 1.3. This has been noted by WG FM.</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meeting noted also the results (FM(14)046 Annex 5) of the 400-MHz-Questionaire (FM(14)046 Annex 4) on the European availability of the bands 410-430 </w:t>
      </w:r>
      <w:r w:rsidR="007415D9" w:rsidRPr="007B53AB">
        <w:rPr>
          <w:rFonts w:ascii="Arial" w:hAnsi="Arial" w:cs="Arial"/>
          <w:sz w:val="22"/>
          <w:szCs w:val="22"/>
        </w:rPr>
        <w:t xml:space="preserve">MHz </w:t>
      </w:r>
      <w:r w:rsidRPr="007B53AB">
        <w:rPr>
          <w:rFonts w:ascii="Arial" w:hAnsi="Arial" w:cs="Arial"/>
          <w:sz w:val="22"/>
          <w:szCs w:val="22"/>
        </w:rPr>
        <w:t xml:space="preserve">and 450-470 MHz for BB PPDR LTE networks. Based on the responses it can be </w:t>
      </w:r>
      <w:r w:rsidR="00CB7C8F" w:rsidRPr="007B53AB">
        <w:rPr>
          <w:rFonts w:ascii="Arial" w:hAnsi="Arial" w:cs="Arial"/>
          <w:sz w:val="22"/>
          <w:szCs w:val="22"/>
        </w:rPr>
        <w:t>summarised</w:t>
      </w:r>
      <w:r w:rsidRPr="007B53AB">
        <w:rPr>
          <w:rFonts w:ascii="Arial" w:hAnsi="Arial" w:cs="Arial"/>
          <w:sz w:val="22"/>
          <w:szCs w:val="22"/>
        </w:rPr>
        <w:t xml:space="preserve"> that these 400-MHz-bands cannot be considered to be </w:t>
      </w:r>
      <w:r w:rsidR="00CB7C8F" w:rsidRPr="007B53AB">
        <w:rPr>
          <w:rFonts w:ascii="Arial" w:hAnsi="Arial" w:cs="Arial"/>
          <w:sz w:val="22"/>
          <w:szCs w:val="22"/>
        </w:rPr>
        <w:t>harmonised</w:t>
      </w:r>
      <w:r w:rsidRPr="007B53AB">
        <w:rPr>
          <w:rFonts w:ascii="Arial" w:hAnsi="Arial" w:cs="Arial"/>
          <w:sz w:val="22"/>
          <w:szCs w:val="22"/>
        </w:rPr>
        <w:t xml:space="preserve"> stand-alone solutions for the 2x10 MHz need for BB PPDR as calculated in ECC Report 199 as minimum requirement because there is not enough spectrum</w:t>
      </w:r>
      <w:r w:rsidR="007415D9" w:rsidRPr="007B53AB">
        <w:rPr>
          <w:rFonts w:ascii="Arial" w:hAnsi="Arial" w:cs="Arial"/>
          <w:sz w:val="22"/>
          <w:szCs w:val="22"/>
        </w:rPr>
        <w:t xml:space="preserve"> available</w:t>
      </w:r>
      <w:r w:rsidRPr="007B53AB">
        <w:rPr>
          <w:rFonts w:ascii="Arial" w:hAnsi="Arial" w:cs="Arial"/>
          <w:sz w:val="22"/>
          <w:szCs w:val="22"/>
        </w:rPr>
        <w:t xml:space="preserve">. However, these bands are a realistic option to provide needed national flexibility e.g. in combination with 700 MHz and therefore the 400 MHz bands will be kept as an optional band for a future ECC </w:t>
      </w:r>
      <w:r w:rsidR="007415D9" w:rsidRPr="007B53AB">
        <w:rPr>
          <w:rFonts w:ascii="Arial" w:hAnsi="Arial" w:cs="Arial"/>
          <w:sz w:val="22"/>
          <w:szCs w:val="22"/>
        </w:rPr>
        <w:t>D</w:t>
      </w:r>
      <w:r w:rsidRPr="007B53AB">
        <w:rPr>
          <w:rFonts w:ascii="Arial" w:hAnsi="Arial" w:cs="Arial"/>
          <w:sz w:val="22"/>
          <w:szCs w:val="22"/>
        </w:rPr>
        <w:t xml:space="preserve">ecision. </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Concerning the treatment of the two candidates</w:t>
      </w:r>
      <w:r w:rsidR="0068035D" w:rsidRPr="007B53AB">
        <w:rPr>
          <w:rFonts w:ascii="Arial" w:hAnsi="Arial" w:cs="Arial"/>
          <w:sz w:val="22"/>
          <w:szCs w:val="22"/>
        </w:rPr>
        <w:t>,</w:t>
      </w:r>
      <w:r w:rsidRPr="007B53AB">
        <w:rPr>
          <w:rFonts w:ascii="Arial" w:hAnsi="Arial" w:cs="Arial"/>
          <w:sz w:val="22"/>
          <w:szCs w:val="22"/>
        </w:rPr>
        <w:t xml:space="preserve"> 400 MHz and 700 MHz</w:t>
      </w:r>
      <w:r w:rsidR="0068035D" w:rsidRPr="007B53AB">
        <w:rPr>
          <w:rFonts w:ascii="Arial" w:hAnsi="Arial" w:cs="Arial"/>
          <w:sz w:val="22"/>
          <w:szCs w:val="22"/>
        </w:rPr>
        <w:t>,</w:t>
      </w:r>
      <w:r w:rsidRPr="007B53AB">
        <w:rPr>
          <w:rFonts w:ascii="Arial" w:hAnsi="Arial" w:cs="Arial"/>
          <w:sz w:val="22"/>
          <w:szCs w:val="22"/>
        </w:rPr>
        <w:t xml:space="preserve"> WG FM concluded that 400 MHz is </w:t>
      </w:r>
      <w:r w:rsidR="007415D9" w:rsidRPr="007B53AB">
        <w:rPr>
          <w:rFonts w:ascii="Arial" w:hAnsi="Arial" w:cs="Arial"/>
          <w:sz w:val="22"/>
          <w:szCs w:val="22"/>
        </w:rPr>
        <w:t xml:space="preserve">also </w:t>
      </w:r>
      <w:r w:rsidRPr="007B53AB">
        <w:rPr>
          <w:rFonts w:ascii="Arial" w:hAnsi="Arial" w:cs="Arial"/>
          <w:sz w:val="22"/>
          <w:szCs w:val="22"/>
        </w:rPr>
        <w:t xml:space="preserve">an option. </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The FM PT 49 conclusion that there was no interest on the possible use of the unpaired 2 GHz bands (1900-1920/2010-2025</w:t>
      </w:r>
      <w:r w:rsidR="0068035D" w:rsidRPr="007B53AB">
        <w:rPr>
          <w:rFonts w:ascii="Arial" w:hAnsi="Arial" w:cs="Arial"/>
          <w:sz w:val="22"/>
          <w:szCs w:val="22"/>
        </w:rPr>
        <w:t xml:space="preserve"> MHz</w:t>
      </w:r>
      <w:r w:rsidRPr="007B53AB">
        <w:rPr>
          <w:rFonts w:ascii="Arial" w:hAnsi="Arial" w:cs="Arial"/>
          <w:sz w:val="22"/>
          <w:szCs w:val="22"/>
        </w:rPr>
        <w:t xml:space="preserve">) due to the lack of contributions to FM </w:t>
      </w:r>
      <w:r w:rsidR="00265612" w:rsidRPr="007B53AB">
        <w:rPr>
          <w:rFonts w:ascii="Arial" w:hAnsi="Arial" w:cs="Arial"/>
          <w:sz w:val="22"/>
          <w:szCs w:val="22"/>
        </w:rPr>
        <w:t xml:space="preserve">PT </w:t>
      </w:r>
      <w:r w:rsidRPr="007B53AB">
        <w:rPr>
          <w:rFonts w:ascii="Arial" w:hAnsi="Arial" w:cs="Arial"/>
          <w:sz w:val="22"/>
          <w:szCs w:val="22"/>
        </w:rPr>
        <w:t>49 for BB PPDR was noted by WG</w:t>
      </w:r>
      <w:r w:rsidR="00265612" w:rsidRPr="007B53AB">
        <w:rPr>
          <w:rFonts w:ascii="Arial" w:hAnsi="Arial" w:cs="Arial"/>
          <w:sz w:val="22"/>
          <w:szCs w:val="22"/>
        </w:rPr>
        <w:t xml:space="preserve"> </w:t>
      </w:r>
      <w:r w:rsidRPr="007B53AB">
        <w:rPr>
          <w:rFonts w:ascii="Arial" w:hAnsi="Arial" w:cs="Arial"/>
          <w:sz w:val="22"/>
          <w:szCs w:val="22"/>
        </w:rPr>
        <w:t>FM. In addition the majority of the FM</w:t>
      </w:r>
      <w:r w:rsidR="00265612" w:rsidRPr="007B53AB">
        <w:rPr>
          <w:rFonts w:ascii="Arial" w:hAnsi="Arial" w:cs="Arial"/>
          <w:sz w:val="22"/>
          <w:szCs w:val="22"/>
        </w:rPr>
        <w:t xml:space="preserve"> PT </w:t>
      </w:r>
      <w:r w:rsidRPr="007B53AB">
        <w:rPr>
          <w:rFonts w:ascii="Arial" w:hAnsi="Arial" w:cs="Arial"/>
          <w:sz w:val="22"/>
          <w:szCs w:val="22"/>
        </w:rPr>
        <w:t>49 participants brought the arguments of the “low band</w:t>
      </w:r>
      <w:r w:rsidR="00573BB2" w:rsidRPr="007B53AB">
        <w:rPr>
          <w:rFonts w:ascii="Arial" w:hAnsi="Arial" w:cs="Arial"/>
          <w:sz w:val="22"/>
          <w:szCs w:val="22"/>
        </w:rPr>
        <w:t>width</w:t>
      </w:r>
      <w:r w:rsidRPr="007B53AB">
        <w:rPr>
          <w:rFonts w:ascii="Arial" w:hAnsi="Arial" w:cs="Arial"/>
          <w:sz w:val="22"/>
          <w:szCs w:val="22"/>
        </w:rPr>
        <w:t>” and expected “incompatibilities” for PP2 and DR scenarios, where PMSE is in operation at the same time on the same site.</w:t>
      </w:r>
    </w:p>
    <w:p w:rsidR="000271A5" w:rsidRPr="007B53AB" w:rsidRDefault="00F9762E" w:rsidP="000271A5">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military band 4940-4990 MHz is identified for PPDR use in ITU </w:t>
      </w:r>
      <w:r w:rsidR="0068035D" w:rsidRPr="007B53AB">
        <w:rPr>
          <w:rFonts w:ascii="Arial" w:hAnsi="Arial" w:cs="Arial"/>
          <w:sz w:val="22"/>
          <w:szCs w:val="22"/>
        </w:rPr>
        <w:t>R</w:t>
      </w:r>
      <w:r w:rsidRPr="007B53AB">
        <w:rPr>
          <w:rFonts w:ascii="Arial" w:hAnsi="Arial" w:cs="Arial"/>
          <w:sz w:val="22"/>
          <w:szCs w:val="22"/>
        </w:rPr>
        <w:t>egions 2 and 3. This band was proposed by the industry participating in FM</w:t>
      </w:r>
      <w:r w:rsidR="00265612" w:rsidRPr="007B53AB">
        <w:rPr>
          <w:rFonts w:ascii="Arial" w:hAnsi="Arial" w:cs="Arial"/>
          <w:sz w:val="22"/>
          <w:szCs w:val="22"/>
        </w:rPr>
        <w:t xml:space="preserve"> PT </w:t>
      </w:r>
      <w:r w:rsidRPr="007B53AB">
        <w:rPr>
          <w:rFonts w:ascii="Arial" w:hAnsi="Arial" w:cs="Arial"/>
          <w:sz w:val="22"/>
          <w:szCs w:val="22"/>
        </w:rPr>
        <w:t xml:space="preserve">49 for consideration. WG FM agreed to wait for the results of national joint civil-military discussions before </w:t>
      </w:r>
      <w:r w:rsidR="007415D9" w:rsidRPr="007B53AB">
        <w:rPr>
          <w:rFonts w:ascii="Arial" w:hAnsi="Arial" w:cs="Arial"/>
          <w:sz w:val="22"/>
          <w:szCs w:val="22"/>
        </w:rPr>
        <w:t>possibly starting discussions on CEPT level</w:t>
      </w:r>
      <w:r w:rsidRPr="007B53AB">
        <w:rPr>
          <w:rFonts w:ascii="Arial" w:hAnsi="Arial" w:cs="Arial"/>
          <w:sz w:val="22"/>
          <w:szCs w:val="22"/>
        </w:rPr>
        <w:t xml:space="preserve">. </w:t>
      </w:r>
    </w:p>
    <w:p w:rsidR="0085097D" w:rsidRPr="007B53AB" w:rsidRDefault="007D68C7" w:rsidP="00081C95">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Austria indicated that ECC Recommendation (08)04 would be sufficient and provides the CEPT view regarding the 4.9 GHz band and therefore there is no need to discuss the 4.9 GHz band again. Furthermore, this issue was already sufficiently discussed during the latest civ/mil meeting in Dublin (November 2013).</w:t>
      </w:r>
      <w:r w:rsidR="0056464C" w:rsidRPr="007B53AB">
        <w:rPr>
          <w:rFonts w:ascii="Arial" w:hAnsi="Arial" w:cs="Arial"/>
          <w:sz w:val="22"/>
          <w:szCs w:val="22"/>
        </w:rPr>
        <w:t xml:space="preserve"> </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The IMT bands above 790 MHz (800, 900, 2100, 1800 and 2600</w:t>
      </w:r>
      <w:r w:rsidR="0068035D" w:rsidRPr="007B53AB">
        <w:rPr>
          <w:rFonts w:ascii="Arial" w:hAnsi="Arial" w:cs="Arial"/>
          <w:sz w:val="22"/>
          <w:szCs w:val="22"/>
        </w:rPr>
        <w:t xml:space="preserve"> MHz</w:t>
      </w:r>
      <w:r w:rsidRPr="007B53AB">
        <w:rPr>
          <w:rFonts w:ascii="Arial" w:hAnsi="Arial" w:cs="Arial"/>
          <w:sz w:val="22"/>
          <w:szCs w:val="22"/>
        </w:rPr>
        <w:t>) ha</w:t>
      </w:r>
      <w:r w:rsidR="00852DCF" w:rsidRPr="007B53AB">
        <w:rPr>
          <w:rFonts w:ascii="Arial" w:hAnsi="Arial" w:cs="Arial"/>
          <w:sz w:val="22"/>
          <w:szCs w:val="22"/>
        </w:rPr>
        <w:t>d</w:t>
      </w:r>
      <w:r w:rsidRPr="007B53AB">
        <w:rPr>
          <w:rFonts w:ascii="Arial" w:hAnsi="Arial" w:cs="Arial"/>
          <w:sz w:val="22"/>
          <w:szCs w:val="22"/>
        </w:rPr>
        <w:t xml:space="preserve"> been discussed as additional frequency options for those PPDR organisations, wh</w:t>
      </w:r>
      <w:r w:rsidR="00852DCF" w:rsidRPr="007B53AB">
        <w:rPr>
          <w:rFonts w:ascii="Arial" w:hAnsi="Arial" w:cs="Arial"/>
          <w:sz w:val="22"/>
          <w:szCs w:val="22"/>
        </w:rPr>
        <w:t>ich</w:t>
      </w:r>
      <w:r w:rsidRPr="007B53AB">
        <w:rPr>
          <w:rFonts w:ascii="Arial" w:hAnsi="Arial" w:cs="Arial"/>
          <w:sz w:val="22"/>
          <w:szCs w:val="22"/>
        </w:rPr>
        <w:t xml:space="preserve"> will contract commercial operators and/or wh</w:t>
      </w:r>
      <w:r w:rsidR="00852DCF" w:rsidRPr="007B53AB">
        <w:rPr>
          <w:rFonts w:ascii="Arial" w:hAnsi="Arial" w:cs="Arial"/>
          <w:sz w:val="22"/>
          <w:szCs w:val="22"/>
        </w:rPr>
        <w:t>ich</w:t>
      </w:r>
      <w:r w:rsidRPr="007B53AB">
        <w:rPr>
          <w:rFonts w:ascii="Arial" w:hAnsi="Arial" w:cs="Arial"/>
          <w:sz w:val="22"/>
          <w:szCs w:val="22"/>
        </w:rPr>
        <w:t xml:space="preserve"> intend to roam to commercial public networks. UK </w:t>
      </w:r>
      <w:r w:rsidR="004C2F72" w:rsidRPr="007B53AB">
        <w:rPr>
          <w:rFonts w:ascii="Arial" w:hAnsi="Arial" w:cs="Arial"/>
          <w:sz w:val="22"/>
          <w:szCs w:val="22"/>
        </w:rPr>
        <w:t xml:space="preserve">and Sweden </w:t>
      </w:r>
      <w:r w:rsidRPr="007B53AB">
        <w:rPr>
          <w:rFonts w:ascii="Arial" w:hAnsi="Arial" w:cs="Arial"/>
          <w:sz w:val="22"/>
          <w:szCs w:val="22"/>
        </w:rPr>
        <w:t>commented that the IMT bands below 1</w:t>
      </w:r>
      <w:r w:rsidR="00852DCF" w:rsidRPr="007B53AB">
        <w:rPr>
          <w:rFonts w:ascii="Arial" w:hAnsi="Arial" w:cs="Arial"/>
          <w:sz w:val="22"/>
          <w:szCs w:val="22"/>
        </w:rPr>
        <w:t> </w:t>
      </w:r>
      <w:r w:rsidRPr="007B53AB">
        <w:rPr>
          <w:rFonts w:ascii="Arial" w:hAnsi="Arial" w:cs="Arial"/>
          <w:sz w:val="22"/>
          <w:szCs w:val="22"/>
        </w:rPr>
        <w:t>GHz would probably be the focus for any commercial PPDR usage but the other bands may also be made available to provide additional capacity due to the roaming capabilities that could be available due to the common technology aspects that may be provided by the handsets. The meeting agreed to request FM</w:t>
      </w:r>
      <w:r w:rsidR="00265612" w:rsidRPr="007B53AB">
        <w:rPr>
          <w:rFonts w:ascii="Arial" w:hAnsi="Arial" w:cs="Arial"/>
          <w:sz w:val="22"/>
          <w:szCs w:val="22"/>
        </w:rPr>
        <w:t xml:space="preserve"> PT </w:t>
      </w:r>
      <w:r w:rsidRPr="007B53AB">
        <w:rPr>
          <w:rFonts w:ascii="Arial" w:hAnsi="Arial" w:cs="Arial"/>
          <w:sz w:val="22"/>
          <w:szCs w:val="22"/>
        </w:rPr>
        <w:t xml:space="preserve">49 to continue the discussions to consider reflecting this possible commercial usage of these bands in </w:t>
      </w:r>
      <w:r w:rsidR="00852DCF" w:rsidRPr="007B53AB">
        <w:rPr>
          <w:rFonts w:ascii="Arial" w:hAnsi="Arial" w:cs="Arial"/>
          <w:sz w:val="22"/>
          <w:szCs w:val="22"/>
        </w:rPr>
        <w:t xml:space="preserve">draft ECC </w:t>
      </w:r>
      <w:r w:rsidRPr="007B53AB">
        <w:rPr>
          <w:rFonts w:ascii="Arial" w:hAnsi="Arial" w:cs="Arial"/>
          <w:sz w:val="22"/>
          <w:szCs w:val="22"/>
        </w:rPr>
        <w:lastRenderedPageBreak/>
        <w:t>Report B. WG</w:t>
      </w:r>
      <w:r w:rsidR="00265612" w:rsidRPr="007B53AB">
        <w:rPr>
          <w:rFonts w:ascii="Arial" w:hAnsi="Arial" w:cs="Arial"/>
          <w:sz w:val="22"/>
          <w:szCs w:val="22"/>
        </w:rPr>
        <w:t xml:space="preserve"> </w:t>
      </w:r>
      <w:r w:rsidRPr="007B53AB">
        <w:rPr>
          <w:rFonts w:ascii="Arial" w:hAnsi="Arial" w:cs="Arial"/>
          <w:sz w:val="22"/>
          <w:szCs w:val="22"/>
        </w:rPr>
        <w:t xml:space="preserve">FM concluded that as bands were already </w:t>
      </w:r>
      <w:r w:rsidR="00CB7C8F" w:rsidRPr="007B53AB">
        <w:rPr>
          <w:rFonts w:ascii="Arial" w:hAnsi="Arial" w:cs="Arial"/>
          <w:sz w:val="22"/>
          <w:szCs w:val="22"/>
        </w:rPr>
        <w:t>harmonised</w:t>
      </w:r>
      <w:r w:rsidRPr="007B53AB">
        <w:rPr>
          <w:rFonts w:ascii="Arial" w:hAnsi="Arial" w:cs="Arial"/>
          <w:sz w:val="22"/>
          <w:szCs w:val="22"/>
        </w:rPr>
        <w:t xml:space="preserve"> for Broadband mobile usage then there is no need to specifically harmonize these bands for BB PPDR, it was also noted that no Administrations were opposed to the possibility of using commercial public networks in these bands to provide BB PPDR services based on national decisions or commercial arrangements.</w:t>
      </w:r>
      <w:r w:rsidRPr="007B53AB" w:rsidDel="00A71A6E">
        <w:rPr>
          <w:rFonts w:ascii="Arial" w:hAnsi="Arial" w:cs="Arial"/>
          <w:sz w:val="22"/>
          <w:szCs w:val="22"/>
        </w:rPr>
        <w:t xml:space="preserve"> </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Concerning the inclusion of the IMT bands 700 MHz, 800 MHz and 900 MHz into the CEPT preparation for the WRC 2015, the meeting concluded that there is no need for a Liaison statement to CPG PTA. The CEPT position for the CPM Meeting </w:t>
      </w:r>
      <w:r w:rsidR="00FB7F6F" w:rsidRPr="007B53AB">
        <w:rPr>
          <w:rFonts w:ascii="Arial" w:hAnsi="Arial" w:cs="Arial"/>
          <w:sz w:val="22"/>
          <w:szCs w:val="22"/>
        </w:rPr>
        <w:t xml:space="preserve">in </w:t>
      </w:r>
      <w:r w:rsidRPr="007B53AB">
        <w:rPr>
          <w:rFonts w:ascii="Arial" w:hAnsi="Arial" w:cs="Arial"/>
          <w:sz w:val="22"/>
          <w:szCs w:val="22"/>
        </w:rPr>
        <w:t>201</w:t>
      </w:r>
      <w:r w:rsidR="00FB7F6F" w:rsidRPr="007B53AB">
        <w:rPr>
          <w:rFonts w:ascii="Arial" w:hAnsi="Arial" w:cs="Arial"/>
          <w:sz w:val="22"/>
          <w:szCs w:val="22"/>
        </w:rPr>
        <w:t>5</w:t>
      </w:r>
      <w:r w:rsidRPr="007B53AB">
        <w:rPr>
          <w:rFonts w:ascii="Arial" w:hAnsi="Arial" w:cs="Arial"/>
          <w:sz w:val="22"/>
          <w:szCs w:val="22"/>
        </w:rPr>
        <w:t xml:space="preserve"> should in any case be as flexible as possible. The stable ECC Report B will be available in 2015. It can then be used to provide more detailed proposals concerning the detailed preparation of WRC 2015.</w:t>
      </w:r>
    </w:p>
    <w:p w:rsidR="00F9762E" w:rsidRPr="007B53AB" w:rsidRDefault="00F9762E" w:rsidP="006E2970">
      <w:pPr>
        <w:spacing w:before="120" w:line="312" w:lineRule="auto"/>
        <w:jc w:val="both"/>
        <w:rPr>
          <w:rFonts w:ascii="Arial" w:hAnsi="Arial" w:cs="Arial"/>
          <w:i/>
          <w:sz w:val="22"/>
          <w:szCs w:val="22"/>
          <w:u w:val="single"/>
        </w:rPr>
      </w:pPr>
      <w:r w:rsidRPr="007B53AB">
        <w:rPr>
          <w:rFonts w:ascii="Arial" w:hAnsi="Arial" w:cs="Arial"/>
          <w:i/>
          <w:sz w:val="22"/>
          <w:szCs w:val="22"/>
          <w:u w:val="single"/>
        </w:rPr>
        <w:t>Statement from Germany:</w:t>
      </w:r>
    </w:p>
    <w:p w:rsidR="00F9762E" w:rsidRPr="007B53AB" w:rsidRDefault="00F9762E" w:rsidP="006E2970">
      <w:pPr>
        <w:spacing w:before="60" w:after="120" w:line="312" w:lineRule="auto"/>
        <w:jc w:val="both"/>
        <w:rPr>
          <w:rFonts w:ascii="Arial" w:hAnsi="Arial" w:cs="Arial"/>
          <w:i/>
          <w:sz w:val="22"/>
          <w:szCs w:val="22"/>
        </w:rPr>
      </w:pPr>
      <w:r w:rsidRPr="007B53AB">
        <w:rPr>
          <w:rFonts w:ascii="Arial" w:hAnsi="Arial" w:cs="Arial"/>
          <w:i/>
          <w:sz w:val="22"/>
          <w:szCs w:val="22"/>
        </w:rPr>
        <w:t>FM</w:t>
      </w:r>
      <w:r w:rsidR="00265612" w:rsidRPr="007B53AB">
        <w:rPr>
          <w:rFonts w:ascii="Arial" w:hAnsi="Arial" w:cs="Arial"/>
          <w:i/>
          <w:sz w:val="22"/>
          <w:szCs w:val="22"/>
        </w:rPr>
        <w:t xml:space="preserve"> PT </w:t>
      </w:r>
      <w:r w:rsidRPr="007B53AB">
        <w:rPr>
          <w:rFonts w:ascii="Arial" w:hAnsi="Arial" w:cs="Arial"/>
          <w:i/>
          <w:sz w:val="22"/>
          <w:szCs w:val="22"/>
        </w:rPr>
        <w:t xml:space="preserve">49 should deliver stable options on frequency bands before the ECC Meeting in March 2015, in order to draft the related ECC Decision </w:t>
      </w:r>
      <w:r w:rsidR="00BC41DF" w:rsidRPr="007B53AB">
        <w:rPr>
          <w:rFonts w:ascii="Arial" w:hAnsi="Arial" w:cs="Arial"/>
          <w:i/>
          <w:sz w:val="22"/>
          <w:szCs w:val="22"/>
        </w:rPr>
        <w:t xml:space="preserve">for </w:t>
      </w:r>
      <w:r w:rsidRPr="007B53AB">
        <w:rPr>
          <w:rFonts w:ascii="Arial" w:hAnsi="Arial" w:cs="Arial"/>
          <w:i/>
          <w:sz w:val="22"/>
          <w:szCs w:val="22"/>
        </w:rPr>
        <w:t>that ECC meeting, the only opportunity to get an approved ECC Decision on PPDR in 2015. Therefore, the results of the compatibility studies on the 400 and 700 MHz bands should be available well in advance</w:t>
      </w:r>
      <w:r w:rsidR="00BC41DF" w:rsidRPr="007B53AB">
        <w:rPr>
          <w:rFonts w:ascii="Arial" w:hAnsi="Arial" w:cs="Arial"/>
          <w:i/>
          <w:sz w:val="22"/>
          <w:szCs w:val="22"/>
        </w:rPr>
        <w:t xml:space="preserve"> as well as the task for FM49 to draft the related ECC Decision</w:t>
      </w:r>
      <w:r w:rsidRPr="007B53AB">
        <w:rPr>
          <w:rFonts w:ascii="Arial" w:hAnsi="Arial" w:cs="Arial"/>
          <w:i/>
          <w:sz w:val="22"/>
          <w:szCs w:val="22"/>
        </w:rPr>
        <w:t>.</w:t>
      </w:r>
    </w:p>
    <w:p w:rsidR="00F9762E" w:rsidRPr="007B53AB" w:rsidRDefault="00F9762E" w:rsidP="0070642C">
      <w:pPr>
        <w:numPr>
          <w:ilvl w:val="0"/>
          <w:numId w:val="23"/>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next meeting of FM </w:t>
      </w:r>
      <w:r w:rsidR="00265612" w:rsidRPr="007B53AB">
        <w:rPr>
          <w:rFonts w:ascii="Arial" w:hAnsi="Arial" w:cs="Arial"/>
          <w:sz w:val="22"/>
          <w:szCs w:val="22"/>
        </w:rPr>
        <w:t xml:space="preserve">PT </w:t>
      </w:r>
      <w:r w:rsidRPr="007B53AB">
        <w:rPr>
          <w:rFonts w:ascii="Arial" w:hAnsi="Arial" w:cs="Arial"/>
          <w:sz w:val="22"/>
          <w:szCs w:val="22"/>
        </w:rPr>
        <w:t>49 will take pl</w:t>
      </w:r>
      <w:r w:rsidR="003A2237" w:rsidRPr="007B53AB">
        <w:rPr>
          <w:rFonts w:ascii="Arial" w:hAnsi="Arial" w:cs="Arial"/>
          <w:sz w:val="22"/>
          <w:szCs w:val="22"/>
        </w:rPr>
        <w:t>ace in Copenhagen from 31 March</w:t>
      </w:r>
      <w:r w:rsidRPr="007B53AB">
        <w:rPr>
          <w:rFonts w:ascii="Arial" w:hAnsi="Arial" w:cs="Arial"/>
          <w:sz w:val="22"/>
          <w:szCs w:val="22"/>
        </w:rPr>
        <w:t xml:space="preserve"> to 1 April 2014.</w:t>
      </w:r>
    </w:p>
    <w:p w:rsidR="009201AE" w:rsidRPr="007B53AB" w:rsidRDefault="00C45F84" w:rsidP="007E69D9">
      <w:pPr>
        <w:spacing w:before="240" w:after="120" w:line="312" w:lineRule="auto"/>
        <w:ind w:left="-499"/>
        <w:rPr>
          <w:rFonts w:ascii="Arial" w:hAnsi="Arial" w:cs="Arial"/>
          <w:b/>
          <w:i/>
          <w:sz w:val="26"/>
          <w:szCs w:val="26"/>
        </w:rPr>
      </w:pPr>
      <w:r w:rsidRPr="007B53AB">
        <w:rPr>
          <w:rFonts w:ascii="Arial" w:hAnsi="Arial" w:cs="Arial"/>
          <w:b/>
          <w:i/>
          <w:sz w:val="26"/>
          <w:szCs w:val="26"/>
        </w:rPr>
        <w:t>4.5 FM PT 51 (PMSE)</w:t>
      </w:r>
    </w:p>
    <w:p w:rsidR="00363706" w:rsidRPr="007B53AB" w:rsidRDefault="00363706" w:rsidP="00363706">
      <w:pPr>
        <w:tabs>
          <w:tab w:val="left" w:pos="200"/>
        </w:tabs>
        <w:spacing w:before="120" w:line="312" w:lineRule="auto"/>
        <w:ind w:left="-500"/>
        <w:jc w:val="both"/>
        <w:rPr>
          <w:rFonts w:ascii="Arial" w:hAnsi="Arial" w:cs="Arial"/>
          <w:b/>
          <w:sz w:val="22"/>
          <w:szCs w:val="22"/>
        </w:rPr>
      </w:pPr>
      <w:r w:rsidRPr="007B53AB">
        <w:rPr>
          <w:rFonts w:ascii="Arial" w:hAnsi="Arial" w:cs="Arial"/>
          <w:b/>
          <w:sz w:val="22"/>
          <w:szCs w:val="22"/>
        </w:rPr>
        <w:t>4.5.1</w:t>
      </w:r>
      <w:r w:rsidRPr="007B53AB">
        <w:rPr>
          <w:rFonts w:ascii="Arial" w:hAnsi="Arial" w:cs="Arial"/>
          <w:b/>
          <w:sz w:val="22"/>
          <w:szCs w:val="22"/>
        </w:rPr>
        <w:tab/>
        <w:t>Progress Report</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 xml:space="preserve">The Chairman of FM PT 51, </w:t>
      </w:r>
      <w:proofErr w:type="spellStart"/>
      <w:r w:rsidRPr="007B53AB">
        <w:rPr>
          <w:lang w:val="en-GB"/>
        </w:rPr>
        <w:t>Mr.</w:t>
      </w:r>
      <w:proofErr w:type="spellEnd"/>
      <w:r w:rsidRPr="007B53AB">
        <w:rPr>
          <w:lang w:val="en-GB"/>
        </w:rPr>
        <w:t xml:space="preserve"> Lindsay Cornell (UK), presented the progress report from the 11th meeting of the Project Team (Doc. FM(13)160) which was hosted by </w:t>
      </w:r>
      <w:proofErr w:type="spellStart"/>
      <w:r w:rsidRPr="007B53AB">
        <w:rPr>
          <w:lang w:val="en-GB"/>
        </w:rPr>
        <w:t>Dutchview</w:t>
      </w:r>
      <w:proofErr w:type="spellEnd"/>
      <w:r w:rsidRPr="007B53AB">
        <w:rPr>
          <w:lang w:val="en-GB"/>
        </w:rPr>
        <w:t xml:space="preserve"> in Hilversum, Holland, on 22nd to 24th January 2014, and provided the opportunity for members to see both studio and outside broadcast PMSE operations. The Project Team has continued to tackle the work on PMSE according to the agreed Terms of Reference.</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FM PT</w:t>
      </w:r>
      <w:r w:rsidR="00265612" w:rsidRPr="007B53AB">
        <w:rPr>
          <w:lang w:val="en-GB"/>
        </w:rPr>
        <w:t xml:space="preserve"> </w:t>
      </w:r>
      <w:r w:rsidRPr="007B53AB">
        <w:rPr>
          <w:lang w:val="en-GB"/>
        </w:rPr>
        <w:t>51 has concluded that the work on updating ERC Rec 25-10 requires the results of the SE PT</w:t>
      </w:r>
      <w:r w:rsidR="00265612" w:rsidRPr="007B53AB">
        <w:rPr>
          <w:lang w:val="en-GB"/>
        </w:rPr>
        <w:t xml:space="preserve"> </w:t>
      </w:r>
      <w:r w:rsidRPr="007B53AB">
        <w:rPr>
          <w:lang w:val="en-GB"/>
        </w:rPr>
        <w:t>7 work item on compatibility studies of candidate bands for video PMSE, which is due to complete in February 2015. This was noted by WG FM.</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 xml:space="preserve">FM PT51 has begun work on the development of a new draft </w:t>
      </w:r>
      <w:r w:rsidR="0068035D" w:rsidRPr="007B53AB">
        <w:rPr>
          <w:lang w:val="en-GB"/>
        </w:rPr>
        <w:t>ECC R</w:t>
      </w:r>
      <w:r w:rsidRPr="007B53AB">
        <w:rPr>
          <w:lang w:val="en-GB"/>
        </w:rPr>
        <w:t xml:space="preserve">eport on digital video links for PMSE to provide updated parameters for sharing and compatibility studies compared to ERC </w:t>
      </w:r>
      <w:r w:rsidR="009F23FC" w:rsidRPr="007B53AB">
        <w:rPr>
          <w:lang w:val="en-GB"/>
        </w:rPr>
        <w:t xml:space="preserve">Report </w:t>
      </w:r>
      <w:r w:rsidRPr="007B53AB">
        <w:rPr>
          <w:lang w:val="en-GB"/>
        </w:rPr>
        <w:t>38, and has sent a LS to SE</w:t>
      </w:r>
      <w:r w:rsidR="00265612" w:rsidRPr="007B53AB">
        <w:rPr>
          <w:lang w:val="en-GB"/>
        </w:rPr>
        <w:t xml:space="preserve"> PT </w:t>
      </w:r>
      <w:r w:rsidRPr="007B53AB">
        <w:rPr>
          <w:lang w:val="en-GB"/>
        </w:rPr>
        <w:t>7 to inform them of this work (document FM(14)38 Annex 3). WG FM noted that it is intended that this work will be done largely by correspondence and presented to the next WG FM meeting in May.</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WG FM noted that FM PT</w:t>
      </w:r>
      <w:r w:rsidR="00265612" w:rsidRPr="007B53AB">
        <w:rPr>
          <w:lang w:val="en-GB"/>
        </w:rPr>
        <w:t xml:space="preserve"> </w:t>
      </w:r>
      <w:r w:rsidRPr="007B53AB">
        <w:rPr>
          <w:lang w:val="en-GB"/>
        </w:rPr>
        <w:t>51 has further reviewed the activities required in relation to ITU Resolution 59 and in particular recognised that ITU-R WP 5C has started to develop a database to contain information on administrations’ PMSE arrangements (document FM(14)038 Annex 4).</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The FM PT</w:t>
      </w:r>
      <w:r w:rsidR="00265612" w:rsidRPr="007B53AB">
        <w:rPr>
          <w:lang w:val="en-GB"/>
        </w:rPr>
        <w:t xml:space="preserve"> </w:t>
      </w:r>
      <w:r w:rsidRPr="007B53AB">
        <w:rPr>
          <w:lang w:val="en-GB"/>
        </w:rPr>
        <w:t xml:space="preserve">51 Chairman explained that the information on contact points for PMSE on the ECO website has been enhanced to include hypertext links to administrations' application processes with the intention of helping users to make best use of the information. Contact information has been provided by 21 administrations, and application hyperlinks by 4 (document FM(14)38 Annex 5). All remaining administrations are urged to provide the missing information to ECO </w:t>
      </w:r>
      <w:r w:rsidRPr="007B53AB">
        <w:rPr>
          <w:lang w:val="en-GB"/>
        </w:rPr>
        <w:lastRenderedPageBreak/>
        <w:t xml:space="preserve">(contact: </w:t>
      </w:r>
      <w:hyperlink r:id="rId137" w:history="1">
        <w:r w:rsidRPr="007B53AB">
          <w:rPr>
            <w:rStyle w:val="ad"/>
            <w:lang w:val="en-GB"/>
          </w:rPr>
          <w:t>bruno.espinosa@eco.cept.org</w:t>
        </w:r>
      </w:hyperlink>
      <w:r w:rsidRPr="007B53AB">
        <w:rPr>
          <w:lang w:val="en-GB"/>
        </w:rPr>
        <w:t>) to complete the database and strengthen the CEPT response to ITU Resolution 59.</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France congratulated FM PT</w:t>
      </w:r>
      <w:r w:rsidR="00265612" w:rsidRPr="007B53AB">
        <w:rPr>
          <w:lang w:val="en-GB"/>
        </w:rPr>
        <w:t xml:space="preserve"> </w:t>
      </w:r>
      <w:r w:rsidRPr="007B53AB">
        <w:rPr>
          <w:lang w:val="en-GB"/>
        </w:rPr>
        <w:t>51 and ECO for their work on the PMSE webpage and asked that consideration be given for further enhancements concerning the regulatory regime in each administration for each PMSE application, for example the need to register wireless microphones, etc. This view was also supported by EBU.  ECO commented that they were happy to receive suggestions, but that the clarity of the information could be masked if too many things were added.</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France also asked whether FM PT</w:t>
      </w:r>
      <w:r w:rsidR="00265612" w:rsidRPr="007B53AB">
        <w:rPr>
          <w:lang w:val="en-GB"/>
        </w:rPr>
        <w:t xml:space="preserve"> </w:t>
      </w:r>
      <w:r w:rsidRPr="007B53AB">
        <w:rPr>
          <w:lang w:val="en-GB"/>
        </w:rPr>
        <w:t>51 should consider segregation of different PMSE applications to different frequencies, for example in the UHF range to separate wireless microphones and talkback systems.  EBU further confirmed that they had reports from EBU members of the difficulty of finding frequencies in some locations, and especially related to large events.</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WG FM noted that FM PT</w:t>
      </w:r>
      <w:r w:rsidR="00265612" w:rsidRPr="007B53AB">
        <w:rPr>
          <w:lang w:val="en-GB"/>
        </w:rPr>
        <w:t xml:space="preserve"> </w:t>
      </w:r>
      <w:r w:rsidRPr="007B53AB">
        <w:rPr>
          <w:lang w:val="en-GB"/>
        </w:rPr>
        <w:t>51 has reviewed its work plan in light of completed and future work and endorsed the revised FM PT</w:t>
      </w:r>
      <w:r w:rsidR="00265612" w:rsidRPr="007B53AB">
        <w:rPr>
          <w:lang w:val="en-GB"/>
        </w:rPr>
        <w:t xml:space="preserve"> </w:t>
      </w:r>
      <w:r w:rsidRPr="007B53AB">
        <w:rPr>
          <w:lang w:val="en-GB"/>
        </w:rPr>
        <w:t>51 work plan (document FM(14)038 Annex 6).</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The next meeting of FM PT</w:t>
      </w:r>
      <w:r w:rsidR="00265612" w:rsidRPr="007B53AB">
        <w:rPr>
          <w:lang w:val="en-GB"/>
        </w:rPr>
        <w:t xml:space="preserve"> </w:t>
      </w:r>
      <w:r w:rsidRPr="007B53AB">
        <w:rPr>
          <w:lang w:val="en-GB"/>
        </w:rPr>
        <w:t>51 is will be held on 24 – 25 April 2014, at ANFR, Maisons-Alfort.</w:t>
      </w:r>
    </w:p>
    <w:p w:rsidR="00363706" w:rsidRPr="007B53AB" w:rsidRDefault="00363706" w:rsidP="00363706">
      <w:pPr>
        <w:tabs>
          <w:tab w:val="left" w:pos="200"/>
        </w:tabs>
        <w:spacing w:before="120" w:line="312" w:lineRule="auto"/>
        <w:ind w:left="-500"/>
        <w:jc w:val="both"/>
        <w:rPr>
          <w:rFonts w:ascii="Arial" w:hAnsi="Arial" w:cs="Arial"/>
          <w:b/>
          <w:sz w:val="22"/>
          <w:szCs w:val="22"/>
        </w:rPr>
      </w:pPr>
      <w:r w:rsidRPr="007B53AB">
        <w:rPr>
          <w:rFonts w:ascii="Arial" w:hAnsi="Arial" w:cs="Arial"/>
          <w:b/>
          <w:sz w:val="22"/>
          <w:szCs w:val="22"/>
        </w:rPr>
        <w:t>4.5.2</w:t>
      </w:r>
      <w:r w:rsidRPr="007B53AB">
        <w:rPr>
          <w:rFonts w:ascii="Arial" w:hAnsi="Arial" w:cs="Arial"/>
          <w:b/>
          <w:sz w:val="22"/>
          <w:szCs w:val="22"/>
        </w:rPr>
        <w:tab/>
        <w:t>Spectrum for PMSE</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 xml:space="preserve">The WG FM Chairman explained that draft ECC Report 204 had been sent for Public Consultation at the last WG FM meeting and that the ECO had complied the comments as </w:t>
      </w:r>
      <w:r w:rsidR="00CB7C8F" w:rsidRPr="007B53AB">
        <w:rPr>
          <w:lang w:val="en-GB"/>
        </w:rPr>
        <w:t xml:space="preserve">in </w:t>
      </w:r>
      <w:r w:rsidRPr="007B53AB">
        <w:rPr>
          <w:lang w:val="en-GB"/>
        </w:rPr>
        <w:t>document FM(14)006. The Chairman further informed the meeting that FM PT</w:t>
      </w:r>
      <w:r w:rsidR="00265612" w:rsidRPr="007B53AB">
        <w:rPr>
          <w:lang w:val="en-GB"/>
        </w:rPr>
        <w:t xml:space="preserve"> </w:t>
      </w:r>
      <w:r w:rsidRPr="007B53AB">
        <w:rPr>
          <w:lang w:val="en-GB"/>
        </w:rPr>
        <w:t>51 had reviewed all comments received and had agreed proposals to resolve them, as given in document FM(14)38 Annex 1.</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lang w:val="en-GB"/>
        </w:rPr>
        <w:t>WG FM agreed that it was not necessary to look into these documents, but that the Chairman could proceed to introduce document FM(14)38 Annex 2, the draft ECC Report 204, prepared by FM PT</w:t>
      </w:r>
      <w:r w:rsidR="00265612" w:rsidRPr="007B53AB">
        <w:rPr>
          <w:lang w:val="en-GB"/>
        </w:rPr>
        <w:t xml:space="preserve"> </w:t>
      </w:r>
      <w:r w:rsidRPr="007B53AB">
        <w:rPr>
          <w:lang w:val="en-GB"/>
        </w:rPr>
        <w:t>51, and including all the proposed changes.</w:t>
      </w:r>
    </w:p>
    <w:p w:rsidR="00363706" w:rsidRPr="007B53AB" w:rsidRDefault="00363706" w:rsidP="007A077B">
      <w:pPr>
        <w:pStyle w:val="bodyChar"/>
        <w:numPr>
          <w:ilvl w:val="0"/>
          <w:numId w:val="15"/>
        </w:numPr>
        <w:tabs>
          <w:tab w:val="num" w:pos="0"/>
        </w:tabs>
        <w:spacing w:before="60" w:line="312" w:lineRule="auto"/>
        <w:ind w:left="0" w:hanging="499"/>
        <w:rPr>
          <w:lang w:val="en-GB"/>
        </w:rPr>
      </w:pPr>
      <w:r w:rsidRPr="007B53AB">
        <w:rPr>
          <w:bCs/>
          <w:lang w:val="en-GB"/>
        </w:rPr>
        <w:t xml:space="preserve">WG FM </w:t>
      </w:r>
      <w:r w:rsidR="00852DCF" w:rsidRPr="007B53AB">
        <w:rPr>
          <w:bCs/>
          <w:lang w:val="en-GB"/>
        </w:rPr>
        <w:t>finally adopted ECC Report 204</w:t>
      </w:r>
      <w:r w:rsidRPr="007B53AB">
        <w:rPr>
          <w:bCs/>
          <w:lang w:val="en-GB"/>
        </w:rPr>
        <w:t xml:space="preserve"> for publication (Annex </w:t>
      </w:r>
      <w:r w:rsidR="009D0193" w:rsidRPr="007B53AB">
        <w:rPr>
          <w:bCs/>
          <w:lang w:val="en-GB"/>
        </w:rPr>
        <w:t>10</w:t>
      </w:r>
      <w:r w:rsidRPr="007B53AB">
        <w:rPr>
          <w:bCs/>
          <w:lang w:val="en-GB"/>
        </w:rPr>
        <w:t>)</w:t>
      </w:r>
      <w:r w:rsidRPr="007B53AB">
        <w:rPr>
          <w:lang w:val="en-GB"/>
        </w:rPr>
        <w:t>.</w:t>
      </w:r>
    </w:p>
    <w:p w:rsidR="00457583" w:rsidRPr="007B53AB" w:rsidRDefault="00C45F84" w:rsidP="007E69D9">
      <w:pPr>
        <w:spacing w:before="240" w:after="120" w:line="312" w:lineRule="auto"/>
        <w:ind w:left="-499"/>
        <w:rPr>
          <w:rFonts w:ascii="Arial" w:hAnsi="Arial" w:cs="Arial"/>
          <w:b/>
          <w:i/>
          <w:sz w:val="26"/>
          <w:szCs w:val="26"/>
        </w:rPr>
      </w:pPr>
      <w:r w:rsidRPr="007B53AB">
        <w:rPr>
          <w:rFonts w:ascii="Arial" w:hAnsi="Arial" w:cs="Arial"/>
          <w:b/>
          <w:i/>
          <w:sz w:val="26"/>
          <w:szCs w:val="26"/>
        </w:rPr>
        <w:t>4.6 FM PT 52 (2300-2400 MHz)</w:t>
      </w:r>
    </w:p>
    <w:p w:rsidR="006A7914" w:rsidRPr="007B53AB" w:rsidRDefault="006A7914" w:rsidP="006A7914">
      <w:pPr>
        <w:spacing w:before="240" w:after="120" w:line="312" w:lineRule="auto"/>
        <w:ind w:left="-567"/>
        <w:rPr>
          <w:rFonts w:ascii="Arial" w:hAnsi="Arial" w:cs="Arial"/>
          <w:b/>
          <w:sz w:val="22"/>
          <w:szCs w:val="22"/>
        </w:rPr>
      </w:pPr>
      <w:r w:rsidRPr="007B53AB">
        <w:rPr>
          <w:rFonts w:ascii="Arial" w:hAnsi="Arial" w:cs="Arial"/>
          <w:b/>
          <w:sz w:val="22"/>
          <w:szCs w:val="22"/>
        </w:rPr>
        <w:t>4.6.1</w:t>
      </w:r>
      <w:r w:rsidRPr="007B53AB">
        <w:rPr>
          <w:rFonts w:ascii="Arial" w:hAnsi="Arial" w:cs="Arial"/>
          <w:b/>
          <w:sz w:val="22"/>
          <w:szCs w:val="22"/>
        </w:rPr>
        <w:tab/>
        <w:t>Progress Report</w:t>
      </w:r>
    </w:p>
    <w:p w:rsidR="006A7914" w:rsidRPr="007B53AB" w:rsidRDefault="006A7914" w:rsidP="0070642C">
      <w:pPr>
        <w:numPr>
          <w:ilvl w:val="0"/>
          <w:numId w:val="16"/>
        </w:numPr>
        <w:tabs>
          <w:tab w:val="num" w:pos="-426"/>
        </w:tabs>
        <w:spacing w:before="60" w:line="312" w:lineRule="auto"/>
        <w:ind w:left="0" w:hanging="499"/>
        <w:jc w:val="both"/>
        <w:rPr>
          <w:rFonts w:ascii="Arial" w:hAnsi="Arial" w:cs="Arial"/>
          <w:sz w:val="22"/>
          <w:szCs w:val="22"/>
        </w:rPr>
      </w:pPr>
      <w:r w:rsidRPr="007B53AB">
        <w:rPr>
          <w:rFonts w:ascii="Arial" w:hAnsi="Arial" w:cs="Arial"/>
          <w:sz w:val="22"/>
          <w:szCs w:val="22"/>
        </w:rPr>
        <w:t>The Chairman of FM PT</w:t>
      </w:r>
      <w:r w:rsidR="00265612" w:rsidRPr="007B53AB">
        <w:rPr>
          <w:rFonts w:ascii="Arial" w:hAnsi="Arial" w:cs="Arial"/>
          <w:sz w:val="22"/>
          <w:szCs w:val="22"/>
        </w:rPr>
        <w:t xml:space="preserve"> </w:t>
      </w:r>
      <w:r w:rsidRPr="007B53AB">
        <w:rPr>
          <w:rFonts w:ascii="Arial" w:hAnsi="Arial" w:cs="Arial"/>
          <w:sz w:val="22"/>
          <w:szCs w:val="22"/>
        </w:rPr>
        <w:t xml:space="preserve">52, </w:t>
      </w:r>
      <w:proofErr w:type="spellStart"/>
      <w:r w:rsidRPr="007B53AB">
        <w:rPr>
          <w:rFonts w:ascii="Arial" w:hAnsi="Arial" w:cs="Arial"/>
          <w:sz w:val="22"/>
          <w:szCs w:val="22"/>
        </w:rPr>
        <w:t>Mr.</w:t>
      </w:r>
      <w:proofErr w:type="spellEnd"/>
      <w:r w:rsidRPr="007B53AB">
        <w:rPr>
          <w:rFonts w:ascii="Arial" w:hAnsi="Arial" w:cs="Arial"/>
          <w:sz w:val="22"/>
          <w:szCs w:val="22"/>
        </w:rPr>
        <w:t xml:space="preserve"> Bruno Espinosa (ECO), presented the progress report of FM PT</w:t>
      </w:r>
      <w:r w:rsidR="00265612" w:rsidRPr="007B53AB">
        <w:rPr>
          <w:rFonts w:ascii="Arial" w:hAnsi="Arial" w:cs="Arial"/>
          <w:sz w:val="22"/>
          <w:szCs w:val="22"/>
        </w:rPr>
        <w:t xml:space="preserve"> </w:t>
      </w:r>
      <w:r w:rsidRPr="007B53AB">
        <w:rPr>
          <w:rFonts w:ascii="Arial" w:hAnsi="Arial" w:cs="Arial"/>
          <w:sz w:val="22"/>
          <w:szCs w:val="22"/>
        </w:rPr>
        <w:t xml:space="preserve">52 (document FM(14)029). He informed the meeting that FM </w:t>
      </w:r>
      <w:r w:rsidR="00265612" w:rsidRPr="007B53AB">
        <w:rPr>
          <w:rFonts w:ascii="Arial" w:hAnsi="Arial" w:cs="Arial"/>
          <w:sz w:val="22"/>
          <w:szCs w:val="22"/>
        </w:rPr>
        <w:t xml:space="preserve">PT </w:t>
      </w:r>
      <w:r w:rsidRPr="007B53AB">
        <w:rPr>
          <w:rFonts w:ascii="Arial" w:hAnsi="Arial" w:cs="Arial"/>
          <w:sz w:val="22"/>
          <w:szCs w:val="22"/>
        </w:rPr>
        <w:t>52 has managed to finalise the development of the draft ECC Decision on the harmonisation measures for the implementation of MFCN in the band 2300-2400 MHz, taking into account the FM</w:t>
      </w:r>
      <w:r w:rsidR="00265612" w:rsidRPr="007B53AB">
        <w:rPr>
          <w:rFonts w:ascii="Arial" w:hAnsi="Arial" w:cs="Arial"/>
          <w:sz w:val="22"/>
          <w:szCs w:val="22"/>
        </w:rPr>
        <w:t xml:space="preserve"> PT </w:t>
      </w:r>
      <w:r w:rsidRPr="007B53AB">
        <w:rPr>
          <w:rFonts w:ascii="Arial" w:hAnsi="Arial" w:cs="Arial"/>
          <w:sz w:val="22"/>
          <w:szCs w:val="22"/>
        </w:rPr>
        <w:t xml:space="preserve">53 activities on LSA and cooperating with ECC PT1 for the definition of the least restrictive conditions. </w:t>
      </w:r>
    </w:p>
    <w:p w:rsidR="006A7914" w:rsidRPr="007B53AB" w:rsidRDefault="006A7914" w:rsidP="0070642C">
      <w:pPr>
        <w:numPr>
          <w:ilvl w:val="0"/>
          <w:numId w:val="16"/>
        </w:numPr>
        <w:tabs>
          <w:tab w:val="num" w:pos="-426"/>
        </w:tabs>
        <w:spacing w:before="60" w:line="312" w:lineRule="auto"/>
        <w:ind w:left="0" w:hanging="499"/>
        <w:jc w:val="both"/>
        <w:rPr>
          <w:rFonts w:ascii="Arial" w:hAnsi="Arial" w:cs="Arial"/>
          <w:sz w:val="22"/>
          <w:szCs w:val="22"/>
        </w:rPr>
      </w:pPr>
      <w:r w:rsidRPr="007B53AB">
        <w:rPr>
          <w:rFonts w:ascii="Arial" w:hAnsi="Arial" w:cs="Arial"/>
          <w:sz w:val="22"/>
          <w:szCs w:val="22"/>
        </w:rPr>
        <w:t>In addition, FM</w:t>
      </w:r>
      <w:r w:rsidR="00265612" w:rsidRPr="007B53AB">
        <w:rPr>
          <w:rFonts w:ascii="Arial" w:hAnsi="Arial" w:cs="Arial"/>
          <w:sz w:val="22"/>
          <w:szCs w:val="22"/>
        </w:rPr>
        <w:t xml:space="preserve"> PT </w:t>
      </w:r>
      <w:r w:rsidRPr="007B53AB">
        <w:rPr>
          <w:rFonts w:ascii="Arial" w:hAnsi="Arial" w:cs="Arial"/>
          <w:sz w:val="22"/>
          <w:szCs w:val="22"/>
        </w:rPr>
        <w:t xml:space="preserve">52 has also completed the draft ECC Recommendation on cross-border coordination in the 2.3-2.4 GHz band with the assistance of ECC PT1.  </w:t>
      </w:r>
    </w:p>
    <w:p w:rsidR="006A7914" w:rsidRPr="007B53AB" w:rsidRDefault="006A7914" w:rsidP="0070642C">
      <w:pPr>
        <w:numPr>
          <w:ilvl w:val="0"/>
          <w:numId w:val="16"/>
        </w:numPr>
        <w:tabs>
          <w:tab w:val="num" w:pos="-426"/>
        </w:tabs>
        <w:spacing w:before="60" w:line="312" w:lineRule="auto"/>
        <w:ind w:left="0" w:hanging="499"/>
        <w:jc w:val="both"/>
        <w:rPr>
          <w:rFonts w:ascii="Arial" w:hAnsi="Arial" w:cs="Arial"/>
          <w:sz w:val="22"/>
          <w:szCs w:val="22"/>
        </w:rPr>
      </w:pPr>
      <w:r w:rsidRPr="007B53AB">
        <w:rPr>
          <w:rFonts w:ascii="Arial" w:hAnsi="Arial" w:cs="Arial"/>
          <w:sz w:val="22"/>
          <w:szCs w:val="22"/>
        </w:rPr>
        <w:t xml:space="preserve">The meeting noted that FM </w:t>
      </w:r>
      <w:r w:rsidR="00265612" w:rsidRPr="007B53AB">
        <w:rPr>
          <w:rFonts w:ascii="Arial" w:hAnsi="Arial" w:cs="Arial"/>
          <w:sz w:val="22"/>
          <w:szCs w:val="22"/>
        </w:rPr>
        <w:t xml:space="preserve">PT </w:t>
      </w:r>
      <w:r w:rsidRPr="007B53AB">
        <w:rPr>
          <w:rFonts w:ascii="Arial" w:hAnsi="Arial" w:cs="Arial"/>
          <w:sz w:val="22"/>
          <w:szCs w:val="22"/>
        </w:rPr>
        <w:t xml:space="preserve">52 considered the information about the ETSI activities related to Licensed Shared Access (see documents FM(14)002 and FM(14)013) and invited FM </w:t>
      </w:r>
      <w:r w:rsidR="00265612" w:rsidRPr="007B53AB">
        <w:rPr>
          <w:rFonts w:ascii="Arial" w:hAnsi="Arial" w:cs="Arial"/>
          <w:sz w:val="22"/>
          <w:szCs w:val="22"/>
        </w:rPr>
        <w:t xml:space="preserve">PT </w:t>
      </w:r>
      <w:r w:rsidRPr="007B53AB">
        <w:rPr>
          <w:rFonts w:ascii="Arial" w:hAnsi="Arial" w:cs="Arial"/>
          <w:sz w:val="22"/>
          <w:szCs w:val="22"/>
        </w:rPr>
        <w:t>52 members to monitor this ETSI work and to contribute to it, if appropriate.</w:t>
      </w:r>
    </w:p>
    <w:p w:rsidR="006A7914" w:rsidRPr="007B53AB" w:rsidRDefault="006A7914" w:rsidP="00BA31E1">
      <w:pPr>
        <w:spacing w:before="240" w:after="120" w:line="312" w:lineRule="auto"/>
        <w:ind w:left="-567"/>
        <w:rPr>
          <w:rFonts w:ascii="Arial" w:hAnsi="Arial" w:cs="Arial"/>
          <w:b/>
          <w:sz w:val="22"/>
          <w:szCs w:val="22"/>
        </w:rPr>
      </w:pPr>
      <w:r w:rsidRPr="007B53AB">
        <w:rPr>
          <w:rFonts w:ascii="Arial" w:hAnsi="Arial" w:cs="Arial"/>
          <w:b/>
          <w:sz w:val="22"/>
          <w:szCs w:val="22"/>
        </w:rPr>
        <w:lastRenderedPageBreak/>
        <w:t xml:space="preserve">4.6.2 MFCN in 2300-2400 MHz band </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WG FM considered the draft ECC Decision developed by FM</w:t>
      </w:r>
      <w:r w:rsidR="00265612" w:rsidRPr="007B53AB">
        <w:rPr>
          <w:rFonts w:ascii="Arial" w:hAnsi="Arial" w:cs="Arial"/>
          <w:sz w:val="22"/>
          <w:szCs w:val="22"/>
        </w:rPr>
        <w:t xml:space="preserve"> PT </w:t>
      </w:r>
      <w:r w:rsidRPr="007B53AB">
        <w:rPr>
          <w:rFonts w:ascii="Arial" w:hAnsi="Arial" w:cs="Arial"/>
          <w:sz w:val="22"/>
          <w:szCs w:val="22"/>
        </w:rPr>
        <w:t>52 on harmonised technical and regulatory conditions for the use of the band 2300 - 2400 MHz for MFCN (Annex 1 of document FM(14)029). The FM</w:t>
      </w:r>
      <w:r w:rsidR="00265612" w:rsidRPr="007B53AB">
        <w:rPr>
          <w:rFonts w:ascii="Arial" w:hAnsi="Arial" w:cs="Arial"/>
          <w:sz w:val="22"/>
          <w:szCs w:val="22"/>
        </w:rPr>
        <w:t xml:space="preserve"> PT </w:t>
      </w:r>
      <w:r w:rsidRPr="007B53AB">
        <w:rPr>
          <w:rFonts w:ascii="Arial" w:hAnsi="Arial" w:cs="Arial"/>
          <w:sz w:val="22"/>
          <w:szCs w:val="22"/>
        </w:rPr>
        <w:t xml:space="preserve">52 Chairman emphasised that this ECC Decision would differ from the existing ECC Decisions on MFCN due to the shared use of the band and that this is reflected in the wording of the decides 2. He described the three annexes containing respectively the harmonised frequency arrangement, the least restrictive technical conditions (Block-Edge Masks) and the guidance on the implementation of License </w:t>
      </w:r>
      <w:r w:rsidR="009F23FC" w:rsidRPr="007B53AB">
        <w:rPr>
          <w:rFonts w:ascii="Arial" w:hAnsi="Arial" w:cs="Arial"/>
          <w:sz w:val="22"/>
          <w:szCs w:val="22"/>
        </w:rPr>
        <w:t>S</w:t>
      </w:r>
      <w:r w:rsidRPr="007B53AB">
        <w:rPr>
          <w:rFonts w:ascii="Arial" w:hAnsi="Arial" w:cs="Arial"/>
          <w:sz w:val="22"/>
          <w:szCs w:val="22"/>
        </w:rPr>
        <w:t>hared Access. Regarding the Annex 2 on BEM, the work was conducted in cooperation with ECC PT1 (see document FM(14)023) in order to ensure the consistency between the BEM developed for MFCN in the 2.3-2.4 GHz band and the BEM developed by ECC PT1 in the draft revised ECC Decision(11)06 on the 3.4-3.8 GHz band.</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 xml:space="preserve">France, Italy, Sweden and the United Kingdom expressed their support for the draft ECC Decision to be approved for public consultation. However, France stated that </w:t>
      </w:r>
      <w:r w:rsidR="009F23FC" w:rsidRPr="007B53AB">
        <w:rPr>
          <w:rFonts w:ascii="Arial" w:hAnsi="Arial" w:cs="Arial"/>
          <w:sz w:val="22"/>
          <w:szCs w:val="22"/>
        </w:rPr>
        <w:t xml:space="preserve">the </w:t>
      </w:r>
      <w:r w:rsidRPr="007B53AB">
        <w:rPr>
          <w:rFonts w:ascii="Arial" w:hAnsi="Arial" w:cs="Arial"/>
          <w:sz w:val="22"/>
          <w:szCs w:val="22"/>
        </w:rPr>
        <w:t xml:space="preserve">FM </w:t>
      </w:r>
      <w:r w:rsidR="00265612" w:rsidRPr="007B53AB">
        <w:rPr>
          <w:rFonts w:ascii="Arial" w:hAnsi="Arial" w:cs="Arial"/>
          <w:sz w:val="22"/>
          <w:szCs w:val="22"/>
        </w:rPr>
        <w:t xml:space="preserve">PT </w:t>
      </w:r>
      <w:r w:rsidRPr="007B53AB">
        <w:rPr>
          <w:rFonts w:ascii="Arial" w:hAnsi="Arial" w:cs="Arial"/>
          <w:sz w:val="22"/>
          <w:szCs w:val="22"/>
        </w:rPr>
        <w:t xml:space="preserve">52 proposal to address the protection of WLAN above 2.4 GHz </w:t>
      </w:r>
      <w:r w:rsidR="009F23FC" w:rsidRPr="007B53AB">
        <w:rPr>
          <w:rFonts w:ascii="Arial" w:hAnsi="Arial" w:cs="Arial"/>
          <w:sz w:val="22"/>
          <w:szCs w:val="22"/>
        </w:rPr>
        <w:t xml:space="preserve">in </w:t>
      </w:r>
      <w:r w:rsidRPr="007B53AB">
        <w:rPr>
          <w:rFonts w:ascii="Arial" w:hAnsi="Arial" w:cs="Arial"/>
          <w:sz w:val="22"/>
          <w:szCs w:val="22"/>
        </w:rPr>
        <w:t>the ECC Decision (Annex 2) is not ideal and that they intend to study the issue during the public consultation. The UK informed the meeting that national studies on the compatibility between MFCN and WLAN around 2.4 GHz are close to completion and will be brought to the attention of FM 52.</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 xml:space="preserve">The Netherlands mentioned </w:t>
      </w:r>
      <w:r w:rsidR="0056464C" w:rsidRPr="007B53AB">
        <w:rPr>
          <w:rFonts w:ascii="Arial" w:hAnsi="Arial" w:cs="Arial"/>
          <w:sz w:val="22"/>
          <w:szCs w:val="22"/>
        </w:rPr>
        <w:t>that they are positive about the LSA concept but</w:t>
      </w:r>
      <w:r w:rsidR="00C835DE" w:rsidRPr="007B53AB">
        <w:rPr>
          <w:rFonts w:ascii="Arial" w:hAnsi="Arial" w:cs="Arial"/>
          <w:sz w:val="22"/>
          <w:szCs w:val="22"/>
        </w:rPr>
        <w:t xml:space="preserve">  </w:t>
      </w:r>
      <w:r w:rsidRPr="007B53AB">
        <w:rPr>
          <w:rFonts w:ascii="Arial" w:hAnsi="Arial" w:cs="Arial"/>
          <w:sz w:val="22"/>
          <w:szCs w:val="22"/>
        </w:rPr>
        <w:t>that the provisions of the draft ECC Decision and the guidance related to LSA may not help them for the future implementation of the Decision. Switzerland stated that they do not intend to implement the ECC Decision because of the extensive national usage of PMSE in the 2.3-2.4 GHz band.</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WG FM agreed the draft ECC Decision for submission to t</w:t>
      </w:r>
      <w:r w:rsidR="00145092" w:rsidRPr="007B53AB">
        <w:rPr>
          <w:rFonts w:ascii="Arial" w:hAnsi="Arial" w:cs="Arial"/>
          <w:sz w:val="22"/>
          <w:szCs w:val="22"/>
        </w:rPr>
        <w:t>he public consultation (Annex</w:t>
      </w:r>
      <w:r w:rsidR="009D0193" w:rsidRPr="007B53AB">
        <w:rPr>
          <w:rFonts w:ascii="Arial" w:hAnsi="Arial" w:cs="Arial"/>
          <w:sz w:val="22"/>
          <w:szCs w:val="22"/>
        </w:rPr>
        <w:t xml:space="preserve"> 11</w:t>
      </w:r>
      <w:r w:rsidRPr="007B53AB">
        <w:rPr>
          <w:rFonts w:ascii="Arial" w:hAnsi="Arial" w:cs="Arial"/>
          <w:sz w:val="22"/>
          <w:szCs w:val="22"/>
        </w:rPr>
        <w:t xml:space="preserve">). </w:t>
      </w:r>
    </w:p>
    <w:p w:rsidR="006A7914" w:rsidRPr="007B53AB" w:rsidRDefault="006A7914" w:rsidP="00BA31E1">
      <w:pPr>
        <w:spacing w:before="240" w:after="120" w:line="312" w:lineRule="auto"/>
        <w:ind w:left="-567"/>
        <w:rPr>
          <w:rFonts w:ascii="Arial" w:hAnsi="Arial" w:cs="Arial"/>
          <w:b/>
          <w:sz w:val="22"/>
          <w:szCs w:val="22"/>
        </w:rPr>
      </w:pPr>
      <w:r w:rsidRPr="007B53AB">
        <w:rPr>
          <w:rFonts w:ascii="Arial" w:hAnsi="Arial" w:cs="Arial"/>
          <w:b/>
          <w:sz w:val="22"/>
          <w:szCs w:val="22"/>
        </w:rPr>
        <w:t xml:space="preserve">4.6.3 Border coordination in 2300-2400 MHz </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WG FM considered the draft ECC Recommendation developed by FM</w:t>
      </w:r>
      <w:r w:rsidR="00265612" w:rsidRPr="007B53AB">
        <w:rPr>
          <w:rFonts w:ascii="Arial" w:hAnsi="Arial" w:cs="Arial"/>
          <w:sz w:val="22"/>
          <w:szCs w:val="22"/>
        </w:rPr>
        <w:t xml:space="preserve"> PT </w:t>
      </w:r>
      <w:r w:rsidRPr="007B53AB">
        <w:rPr>
          <w:rFonts w:ascii="Arial" w:hAnsi="Arial" w:cs="Arial"/>
          <w:sz w:val="22"/>
          <w:szCs w:val="22"/>
        </w:rPr>
        <w:t>52 on cross-border coordination for MFCN in the 2.3-2.4 GHz</w:t>
      </w:r>
      <w:r w:rsidR="009F23FC" w:rsidRPr="007B53AB">
        <w:rPr>
          <w:rFonts w:ascii="Arial" w:hAnsi="Arial" w:cs="Arial"/>
          <w:sz w:val="22"/>
          <w:szCs w:val="22"/>
        </w:rPr>
        <w:t xml:space="preserve"> band</w:t>
      </w:r>
      <w:r w:rsidRPr="007B53AB">
        <w:rPr>
          <w:rFonts w:ascii="Arial" w:hAnsi="Arial" w:cs="Arial"/>
          <w:sz w:val="22"/>
          <w:szCs w:val="22"/>
        </w:rPr>
        <w:t xml:space="preserve"> (Annex 2 of document FM(14)029).</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This Recommendation provides guidance to administrations on:</w:t>
      </w:r>
    </w:p>
    <w:p w:rsidR="006A7914" w:rsidRPr="007B53AB" w:rsidRDefault="006A7914" w:rsidP="00570DF8">
      <w:pPr>
        <w:pStyle w:val="afa"/>
        <w:numPr>
          <w:ilvl w:val="0"/>
          <w:numId w:val="36"/>
        </w:numPr>
        <w:spacing w:before="60" w:after="0" w:line="312" w:lineRule="auto"/>
        <w:jc w:val="both"/>
        <w:rPr>
          <w:rFonts w:ascii="Arial" w:hAnsi="Arial" w:cs="Arial"/>
          <w:lang w:val="en-GB"/>
        </w:rPr>
      </w:pPr>
      <w:r w:rsidRPr="007B53AB">
        <w:rPr>
          <w:rFonts w:ascii="Arial" w:hAnsi="Arial" w:cs="Arial"/>
          <w:lang w:val="en-GB"/>
        </w:rPr>
        <w:t>coordination between MFCN systems in border areas in the band 2300-2400 MHz,</w:t>
      </w:r>
    </w:p>
    <w:p w:rsidR="006A7914" w:rsidRPr="007B53AB" w:rsidRDefault="006A7914" w:rsidP="00570DF8">
      <w:pPr>
        <w:pStyle w:val="afa"/>
        <w:numPr>
          <w:ilvl w:val="0"/>
          <w:numId w:val="36"/>
        </w:numPr>
        <w:spacing w:before="60" w:after="0" w:line="312" w:lineRule="auto"/>
        <w:jc w:val="both"/>
        <w:rPr>
          <w:rFonts w:ascii="Arial" w:hAnsi="Arial" w:cs="Arial"/>
          <w:lang w:val="en-GB"/>
        </w:rPr>
      </w:pPr>
      <w:r w:rsidRPr="007B53AB">
        <w:rPr>
          <w:rFonts w:ascii="Arial" w:hAnsi="Arial" w:cs="Arial"/>
          <w:lang w:val="en-GB"/>
        </w:rPr>
        <w:t xml:space="preserve">and coordination between MFCN systems and other systems in neighbouring countries in the band 2300-2400 </w:t>
      </w:r>
      <w:proofErr w:type="spellStart"/>
      <w:r w:rsidRPr="007B53AB">
        <w:rPr>
          <w:rFonts w:ascii="Arial" w:hAnsi="Arial" w:cs="Arial"/>
          <w:lang w:val="en-GB"/>
        </w:rPr>
        <w:t>MHz.</w:t>
      </w:r>
      <w:proofErr w:type="spellEnd"/>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Concerning coordination between MFCN systems in border areas, FM</w:t>
      </w:r>
      <w:r w:rsidR="00265612" w:rsidRPr="007B53AB">
        <w:rPr>
          <w:rFonts w:ascii="Arial" w:hAnsi="Arial" w:cs="Arial"/>
          <w:sz w:val="22"/>
          <w:szCs w:val="22"/>
        </w:rPr>
        <w:t xml:space="preserve"> PT </w:t>
      </w:r>
      <w:r w:rsidRPr="007B53AB">
        <w:rPr>
          <w:rFonts w:ascii="Arial" w:hAnsi="Arial" w:cs="Arial"/>
          <w:sz w:val="22"/>
          <w:szCs w:val="22"/>
        </w:rPr>
        <w:t>52 worked in collaboration with ECC-PT1 (see document FM(14)Info 01). It was emphasised that regarding the field strength level for the cross border operation between TDD MFCN systems without coordination, FM</w:t>
      </w:r>
      <w:r w:rsidR="00265612" w:rsidRPr="007B53AB">
        <w:rPr>
          <w:rFonts w:ascii="Arial" w:hAnsi="Arial" w:cs="Arial"/>
          <w:sz w:val="22"/>
          <w:szCs w:val="22"/>
        </w:rPr>
        <w:t xml:space="preserve"> PT </w:t>
      </w:r>
      <w:r w:rsidRPr="007B53AB">
        <w:rPr>
          <w:rFonts w:ascii="Arial" w:hAnsi="Arial" w:cs="Arial"/>
          <w:sz w:val="22"/>
          <w:szCs w:val="22"/>
        </w:rPr>
        <w:t>52 adopted the value proposed by the latest ECC PT1 studies of 30 dB</w:t>
      </w:r>
      <w:r w:rsidRPr="007B53AB">
        <w:rPr>
          <w:rFonts w:ascii="Arial" w:hAnsi="Arial" w:cs="Arial"/>
          <w:sz w:val="22"/>
          <w:szCs w:val="22"/>
        </w:rPr>
        <w:sym w:font="Symbol" w:char="F06D"/>
      </w:r>
      <w:r w:rsidRPr="007B53AB">
        <w:rPr>
          <w:rFonts w:ascii="Arial" w:hAnsi="Arial" w:cs="Arial"/>
          <w:sz w:val="22"/>
          <w:szCs w:val="22"/>
        </w:rPr>
        <w:t>V/m/5MHz at a height of 3 m above ground level at the borderline between countries.</w:t>
      </w:r>
    </w:p>
    <w:p w:rsidR="006A7914" w:rsidRPr="007B53AB" w:rsidRDefault="006A7914" w:rsidP="0070642C">
      <w:pPr>
        <w:numPr>
          <w:ilvl w:val="0"/>
          <w:numId w:val="16"/>
        </w:numPr>
        <w:spacing w:before="60" w:line="312" w:lineRule="auto"/>
        <w:ind w:left="0" w:hanging="426"/>
        <w:jc w:val="both"/>
        <w:rPr>
          <w:rFonts w:ascii="Arial" w:hAnsi="Arial" w:cs="Arial"/>
          <w:sz w:val="22"/>
          <w:szCs w:val="22"/>
        </w:rPr>
      </w:pPr>
      <w:r w:rsidRPr="007B53AB">
        <w:rPr>
          <w:rFonts w:ascii="Arial" w:hAnsi="Arial" w:cs="Arial"/>
          <w:sz w:val="22"/>
          <w:szCs w:val="22"/>
        </w:rPr>
        <w:t>WG FM agreed the draft ECC Recommendation for submission to the public consultation (Annex</w:t>
      </w:r>
      <w:r w:rsidR="009D0193" w:rsidRPr="007B53AB">
        <w:rPr>
          <w:rFonts w:ascii="Arial" w:hAnsi="Arial" w:cs="Arial"/>
          <w:sz w:val="22"/>
          <w:szCs w:val="22"/>
        </w:rPr>
        <w:t xml:space="preserve"> 12</w:t>
      </w:r>
      <w:r w:rsidRPr="007B53AB">
        <w:rPr>
          <w:rFonts w:ascii="Arial" w:hAnsi="Arial" w:cs="Arial"/>
          <w:sz w:val="22"/>
          <w:szCs w:val="22"/>
        </w:rPr>
        <w:t>).</w:t>
      </w:r>
    </w:p>
    <w:p w:rsidR="00402BD9" w:rsidRDefault="00402BD9" w:rsidP="00402BD9">
      <w:pPr>
        <w:spacing w:before="240" w:after="120" w:line="312" w:lineRule="auto"/>
        <w:ind w:left="-499"/>
        <w:rPr>
          <w:rFonts w:ascii="Arial" w:hAnsi="Arial" w:cs="Arial"/>
          <w:b/>
          <w:i/>
          <w:sz w:val="26"/>
          <w:szCs w:val="26"/>
          <w:lang w:val="ru-RU"/>
        </w:rPr>
      </w:pPr>
    </w:p>
    <w:p w:rsidR="00402BD9" w:rsidRDefault="00402BD9" w:rsidP="00402BD9">
      <w:pPr>
        <w:spacing w:before="240" w:after="120" w:line="312" w:lineRule="auto"/>
        <w:ind w:left="-499"/>
        <w:rPr>
          <w:rFonts w:ascii="Arial" w:hAnsi="Arial" w:cs="Arial"/>
          <w:b/>
          <w:i/>
          <w:sz w:val="26"/>
          <w:szCs w:val="26"/>
          <w:lang w:val="ru-RU"/>
        </w:rPr>
      </w:pPr>
    </w:p>
    <w:p w:rsidR="00B23E4F" w:rsidRPr="007B53AB" w:rsidRDefault="00402BD9" w:rsidP="00402BD9">
      <w:pPr>
        <w:spacing w:before="240" w:after="120" w:line="312" w:lineRule="auto"/>
        <w:ind w:left="-499"/>
        <w:rPr>
          <w:rFonts w:ascii="Arial" w:hAnsi="Arial" w:cs="Arial"/>
          <w:b/>
          <w:i/>
          <w:sz w:val="26"/>
          <w:szCs w:val="26"/>
        </w:rPr>
      </w:pPr>
      <w:r w:rsidRPr="00402BD9">
        <w:rPr>
          <w:rFonts w:ascii="Arial" w:hAnsi="Arial" w:cs="Arial"/>
          <w:b/>
          <w:i/>
          <w:sz w:val="26"/>
          <w:szCs w:val="26"/>
          <w:lang w:val="en-US"/>
        </w:rPr>
        <w:lastRenderedPageBreak/>
        <w:t xml:space="preserve">4.7 </w:t>
      </w:r>
      <w:r w:rsidR="00C45F84" w:rsidRPr="007B53AB">
        <w:rPr>
          <w:rFonts w:ascii="Arial" w:hAnsi="Arial" w:cs="Arial"/>
          <w:b/>
          <w:i/>
          <w:sz w:val="26"/>
          <w:szCs w:val="26"/>
        </w:rPr>
        <w:t>FM PT 53 (RRS&amp;LSA)</w:t>
      </w:r>
    </w:p>
    <w:p w:rsidR="00EB2CCA" w:rsidRPr="007B53AB" w:rsidRDefault="00EB2CCA" w:rsidP="00EB2CCA">
      <w:pPr>
        <w:spacing w:before="60" w:line="312" w:lineRule="auto"/>
        <w:ind w:left="-499"/>
        <w:jc w:val="both"/>
        <w:rPr>
          <w:rFonts w:ascii="Arial" w:hAnsi="Arial" w:cs="Arial"/>
          <w:b/>
          <w:sz w:val="22"/>
          <w:szCs w:val="22"/>
        </w:rPr>
      </w:pPr>
      <w:r w:rsidRPr="007B53AB">
        <w:rPr>
          <w:rFonts w:ascii="Arial" w:hAnsi="Arial" w:cs="Arial"/>
          <w:b/>
          <w:sz w:val="22"/>
          <w:szCs w:val="22"/>
        </w:rPr>
        <w:t>4.7.1 Progress Report</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The Chairman of FM PT</w:t>
      </w:r>
      <w:r w:rsidR="00265612" w:rsidRPr="007B53AB">
        <w:rPr>
          <w:lang w:val="en-GB"/>
        </w:rPr>
        <w:t xml:space="preserve"> </w:t>
      </w:r>
      <w:r w:rsidRPr="007B53AB">
        <w:rPr>
          <w:lang w:val="en-GB"/>
        </w:rPr>
        <w:t xml:space="preserve">53, </w:t>
      </w:r>
      <w:proofErr w:type="spellStart"/>
      <w:r w:rsidRPr="007B53AB">
        <w:rPr>
          <w:lang w:val="en-GB"/>
        </w:rPr>
        <w:t>Mr.</w:t>
      </w:r>
      <w:proofErr w:type="spellEnd"/>
      <w:r w:rsidRPr="007B53AB">
        <w:rPr>
          <w:lang w:val="en-GB"/>
        </w:rPr>
        <w:t xml:space="preserve"> Emmanuel </w:t>
      </w:r>
      <w:proofErr w:type="spellStart"/>
      <w:r w:rsidRPr="007B53AB">
        <w:rPr>
          <w:lang w:val="en-GB"/>
        </w:rPr>
        <w:t>Faussurier</w:t>
      </w:r>
      <w:proofErr w:type="spellEnd"/>
      <w:r w:rsidRPr="007B53AB">
        <w:rPr>
          <w:lang w:val="en-GB"/>
        </w:rPr>
        <w:t xml:space="preserve"> (F), presented the progress report of FM PT</w:t>
      </w:r>
      <w:r w:rsidR="00265612" w:rsidRPr="007B53AB">
        <w:rPr>
          <w:lang w:val="en-GB"/>
        </w:rPr>
        <w:t xml:space="preserve"> </w:t>
      </w:r>
      <w:r w:rsidRPr="007B53AB">
        <w:rPr>
          <w:lang w:val="en-GB"/>
        </w:rPr>
        <w:t>53 (document FM(14)024). He underlined that there w</w:t>
      </w:r>
      <w:r w:rsidR="009F23FC" w:rsidRPr="007B53AB">
        <w:rPr>
          <w:lang w:val="en-GB"/>
        </w:rPr>
        <w:t>ere</w:t>
      </w:r>
      <w:r w:rsidRPr="007B53AB">
        <w:rPr>
          <w:lang w:val="en-GB"/>
        </w:rPr>
        <w:t xml:space="preserve"> some discussions on suitable definition for the term White Space Devices (WSD), as well as the meaning and implications of incorporating this term in the EFIS terminology. FM PT</w:t>
      </w:r>
      <w:r w:rsidR="00265612" w:rsidRPr="007B53AB">
        <w:rPr>
          <w:lang w:val="en-GB"/>
        </w:rPr>
        <w:t xml:space="preserve"> </w:t>
      </w:r>
      <w:r w:rsidRPr="007B53AB">
        <w:rPr>
          <w:lang w:val="en-GB"/>
        </w:rPr>
        <w:t>53 concluded that the more general investigations and report on WSD is needed before such term can be incorporated into the EFIS terminology.</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FM PT</w:t>
      </w:r>
      <w:r w:rsidR="00265612" w:rsidRPr="007B53AB">
        <w:rPr>
          <w:lang w:val="en-GB"/>
        </w:rPr>
        <w:t xml:space="preserve"> </w:t>
      </w:r>
      <w:r w:rsidRPr="007B53AB">
        <w:rPr>
          <w:lang w:val="en-GB"/>
        </w:rPr>
        <w:t>53 had some general discussions on WSD requirements in ETSI EN 301 598 and considered a proposal supporting the development of the ECC Report on regulatory framework for TV WSD using geo-location databases and guidance for national implementation. Work is to be continued.</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FM PT</w:t>
      </w:r>
      <w:r w:rsidR="00265612" w:rsidRPr="007B53AB">
        <w:rPr>
          <w:lang w:val="en-GB"/>
        </w:rPr>
        <w:t xml:space="preserve"> </w:t>
      </w:r>
      <w:r w:rsidRPr="007B53AB">
        <w:rPr>
          <w:lang w:val="en-GB"/>
        </w:rPr>
        <w:t xml:space="preserve">53 considered the LS from ETSI to WG FM on the subject of TV White Space Database </w:t>
      </w:r>
      <w:proofErr w:type="spellStart"/>
      <w:r w:rsidRPr="007B53AB">
        <w:rPr>
          <w:lang w:val="en-GB"/>
        </w:rPr>
        <w:t>Weblistings</w:t>
      </w:r>
      <w:proofErr w:type="spellEnd"/>
      <w:r w:rsidRPr="007B53AB">
        <w:rPr>
          <w:lang w:val="en-GB"/>
        </w:rPr>
        <w:t xml:space="preserve"> in CEPT countries (doc. FM(14)004) and developed a draft response to ETSI which is submitted to WG FM for approval (doc. FM(14)024 Annex 1).</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 xml:space="preserve">Concerning LSA, </w:t>
      </w:r>
      <w:proofErr w:type="spellStart"/>
      <w:r w:rsidRPr="007B53AB">
        <w:rPr>
          <w:lang w:val="en-GB"/>
        </w:rPr>
        <w:t>Mr.</w:t>
      </w:r>
      <w:proofErr w:type="spellEnd"/>
      <w:r w:rsidRPr="007B53AB">
        <w:rPr>
          <w:lang w:val="en-GB"/>
        </w:rPr>
        <w:t xml:space="preserve"> Emmanuel </w:t>
      </w:r>
      <w:proofErr w:type="spellStart"/>
      <w:r w:rsidRPr="007B53AB">
        <w:rPr>
          <w:lang w:val="en-GB"/>
        </w:rPr>
        <w:t>Faussurier</w:t>
      </w:r>
      <w:proofErr w:type="spellEnd"/>
      <w:r w:rsidR="00A6029A" w:rsidRPr="007B53AB">
        <w:rPr>
          <w:lang w:val="en-GB"/>
        </w:rPr>
        <w:t xml:space="preserve"> (F)</w:t>
      </w:r>
      <w:r w:rsidRPr="007B53AB">
        <w:rPr>
          <w:lang w:val="en-GB"/>
        </w:rPr>
        <w:t xml:space="preserve"> underlined that FM PT</w:t>
      </w:r>
      <w:r w:rsidR="00265612" w:rsidRPr="007B53AB">
        <w:rPr>
          <w:lang w:val="en-GB"/>
        </w:rPr>
        <w:t xml:space="preserve"> </w:t>
      </w:r>
      <w:r w:rsidRPr="007B53AB">
        <w:rPr>
          <w:lang w:val="en-GB"/>
        </w:rPr>
        <w:t>53 considered the outcome of the public consultation on draft ECC Report 205 and develop</w:t>
      </w:r>
      <w:r w:rsidR="00347D8A" w:rsidRPr="007B53AB">
        <w:rPr>
          <w:lang w:val="en-GB"/>
        </w:rPr>
        <w:t>ed</w:t>
      </w:r>
      <w:r w:rsidRPr="007B53AB">
        <w:rPr>
          <w:lang w:val="en-GB"/>
        </w:rPr>
        <w:t xml:space="preserve"> a proposal for adoption for publication by WG FM. The resolution of comments of Draft </w:t>
      </w:r>
      <w:r w:rsidR="00347D8A" w:rsidRPr="007B53AB">
        <w:rPr>
          <w:lang w:val="en-GB"/>
        </w:rPr>
        <w:t xml:space="preserve">ECC </w:t>
      </w:r>
      <w:r w:rsidRPr="007B53AB">
        <w:rPr>
          <w:lang w:val="en-GB"/>
        </w:rPr>
        <w:t>Report 205 by FM PT</w:t>
      </w:r>
      <w:r w:rsidR="00265612" w:rsidRPr="007B53AB">
        <w:rPr>
          <w:lang w:val="en-GB"/>
        </w:rPr>
        <w:t xml:space="preserve"> </w:t>
      </w:r>
      <w:r w:rsidRPr="007B53AB">
        <w:rPr>
          <w:lang w:val="en-GB"/>
        </w:rPr>
        <w:t>53 is presented in the table given in document FM(14)024 Annex 2.</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Further discussion could take place in FM PT</w:t>
      </w:r>
      <w:r w:rsidR="00265612" w:rsidRPr="007B53AB">
        <w:rPr>
          <w:lang w:val="en-GB"/>
        </w:rPr>
        <w:t xml:space="preserve"> </w:t>
      </w:r>
      <w:r w:rsidRPr="007B53AB">
        <w:rPr>
          <w:lang w:val="en-GB"/>
        </w:rPr>
        <w:t>53 subject to further liaison from ETSI on this matter or in relation with ITU activities.</w:t>
      </w:r>
    </w:p>
    <w:p w:rsidR="00EB2CCA" w:rsidRPr="007B53AB" w:rsidRDefault="00EB2CCA" w:rsidP="00EB2CCA">
      <w:pPr>
        <w:pStyle w:val="bodyChar"/>
        <w:numPr>
          <w:ilvl w:val="0"/>
          <w:numId w:val="13"/>
        </w:numPr>
        <w:spacing w:line="312" w:lineRule="auto"/>
        <w:ind w:left="0" w:hanging="500"/>
        <w:rPr>
          <w:lang w:val="en-GB"/>
        </w:rPr>
      </w:pPr>
      <w:r w:rsidRPr="007B53AB">
        <w:rPr>
          <w:lang w:val="en-GB"/>
        </w:rPr>
        <w:t>WG FM noted the progress report.</w:t>
      </w:r>
    </w:p>
    <w:p w:rsidR="00EB2CCA" w:rsidRPr="007B53AB" w:rsidRDefault="00EB2CCA" w:rsidP="00EB2CCA">
      <w:pPr>
        <w:spacing w:before="60" w:line="312" w:lineRule="auto"/>
        <w:ind w:left="-499"/>
        <w:jc w:val="both"/>
        <w:rPr>
          <w:rFonts w:ascii="Arial" w:hAnsi="Arial" w:cs="Arial"/>
          <w:b/>
          <w:sz w:val="22"/>
          <w:szCs w:val="22"/>
        </w:rPr>
      </w:pPr>
      <w:r w:rsidRPr="007B53AB">
        <w:rPr>
          <w:rFonts w:ascii="Arial" w:hAnsi="Arial" w:cs="Arial"/>
          <w:b/>
          <w:sz w:val="22"/>
          <w:szCs w:val="22"/>
        </w:rPr>
        <w:t>4.7.2</w:t>
      </w:r>
      <w:r w:rsidRPr="007B53AB">
        <w:rPr>
          <w:rFonts w:ascii="Arial" w:hAnsi="Arial" w:cs="Arial"/>
          <w:b/>
          <w:sz w:val="22"/>
          <w:szCs w:val="22"/>
        </w:rPr>
        <w:tab/>
        <w:t xml:space="preserve"> White space devices, in part</w:t>
      </w:r>
      <w:r w:rsidR="00E81FA3" w:rsidRPr="007B53AB">
        <w:rPr>
          <w:rFonts w:ascii="Arial" w:hAnsi="Arial" w:cs="Arial"/>
          <w:b/>
          <w:sz w:val="22"/>
          <w:szCs w:val="22"/>
        </w:rPr>
        <w:t>icular in the UHF band (TV WSD)</w:t>
      </w:r>
    </w:p>
    <w:p w:rsidR="00EB2CCA" w:rsidRPr="007B53AB" w:rsidRDefault="00EB2CCA" w:rsidP="00BF43ED">
      <w:pPr>
        <w:pStyle w:val="bodyChar"/>
        <w:numPr>
          <w:ilvl w:val="0"/>
          <w:numId w:val="13"/>
        </w:numPr>
        <w:spacing w:line="312" w:lineRule="auto"/>
        <w:ind w:left="0" w:hanging="500"/>
        <w:rPr>
          <w:lang w:val="en-GB"/>
        </w:rPr>
      </w:pPr>
      <w:r w:rsidRPr="007B53AB">
        <w:rPr>
          <w:lang w:val="en-GB"/>
        </w:rPr>
        <w:t xml:space="preserve">The ETSI Liaison Officer introduced document FM(14)004, containing a Liaison Statement prepared by ETSI TC ERM on the subject of TV White Space Database </w:t>
      </w:r>
      <w:proofErr w:type="spellStart"/>
      <w:r w:rsidRPr="007B53AB">
        <w:rPr>
          <w:lang w:val="en-GB"/>
        </w:rPr>
        <w:t>Weblistings</w:t>
      </w:r>
      <w:proofErr w:type="spellEnd"/>
      <w:r w:rsidRPr="007B53AB">
        <w:rPr>
          <w:lang w:val="en-GB"/>
        </w:rPr>
        <w:t xml:space="preserve"> in CEPT countries. </w:t>
      </w:r>
      <w:r w:rsidR="00BE0C3F" w:rsidRPr="007B53AB">
        <w:rPr>
          <w:lang w:val="en-GB"/>
        </w:rPr>
        <w:t>In the liaison statement ETSI raised the question whether the ECO can play a possible role in the identification process for TVWSDB and in hosting such list on their web servers. ETSI further ask</w:t>
      </w:r>
      <w:r w:rsidR="00EF2B6D" w:rsidRPr="007B53AB">
        <w:rPr>
          <w:lang w:val="en-GB"/>
        </w:rPr>
        <w:t>ed</w:t>
      </w:r>
      <w:r w:rsidR="00BE0C3F" w:rsidRPr="007B53AB">
        <w:rPr>
          <w:lang w:val="en-GB"/>
        </w:rPr>
        <w:t xml:space="preserve"> WG FM if they could provide any information that is available on the current status of TVWS Databases within CEPT, including information from countries that do not intend to make TVWS available. The ETSI Liaison Officer</w:t>
      </w:r>
      <w:r w:rsidRPr="007B53AB">
        <w:rPr>
          <w:lang w:val="en-GB"/>
        </w:rPr>
        <w:t xml:space="preserve"> underlined that the text of the liaison is now slightly </w:t>
      </w:r>
      <w:proofErr w:type="spellStart"/>
      <w:r w:rsidRPr="007B53AB">
        <w:rPr>
          <w:lang w:val="en-GB"/>
        </w:rPr>
        <w:t>outdated</w:t>
      </w:r>
      <w:proofErr w:type="spellEnd"/>
      <w:r w:rsidRPr="007B53AB">
        <w:rPr>
          <w:lang w:val="en-GB"/>
        </w:rPr>
        <w:t xml:space="preserve"> as the draft EN 301 598 has been recently approved to go on through final publication process.</w:t>
      </w:r>
    </w:p>
    <w:p w:rsidR="00EB2CCA" w:rsidRPr="007B53AB" w:rsidRDefault="00EB2CCA" w:rsidP="00BF43ED">
      <w:pPr>
        <w:pStyle w:val="bodyChar"/>
        <w:numPr>
          <w:ilvl w:val="0"/>
          <w:numId w:val="13"/>
        </w:numPr>
        <w:spacing w:line="312" w:lineRule="auto"/>
        <w:ind w:left="0" w:hanging="500"/>
        <w:rPr>
          <w:lang w:val="en-GB"/>
        </w:rPr>
      </w:pPr>
      <w:r w:rsidRPr="007B53AB">
        <w:rPr>
          <w:lang w:val="en-GB"/>
        </w:rPr>
        <w:t>WG FM considered the proposal developed by FM PT</w:t>
      </w:r>
      <w:r w:rsidR="00265612" w:rsidRPr="007B53AB">
        <w:rPr>
          <w:lang w:val="en-GB"/>
        </w:rPr>
        <w:t xml:space="preserve"> </w:t>
      </w:r>
      <w:r w:rsidRPr="007B53AB">
        <w:rPr>
          <w:lang w:val="en-GB"/>
        </w:rPr>
        <w:t xml:space="preserve">53 and agreed that </w:t>
      </w:r>
      <w:r w:rsidR="00F61D3A" w:rsidRPr="007B53AB">
        <w:rPr>
          <w:lang w:val="en-GB"/>
        </w:rPr>
        <w:t xml:space="preserve">the relevant national information should be provided on the ECO web site. </w:t>
      </w:r>
      <w:r w:rsidRPr="007B53AB">
        <w:rPr>
          <w:lang w:val="en-GB"/>
        </w:rPr>
        <w:t>WG FM is open to further discussions on its precise format and contents and encourage ETSI to engage with PT FM</w:t>
      </w:r>
      <w:r w:rsidR="00265612" w:rsidRPr="007B53AB">
        <w:rPr>
          <w:lang w:val="en-GB"/>
        </w:rPr>
        <w:t xml:space="preserve"> </w:t>
      </w:r>
      <w:r w:rsidRPr="007B53AB">
        <w:rPr>
          <w:lang w:val="en-GB"/>
        </w:rPr>
        <w:t>53 to discuss the details.</w:t>
      </w:r>
    </w:p>
    <w:p w:rsidR="00EB2CCA" w:rsidRPr="007B53AB" w:rsidRDefault="00EB2CCA" w:rsidP="00BF43ED">
      <w:pPr>
        <w:pStyle w:val="bodyChar"/>
        <w:numPr>
          <w:ilvl w:val="0"/>
          <w:numId w:val="13"/>
        </w:numPr>
        <w:spacing w:line="312" w:lineRule="auto"/>
        <w:ind w:left="0" w:hanging="500"/>
        <w:rPr>
          <w:lang w:val="en-GB"/>
        </w:rPr>
      </w:pPr>
      <w:r w:rsidRPr="007B53AB">
        <w:rPr>
          <w:lang w:val="en-GB"/>
        </w:rPr>
        <w:t xml:space="preserve">The approved response liaison from WG FM is given in </w:t>
      </w:r>
      <w:r w:rsidR="00EC6107" w:rsidRPr="007B53AB">
        <w:rPr>
          <w:lang w:val="en-GB"/>
        </w:rPr>
        <w:t xml:space="preserve">Annex </w:t>
      </w:r>
      <w:r w:rsidR="009D0193" w:rsidRPr="007B53AB">
        <w:rPr>
          <w:lang w:val="en-GB"/>
        </w:rPr>
        <w:t>13</w:t>
      </w:r>
      <w:r w:rsidR="00EC6107" w:rsidRPr="007B53AB">
        <w:rPr>
          <w:lang w:val="en-GB"/>
        </w:rPr>
        <w:t>.</w:t>
      </w:r>
    </w:p>
    <w:p w:rsidR="00EB2CCA" w:rsidRPr="007B53AB" w:rsidRDefault="00EB2CCA" w:rsidP="00EB2CCA">
      <w:pPr>
        <w:spacing w:before="60" w:line="312" w:lineRule="auto"/>
        <w:ind w:left="-499"/>
        <w:jc w:val="both"/>
        <w:rPr>
          <w:rFonts w:ascii="Arial" w:hAnsi="Arial" w:cs="Arial"/>
          <w:b/>
          <w:sz w:val="22"/>
          <w:szCs w:val="22"/>
        </w:rPr>
      </w:pPr>
      <w:r w:rsidRPr="007B53AB">
        <w:rPr>
          <w:rFonts w:ascii="Arial" w:hAnsi="Arial" w:cs="Arial"/>
          <w:b/>
          <w:sz w:val="22"/>
          <w:szCs w:val="22"/>
        </w:rPr>
        <w:t>4.7.3</w:t>
      </w:r>
      <w:r w:rsidRPr="007B53AB">
        <w:rPr>
          <w:rFonts w:ascii="Arial" w:hAnsi="Arial" w:cs="Arial"/>
          <w:b/>
          <w:sz w:val="22"/>
          <w:szCs w:val="22"/>
        </w:rPr>
        <w:tab/>
        <w:t xml:space="preserve"> Licensed Shared Access (LSA)</w:t>
      </w:r>
    </w:p>
    <w:p w:rsidR="00EB2CCA" w:rsidRPr="007B53AB" w:rsidRDefault="00EB2CCA" w:rsidP="00BF43ED">
      <w:pPr>
        <w:pStyle w:val="bodyChar"/>
        <w:numPr>
          <w:ilvl w:val="0"/>
          <w:numId w:val="13"/>
        </w:numPr>
        <w:spacing w:line="312" w:lineRule="auto"/>
        <w:ind w:left="0" w:hanging="500"/>
        <w:rPr>
          <w:lang w:val="en-GB"/>
        </w:rPr>
      </w:pPr>
      <w:r w:rsidRPr="007B53AB">
        <w:rPr>
          <w:lang w:val="en-GB"/>
        </w:rPr>
        <w:t>WG FM reviewed the draft ECC Report 205 on Licensed Shared Access (LSA) submitted by FM PT</w:t>
      </w:r>
      <w:r w:rsidR="00265612" w:rsidRPr="007B53AB">
        <w:rPr>
          <w:lang w:val="en-GB"/>
        </w:rPr>
        <w:t xml:space="preserve"> </w:t>
      </w:r>
      <w:r w:rsidRPr="007B53AB">
        <w:rPr>
          <w:lang w:val="en-GB"/>
        </w:rPr>
        <w:t>53 (doc. FM(14)024 Annex 1) and approved it for publication, after taking into account an editorial remark by Germany about removing the word “clearing” from the text</w:t>
      </w:r>
      <w:r w:rsidR="007D7BDE" w:rsidRPr="007B53AB">
        <w:rPr>
          <w:lang w:val="en-GB"/>
        </w:rPr>
        <w:t>,</w:t>
      </w:r>
      <w:r w:rsidRPr="007B53AB">
        <w:rPr>
          <w:lang w:val="en-GB"/>
        </w:rPr>
        <w:t xml:space="preserve"> consistently with previous FM</w:t>
      </w:r>
      <w:r w:rsidR="00265612" w:rsidRPr="007B53AB">
        <w:rPr>
          <w:lang w:val="en-GB"/>
        </w:rPr>
        <w:t xml:space="preserve"> PT </w:t>
      </w:r>
      <w:r w:rsidRPr="007B53AB">
        <w:rPr>
          <w:lang w:val="en-GB"/>
        </w:rPr>
        <w:t>53 discussions.</w:t>
      </w:r>
    </w:p>
    <w:p w:rsidR="00EB2CCA" w:rsidRPr="007B53AB" w:rsidRDefault="00EB2CCA" w:rsidP="00BF43ED">
      <w:pPr>
        <w:pStyle w:val="bodyChar"/>
        <w:numPr>
          <w:ilvl w:val="0"/>
          <w:numId w:val="13"/>
        </w:numPr>
        <w:spacing w:line="312" w:lineRule="auto"/>
        <w:ind w:left="0" w:hanging="500"/>
        <w:rPr>
          <w:lang w:val="en-GB"/>
        </w:rPr>
      </w:pPr>
      <w:r w:rsidRPr="007B53AB">
        <w:rPr>
          <w:lang w:val="en-GB"/>
        </w:rPr>
        <w:t xml:space="preserve">The approved ECC Report 205 on LSA is given in </w:t>
      </w:r>
      <w:r w:rsidR="00E81FA3" w:rsidRPr="007B53AB">
        <w:rPr>
          <w:lang w:val="en-GB"/>
        </w:rPr>
        <w:t xml:space="preserve">Annex </w:t>
      </w:r>
      <w:r w:rsidR="009D0193" w:rsidRPr="007B53AB">
        <w:rPr>
          <w:lang w:val="en-GB"/>
        </w:rPr>
        <w:t>14</w:t>
      </w:r>
      <w:r w:rsidR="00E81FA3" w:rsidRPr="007B53AB">
        <w:rPr>
          <w:lang w:val="en-GB"/>
        </w:rPr>
        <w:t>.</w:t>
      </w:r>
      <w:r w:rsidR="00A6029A" w:rsidRPr="007B53AB">
        <w:rPr>
          <w:lang w:val="en-GB"/>
        </w:rPr>
        <w:t xml:space="preserve"> </w:t>
      </w:r>
    </w:p>
    <w:p w:rsidR="00CC20F4" w:rsidRPr="007B53AB" w:rsidRDefault="00CC20F4" w:rsidP="00CC20F4">
      <w:pPr>
        <w:spacing w:before="120" w:after="120" w:line="312" w:lineRule="auto"/>
        <w:ind w:left="284" w:hanging="783"/>
        <w:rPr>
          <w:rFonts w:ascii="Arial" w:hAnsi="Arial" w:cs="Arial"/>
          <w:b/>
          <w:i/>
          <w:sz w:val="26"/>
          <w:szCs w:val="26"/>
        </w:rPr>
      </w:pPr>
      <w:r w:rsidRPr="007B53AB">
        <w:rPr>
          <w:rFonts w:ascii="Arial" w:hAnsi="Arial" w:cs="Arial"/>
          <w:b/>
          <w:i/>
          <w:sz w:val="26"/>
          <w:szCs w:val="26"/>
        </w:rPr>
        <w:lastRenderedPageBreak/>
        <w:t>4.</w:t>
      </w:r>
      <w:r w:rsidR="00BF2BFB" w:rsidRPr="007B53AB">
        <w:rPr>
          <w:rFonts w:ascii="Arial" w:hAnsi="Arial" w:cs="Arial"/>
          <w:b/>
          <w:i/>
          <w:sz w:val="26"/>
          <w:szCs w:val="26"/>
        </w:rPr>
        <w:t>8</w:t>
      </w:r>
      <w:r w:rsidRPr="007B53AB">
        <w:rPr>
          <w:rFonts w:ascii="Arial" w:hAnsi="Arial" w:cs="Arial"/>
          <w:b/>
          <w:i/>
          <w:sz w:val="26"/>
          <w:szCs w:val="26"/>
        </w:rPr>
        <w:t xml:space="preserve"> Short Range Devices / Maintenance Group</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4.8.1 Progress Report</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proofErr w:type="spellStart"/>
      <w:r w:rsidRPr="007B53AB">
        <w:rPr>
          <w:rFonts w:ascii="Arial" w:hAnsi="Arial" w:cs="Arial"/>
          <w:sz w:val="22"/>
          <w:szCs w:val="22"/>
        </w:rPr>
        <w:t>Mr.</w:t>
      </w:r>
      <w:proofErr w:type="spellEnd"/>
      <w:r w:rsidRPr="007B53AB">
        <w:rPr>
          <w:rFonts w:ascii="Arial" w:hAnsi="Arial" w:cs="Arial"/>
          <w:sz w:val="22"/>
          <w:szCs w:val="22"/>
        </w:rPr>
        <w:t xml:space="preserve"> Thomas Weber (ECO) presented the progress report of SRD/MG as in document FM(14)026rev1.</w:t>
      </w:r>
    </w:p>
    <w:p w:rsidR="00B738C1" w:rsidRPr="007B53AB" w:rsidRDefault="00B738C1" w:rsidP="00B738C1">
      <w:pPr>
        <w:spacing w:before="120" w:after="120" w:line="312" w:lineRule="auto"/>
        <w:ind w:left="200" w:hanging="700"/>
        <w:rPr>
          <w:rFonts w:ascii="Arial" w:hAnsi="Arial" w:cs="Arial"/>
          <w:b/>
          <w:sz w:val="22"/>
          <w:szCs w:val="22"/>
        </w:rPr>
      </w:pPr>
      <w:r w:rsidRPr="007B53AB">
        <w:rPr>
          <w:rFonts w:ascii="Arial" w:hAnsi="Arial" w:cs="Arial"/>
          <w:b/>
          <w:sz w:val="22"/>
          <w:szCs w:val="22"/>
        </w:rPr>
        <w:t>4.8.1.1 New ECC/ERC Decisions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Concerning ECC/DEC/(05)12 on Digital PMR 446, the information was noted by WG</w:t>
      </w:r>
      <w:r w:rsidR="00265612" w:rsidRPr="007B53AB">
        <w:rPr>
          <w:rFonts w:ascii="Arial" w:hAnsi="Arial" w:cs="Arial"/>
          <w:sz w:val="22"/>
          <w:szCs w:val="22"/>
        </w:rPr>
        <w:t xml:space="preserve"> </w:t>
      </w:r>
      <w:r w:rsidRPr="007B53AB">
        <w:rPr>
          <w:rFonts w:ascii="Arial" w:hAnsi="Arial" w:cs="Arial"/>
          <w:sz w:val="22"/>
          <w:szCs w:val="22"/>
        </w:rPr>
        <w:t xml:space="preserve">FM that it is planned to start the review in the April 2014 SRD/MG meeting.  Mr Weber informed the meeting that the new ETSI specifications for Continuous Tone Controlled Signalling System (CTCSS) and Digitally Coded Squelch Signalling (DCSS) system have been approved for publication by ETSI ERM as </w:t>
      </w:r>
      <w:r w:rsidR="007D7BDE" w:rsidRPr="007B53AB">
        <w:rPr>
          <w:rFonts w:ascii="Arial" w:hAnsi="Arial" w:cs="Arial"/>
          <w:sz w:val="22"/>
          <w:szCs w:val="22"/>
        </w:rPr>
        <w:t xml:space="preserve">it </w:t>
      </w:r>
      <w:r w:rsidRPr="007B53AB">
        <w:rPr>
          <w:rFonts w:ascii="Arial" w:hAnsi="Arial" w:cs="Arial"/>
          <w:sz w:val="22"/>
          <w:szCs w:val="22"/>
        </w:rPr>
        <w:t>was originally requested by WG</w:t>
      </w:r>
      <w:r w:rsidR="00265612" w:rsidRPr="007B53AB">
        <w:rPr>
          <w:rFonts w:ascii="Arial" w:hAnsi="Arial" w:cs="Arial"/>
          <w:sz w:val="22"/>
          <w:szCs w:val="22"/>
        </w:rPr>
        <w:t xml:space="preserve"> </w:t>
      </w:r>
      <w:r w:rsidRPr="007B53AB">
        <w:rPr>
          <w:rFonts w:ascii="Arial" w:hAnsi="Arial" w:cs="Arial"/>
          <w:sz w:val="22"/>
          <w:szCs w:val="22"/>
        </w:rPr>
        <w:t>FM as a pre-condition for improved co-existence of analogue and digital PMR446 equipment.</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4.8.1.2 DFS 5 GHz</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 xml:space="preserve">FM agreed the draft ECC Report 192 on the current Status of DFS (Dynamic Frequency Selection) </w:t>
      </w:r>
      <w:r w:rsidR="005F7F29" w:rsidRPr="007B53AB">
        <w:rPr>
          <w:rFonts w:ascii="Arial" w:hAnsi="Arial" w:cs="Arial"/>
          <w:sz w:val="22"/>
          <w:szCs w:val="22"/>
        </w:rPr>
        <w:t xml:space="preserve">in </w:t>
      </w:r>
      <w:r w:rsidRPr="007B53AB">
        <w:rPr>
          <w:rFonts w:ascii="Arial" w:hAnsi="Arial" w:cs="Arial"/>
          <w:sz w:val="22"/>
          <w:szCs w:val="22"/>
        </w:rPr>
        <w:t>the 5 GHz frequency range for publication (</w:t>
      </w:r>
      <w:r w:rsidR="001F14D2" w:rsidRPr="007B53AB">
        <w:rPr>
          <w:rFonts w:ascii="Arial" w:hAnsi="Arial" w:cs="Arial"/>
          <w:sz w:val="22"/>
          <w:szCs w:val="22"/>
        </w:rPr>
        <w:t xml:space="preserve">Annex </w:t>
      </w:r>
      <w:r w:rsidR="00402A3D" w:rsidRPr="007B53AB">
        <w:rPr>
          <w:rFonts w:ascii="Arial" w:hAnsi="Arial" w:cs="Arial"/>
          <w:sz w:val="22"/>
          <w:szCs w:val="22"/>
        </w:rPr>
        <w:t>15</w:t>
      </w:r>
      <w:r w:rsidRPr="007B53AB">
        <w:rPr>
          <w:rFonts w:ascii="Arial" w:hAnsi="Arial" w:cs="Arial"/>
          <w:sz w:val="22"/>
          <w:szCs w:val="22"/>
        </w:rPr>
        <w:t>). CPG PT D (as requested in Doc. FM(14)025), WG</w:t>
      </w:r>
      <w:r w:rsidR="00C859AB" w:rsidRPr="007B53AB">
        <w:rPr>
          <w:rFonts w:ascii="Arial" w:hAnsi="Arial" w:cs="Arial"/>
          <w:sz w:val="22"/>
          <w:szCs w:val="22"/>
        </w:rPr>
        <w:t xml:space="preserve"> </w:t>
      </w:r>
      <w:r w:rsidRPr="007B53AB">
        <w:rPr>
          <w:rFonts w:ascii="Arial" w:hAnsi="Arial" w:cs="Arial"/>
          <w:sz w:val="22"/>
          <w:szCs w:val="22"/>
        </w:rPr>
        <w:t>SE, ADCO R&amp;TTE and R&amp;TTE CA will be informed as in (</w:t>
      </w:r>
      <w:r w:rsidR="00EC6107" w:rsidRPr="007B53AB">
        <w:rPr>
          <w:rFonts w:ascii="Arial" w:hAnsi="Arial" w:cs="Arial"/>
          <w:sz w:val="22"/>
          <w:szCs w:val="22"/>
        </w:rPr>
        <w:t xml:space="preserve">Annex </w:t>
      </w:r>
      <w:r w:rsidR="00402A3D" w:rsidRPr="007B53AB">
        <w:rPr>
          <w:rFonts w:ascii="Arial" w:hAnsi="Arial" w:cs="Arial"/>
          <w:sz w:val="22"/>
          <w:szCs w:val="22"/>
        </w:rPr>
        <w:t>16</w:t>
      </w:r>
      <w:r w:rsidRPr="007B53AB">
        <w:rPr>
          <w:rFonts w:ascii="Arial" w:hAnsi="Arial" w:cs="Arial"/>
          <w:sz w:val="22"/>
          <w:szCs w:val="22"/>
        </w:rPr>
        <w:t xml:space="preserve">) or by the Office reporting to the respective committee.  </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4.8.2 Status of ERC/REC 70-03</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ECC Report 189 on future spectrum demand for Short Range Devices in the UHF frequency bands 870-876/ 915-921 MHz </w:t>
      </w:r>
      <w:proofErr w:type="gramStart"/>
      <w:r w:rsidRPr="007B53AB">
        <w:rPr>
          <w:rFonts w:ascii="Arial" w:hAnsi="Arial" w:cs="Arial"/>
          <w:sz w:val="22"/>
          <w:szCs w:val="22"/>
        </w:rPr>
        <w:t>was</w:t>
      </w:r>
      <w:proofErr w:type="gramEnd"/>
      <w:r w:rsidRPr="007B53AB">
        <w:rPr>
          <w:rFonts w:ascii="Arial" w:hAnsi="Arial" w:cs="Arial"/>
          <w:sz w:val="22"/>
          <w:szCs w:val="22"/>
        </w:rPr>
        <w:t xml:space="preserve"> approved for publication by WG</w:t>
      </w:r>
      <w:r w:rsidR="00265612" w:rsidRPr="007B53AB">
        <w:rPr>
          <w:rFonts w:ascii="Arial" w:hAnsi="Arial" w:cs="Arial"/>
          <w:sz w:val="22"/>
          <w:szCs w:val="22"/>
        </w:rPr>
        <w:t xml:space="preserve"> </w:t>
      </w:r>
      <w:r w:rsidRPr="007B53AB">
        <w:rPr>
          <w:rFonts w:ascii="Arial" w:hAnsi="Arial" w:cs="Arial"/>
          <w:sz w:val="22"/>
          <w:szCs w:val="22"/>
        </w:rPr>
        <w:t>FM (</w:t>
      </w:r>
      <w:r w:rsidR="001F14D2" w:rsidRPr="007B53AB">
        <w:rPr>
          <w:rFonts w:ascii="Arial" w:hAnsi="Arial" w:cs="Arial"/>
          <w:sz w:val="22"/>
          <w:szCs w:val="22"/>
        </w:rPr>
        <w:t xml:space="preserve">Annex </w:t>
      </w:r>
      <w:r w:rsidR="00402A3D" w:rsidRPr="007B53AB">
        <w:rPr>
          <w:rFonts w:ascii="Arial" w:hAnsi="Arial" w:cs="Arial"/>
          <w:sz w:val="22"/>
          <w:szCs w:val="22"/>
        </w:rPr>
        <w:t>17</w:t>
      </w:r>
      <w:r w:rsidRPr="007B53AB">
        <w:rPr>
          <w:rFonts w:ascii="Arial" w:hAnsi="Arial" w:cs="Arial"/>
          <w:sz w:val="22"/>
          <w:szCs w:val="22"/>
        </w:rPr>
        <w:t xml:space="preserve">). This includes spectrum demands raised by ETSI in 5 </w:t>
      </w:r>
      <w:proofErr w:type="spellStart"/>
      <w:r w:rsidRPr="007B53AB">
        <w:rPr>
          <w:rFonts w:ascii="Arial" w:hAnsi="Arial" w:cs="Arial"/>
          <w:sz w:val="22"/>
          <w:szCs w:val="22"/>
        </w:rPr>
        <w:t>SR</w:t>
      </w:r>
      <w:r w:rsidR="00A6029A" w:rsidRPr="007B53AB">
        <w:rPr>
          <w:rFonts w:ascii="Arial" w:hAnsi="Arial" w:cs="Arial"/>
          <w:sz w:val="22"/>
          <w:szCs w:val="22"/>
        </w:rPr>
        <w:t>D</w:t>
      </w:r>
      <w:r w:rsidRPr="007B53AB">
        <w:rPr>
          <w:rFonts w:ascii="Arial" w:hAnsi="Arial" w:cs="Arial"/>
          <w:sz w:val="22"/>
          <w:szCs w:val="22"/>
        </w:rPr>
        <w:t>ocs</w:t>
      </w:r>
      <w:proofErr w:type="spellEnd"/>
      <w:r w:rsidRPr="007B53AB">
        <w:rPr>
          <w:rFonts w:ascii="Arial" w:hAnsi="Arial" w:cs="Arial"/>
          <w:sz w:val="22"/>
          <w:szCs w:val="22"/>
        </w:rPr>
        <w:t xml:space="preserve"> for non-</w:t>
      </w:r>
      <w:proofErr w:type="gramStart"/>
      <w:r w:rsidRPr="007B53AB">
        <w:rPr>
          <w:rFonts w:ascii="Arial" w:hAnsi="Arial" w:cs="Arial"/>
          <w:sz w:val="22"/>
          <w:szCs w:val="22"/>
        </w:rPr>
        <w:t>specific  SRD</w:t>
      </w:r>
      <w:proofErr w:type="gramEnd"/>
      <w:r w:rsidRPr="007B53AB">
        <w:rPr>
          <w:rFonts w:ascii="Arial" w:hAnsi="Arial" w:cs="Arial"/>
          <w:sz w:val="22"/>
          <w:szCs w:val="22"/>
        </w:rPr>
        <w:t>, UHF RFID, Home Automation &amp; Sub Metering, Automotive SRD, Smart Meters and Smart Grids, Metropolitan Mesh Machine Networks (M3N) applications, Alarm and Social Alarm systems and Assistive Listening Devices</w:t>
      </w:r>
      <w:r w:rsidR="007D7BDE" w:rsidRPr="007B53AB">
        <w:rPr>
          <w:rFonts w:ascii="Arial" w:hAnsi="Arial" w:cs="Arial"/>
          <w:sz w:val="22"/>
          <w:szCs w:val="22"/>
        </w:rPr>
        <w:t>.</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approved the revised ERC Recommendation 70-03 Annexes 1, 2, 5, 7, 9, 10, 11 and 13, as well as changes in the introduction and the duty cycle section of Rec. 70-03 for publication (</w:t>
      </w:r>
      <w:r w:rsidR="001F14D2" w:rsidRPr="007B53AB">
        <w:rPr>
          <w:rFonts w:ascii="Arial" w:hAnsi="Arial" w:cs="Arial"/>
          <w:sz w:val="22"/>
          <w:szCs w:val="22"/>
        </w:rPr>
        <w:t xml:space="preserve">Annex </w:t>
      </w:r>
      <w:r w:rsidR="00402A3D" w:rsidRPr="007B53AB">
        <w:rPr>
          <w:rFonts w:ascii="Arial" w:hAnsi="Arial" w:cs="Arial"/>
          <w:sz w:val="22"/>
          <w:szCs w:val="22"/>
        </w:rPr>
        <w:t>18</w:t>
      </w:r>
      <w:r w:rsidRPr="007B53AB">
        <w:rPr>
          <w:rFonts w:ascii="Arial" w:hAnsi="Arial" w:cs="Arial"/>
          <w:sz w:val="22"/>
          <w:szCs w:val="22"/>
        </w:rPr>
        <w:t>). This includes also changes based on ECC Report 189 and CEPT Report 44, for MBANS (Medical Body Area Networks</w:t>
      </w:r>
      <w:r w:rsidR="007D7BDE" w:rsidRPr="007B53AB">
        <w:rPr>
          <w:rFonts w:ascii="Arial" w:hAnsi="Arial" w:cs="Arial"/>
          <w:sz w:val="22"/>
          <w:szCs w:val="22"/>
        </w:rPr>
        <w:t>)</w:t>
      </w:r>
      <w:r w:rsidRPr="007B53AB">
        <w:rPr>
          <w:rFonts w:ascii="Arial" w:hAnsi="Arial" w:cs="Arial"/>
          <w:sz w:val="22"/>
          <w:szCs w:val="22"/>
        </w:rPr>
        <w:t xml:space="preserve"> and two new 13.56 MHz RFID masks.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After considerable discussions, WG</w:t>
      </w:r>
      <w:r w:rsidR="00265612" w:rsidRPr="007B53AB">
        <w:rPr>
          <w:rFonts w:ascii="Arial" w:hAnsi="Arial" w:cs="Arial"/>
          <w:sz w:val="22"/>
          <w:szCs w:val="22"/>
        </w:rPr>
        <w:t xml:space="preserve"> </w:t>
      </w:r>
      <w:r w:rsidRPr="007B53AB">
        <w:rPr>
          <w:rFonts w:ascii="Arial" w:hAnsi="Arial" w:cs="Arial"/>
          <w:sz w:val="22"/>
          <w:szCs w:val="22"/>
        </w:rPr>
        <w:t>FM agreed to request WG</w:t>
      </w:r>
      <w:r w:rsidR="00265612" w:rsidRPr="007B53AB">
        <w:rPr>
          <w:rFonts w:ascii="Arial" w:hAnsi="Arial" w:cs="Arial"/>
          <w:sz w:val="22"/>
          <w:szCs w:val="22"/>
        </w:rPr>
        <w:t xml:space="preserve"> </w:t>
      </w:r>
      <w:r w:rsidRPr="007B53AB">
        <w:rPr>
          <w:rFonts w:ascii="Arial" w:hAnsi="Arial" w:cs="Arial"/>
          <w:sz w:val="22"/>
          <w:szCs w:val="22"/>
        </w:rPr>
        <w:t xml:space="preserve">SE to perform additional work in PT SE24 under the UHF roadmap in the frequency ranges 862-868 MHz for high power non-specific SRDs for fixed installations including smart meters with up to 500 </w:t>
      </w:r>
      <w:proofErr w:type="spellStart"/>
      <w:r w:rsidRPr="007B53AB">
        <w:rPr>
          <w:rFonts w:ascii="Arial" w:hAnsi="Arial" w:cs="Arial"/>
          <w:sz w:val="22"/>
          <w:szCs w:val="22"/>
        </w:rPr>
        <w:t>mW</w:t>
      </w:r>
      <w:proofErr w:type="spellEnd"/>
      <w:r w:rsidRPr="007B53AB">
        <w:rPr>
          <w:rFonts w:ascii="Arial" w:hAnsi="Arial" w:cs="Arial"/>
          <w:sz w:val="22"/>
          <w:szCs w:val="22"/>
        </w:rPr>
        <w:t xml:space="preserve"> </w:t>
      </w:r>
      <w:proofErr w:type="spellStart"/>
      <w:r w:rsidRPr="007B53AB">
        <w:rPr>
          <w:rFonts w:ascii="Arial" w:hAnsi="Arial" w:cs="Arial"/>
          <w:sz w:val="22"/>
          <w:szCs w:val="22"/>
        </w:rPr>
        <w:t>e.r.p</w:t>
      </w:r>
      <w:proofErr w:type="spellEnd"/>
      <w:r w:rsidRPr="007B53AB">
        <w:rPr>
          <w:rFonts w:ascii="Arial" w:hAnsi="Arial" w:cs="Arial"/>
          <w:sz w:val="22"/>
          <w:szCs w:val="22"/>
        </w:rPr>
        <w:t>. and duty cycle restrictions.  The request also includes investigation whether the duty cycle restriction for the low power SRD applications in the frequency range 870-875.8 MHz could be lifted. The agreed liaison statement to WG</w:t>
      </w:r>
      <w:r w:rsidR="00C859AB" w:rsidRPr="007B53AB">
        <w:rPr>
          <w:rFonts w:ascii="Arial" w:hAnsi="Arial" w:cs="Arial"/>
          <w:sz w:val="22"/>
          <w:szCs w:val="22"/>
        </w:rPr>
        <w:t xml:space="preserve"> </w:t>
      </w:r>
      <w:r w:rsidRPr="007B53AB">
        <w:rPr>
          <w:rFonts w:ascii="Arial" w:hAnsi="Arial" w:cs="Arial"/>
          <w:sz w:val="22"/>
          <w:szCs w:val="22"/>
        </w:rPr>
        <w:t>SE and PT SE24 is in (</w:t>
      </w:r>
      <w:r w:rsidR="001F14D2" w:rsidRPr="007B53AB">
        <w:rPr>
          <w:rFonts w:ascii="Arial" w:hAnsi="Arial" w:cs="Arial"/>
          <w:sz w:val="22"/>
          <w:szCs w:val="22"/>
        </w:rPr>
        <w:t xml:space="preserve">Annex </w:t>
      </w:r>
      <w:r w:rsidR="00402A3D" w:rsidRPr="007B53AB">
        <w:rPr>
          <w:rFonts w:ascii="Arial" w:hAnsi="Arial" w:cs="Arial"/>
          <w:sz w:val="22"/>
          <w:szCs w:val="22"/>
        </w:rPr>
        <w:t>19</w:t>
      </w:r>
      <w:r w:rsidRPr="007B53AB">
        <w:rPr>
          <w:rFonts w:ascii="Arial" w:hAnsi="Arial" w:cs="Arial"/>
          <w:sz w:val="22"/>
          <w:szCs w:val="22"/>
        </w:rPr>
        <w:t>) and was amended in WG</w:t>
      </w:r>
      <w:r w:rsidR="00265612" w:rsidRPr="007B53AB">
        <w:rPr>
          <w:rFonts w:ascii="Arial" w:hAnsi="Arial" w:cs="Arial"/>
          <w:sz w:val="22"/>
          <w:szCs w:val="22"/>
        </w:rPr>
        <w:t xml:space="preserve"> </w:t>
      </w:r>
      <w:r w:rsidRPr="007B53AB">
        <w:rPr>
          <w:rFonts w:ascii="Arial" w:hAnsi="Arial" w:cs="Arial"/>
          <w:sz w:val="22"/>
          <w:szCs w:val="22"/>
        </w:rPr>
        <w:t xml:space="preserve">FM to ensure inclusion of all the relevant motivations, clarifications and working assumptions. The administrations of Belgium, France, Germany, Hungary, Netherlands, the United Kingdom and Turkey expressed support for this work. Italy and Denmark expressed that they cannot support this work.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In addition, WG</w:t>
      </w:r>
      <w:r w:rsidR="00265612" w:rsidRPr="007B53AB">
        <w:rPr>
          <w:rFonts w:ascii="Arial" w:hAnsi="Arial" w:cs="Arial"/>
          <w:sz w:val="22"/>
          <w:szCs w:val="22"/>
        </w:rPr>
        <w:t xml:space="preserve"> </w:t>
      </w:r>
      <w:r w:rsidRPr="007B53AB">
        <w:rPr>
          <w:rFonts w:ascii="Arial" w:hAnsi="Arial" w:cs="Arial"/>
          <w:sz w:val="22"/>
          <w:szCs w:val="22"/>
        </w:rPr>
        <w:t>FM agreed on a liaison statement to ETSI on this new additional work and standardisation issues in relation to the new UHF frequency entries in ERC Recommendation 70-03 (</w:t>
      </w:r>
      <w:r w:rsidR="00EC6107" w:rsidRPr="007B53AB">
        <w:rPr>
          <w:rFonts w:ascii="Arial" w:hAnsi="Arial" w:cs="Arial"/>
          <w:sz w:val="22"/>
          <w:szCs w:val="22"/>
        </w:rPr>
        <w:t xml:space="preserve">Annex </w:t>
      </w:r>
      <w:r w:rsidR="00402A3D" w:rsidRPr="007B53AB">
        <w:rPr>
          <w:rFonts w:ascii="Arial" w:hAnsi="Arial" w:cs="Arial"/>
          <w:sz w:val="22"/>
          <w:szCs w:val="22"/>
        </w:rPr>
        <w:t>20</w:t>
      </w:r>
      <w:r w:rsidR="00081C95" w:rsidRPr="007B53AB">
        <w:rPr>
          <w:rFonts w:ascii="Arial" w:hAnsi="Arial" w:cs="Arial"/>
          <w:sz w:val="22"/>
          <w:szCs w:val="22"/>
        </w:rPr>
        <w:t>).</w:t>
      </w:r>
    </w:p>
    <w:p w:rsidR="00B738C1" w:rsidRPr="007B53AB" w:rsidRDefault="00B738C1" w:rsidP="001C2F45">
      <w:pPr>
        <w:pStyle w:val="afa"/>
        <w:spacing w:before="120" w:after="0" w:line="312" w:lineRule="auto"/>
        <w:ind w:left="0"/>
        <w:contextualSpacing w:val="0"/>
        <w:rPr>
          <w:rFonts w:ascii="Arial" w:eastAsia="Times New Roman" w:hAnsi="Arial" w:cs="Arial"/>
          <w:i/>
          <w:u w:val="single"/>
          <w:lang w:val="en-GB" w:eastAsia="de-DE"/>
        </w:rPr>
      </w:pPr>
      <w:r w:rsidRPr="007B53AB">
        <w:rPr>
          <w:rFonts w:ascii="Arial" w:eastAsia="Times New Roman" w:hAnsi="Arial" w:cs="Arial"/>
          <w:i/>
          <w:u w:val="single"/>
          <w:lang w:val="en-GB" w:eastAsia="de-DE"/>
        </w:rPr>
        <w:lastRenderedPageBreak/>
        <w:t xml:space="preserve">Statement </w:t>
      </w:r>
      <w:r w:rsidR="001C2F45" w:rsidRPr="007B53AB">
        <w:rPr>
          <w:rFonts w:ascii="Arial" w:eastAsia="Times New Roman" w:hAnsi="Arial" w:cs="Arial"/>
          <w:i/>
          <w:u w:val="single"/>
          <w:lang w:val="en-GB" w:eastAsia="de-DE"/>
        </w:rPr>
        <w:t>from</w:t>
      </w:r>
      <w:r w:rsidRPr="007B53AB">
        <w:rPr>
          <w:rFonts w:ascii="Arial" w:eastAsia="Times New Roman" w:hAnsi="Arial" w:cs="Arial"/>
          <w:i/>
          <w:u w:val="single"/>
          <w:lang w:val="en-GB" w:eastAsia="de-DE"/>
        </w:rPr>
        <w:t xml:space="preserve"> Italy</w:t>
      </w:r>
    </w:p>
    <w:p w:rsidR="00B738C1" w:rsidRPr="007B53AB" w:rsidRDefault="001C2F45"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w:t>
      </w:r>
      <w:r w:rsidR="00B738C1" w:rsidRPr="007B53AB">
        <w:rPr>
          <w:rFonts w:ascii="Arial" w:eastAsia="Times New Roman" w:hAnsi="Arial" w:cs="Arial"/>
          <w:i/>
          <w:lang w:val="en-GB" w:eastAsia="de-DE"/>
        </w:rPr>
        <w:t>First of all it is reminded that the ECC Rep 200 and Rep 189 solution on 870-876/915-921 are “macro” applications band, whereas 863-870 MHz are designed in its current role of “same room” applications band where within 10 years’ time of implementation hundreds of millions of SRDs were successfully deployed because they gained users’ high confidence on good reliable operations.</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The three times FM</w:t>
      </w:r>
      <w:r w:rsidR="00265612" w:rsidRPr="007B53AB">
        <w:rPr>
          <w:rFonts w:ascii="Arial" w:eastAsia="Times New Roman" w:hAnsi="Arial" w:cs="Arial"/>
          <w:i/>
          <w:lang w:val="en-GB" w:eastAsia="de-DE"/>
        </w:rPr>
        <w:t xml:space="preserve"> PT </w:t>
      </w:r>
      <w:r w:rsidRPr="007B53AB">
        <w:rPr>
          <w:rFonts w:ascii="Arial" w:eastAsia="Times New Roman" w:hAnsi="Arial" w:cs="Arial"/>
          <w:i/>
          <w:lang w:val="en-GB" w:eastAsia="de-DE"/>
        </w:rPr>
        <w:t xml:space="preserve">22 on field European investigation campaigns confirmed what said above by simply seeing that the low power 863-865 and 868-870 MHz SRD (25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offers high frequency reuse ratio thanks typical “</w:t>
      </w:r>
      <w:proofErr w:type="spellStart"/>
      <w:r w:rsidRPr="007B53AB">
        <w:rPr>
          <w:rFonts w:ascii="Arial" w:eastAsia="Times New Roman" w:hAnsi="Arial" w:cs="Arial"/>
          <w:i/>
          <w:lang w:val="en-GB" w:eastAsia="de-DE"/>
        </w:rPr>
        <w:t>pico</w:t>
      </w:r>
      <w:proofErr w:type="spellEnd"/>
      <w:r w:rsidRPr="007B53AB">
        <w:rPr>
          <w:rFonts w:ascii="Arial" w:eastAsia="Times New Roman" w:hAnsi="Arial" w:cs="Arial"/>
          <w:i/>
          <w:lang w:val="en-GB" w:eastAsia="de-DE"/>
        </w:rPr>
        <w:t xml:space="preserve"> cell” coverage generated by each single SRD </w:t>
      </w:r>
      <w:proofErr w:type="spellStart"/>
      <w:r w:rsidRPr="007B53AB">
        <w:rPr>
          <w:rFonts w:ascii="Arial" w:eastAsia="Times New Roman" w:hAnsi="Arial" w:cs="Arial"/>
          <w:i/>
          <w:lang w:val="en-GB" w:eastAsia="de-DE"/>
        </w:rPr>
        <w:t>Tx</w:t>
      </w:r>
      <w:proofErr w:type="spellEnd"/>
      <w:r w:rsidRPr="007B53AB">
        <w:rPr>
          <w:rFonts w:ascii="Arial" w:eastAsia="Times New Roman" w:hAnsi="Arial" w:cs="Arial"/>
          <w:i/>
          <w:lang w:val="en-GB" w:eastAsia="de-DE"/>
        </w:rPr>
        <w:t xml:space="preserve"> and mostly of indoor use. This obviously isn’t the case if 500mW is used since the line of sight range could be in the order of some thousands meters. </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 xml:space="preserve">The above was one of the main reasons why ETSI produced 5 System Reference Documents seeking for additional spectrum mainly for all SRD uses that falls outside the briefly described “same room” scenario. These new uses are among the others the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ones that range from Smart Metering/Smart Grid to Smart City and Automotive applications.</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 xml:space="preserve">So by now the idea of bringing the “SRD high power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applications into 863-870 MHz would really spoil the entire foundation for co-existence inside 863-870 </w:t>
      </w:r>
      <w:proofErr w:type="spellStart"/>
      <w:r w:rsidRPr="007B53AB">
        <w:rPr>
          <w:rFonts w:ascii="Arial" w:eastAsia="Times New Roman" w:hAnsi="Arial" w:cs="Arial"/>
          <w:i/>
          <w:lang w:val="en-GB" w:eastAsia="de-DE"/>
        </w:rPr>
        <w:t>MHz.</w:t>
      </w:r>
      <w:proofErr w:type="spellEnd"/>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 xml:space="preserve">If someone carefully reads the recently published ECC Report 200 (i.e. SRDs 870-876 / 915-921 MHz) will surprisingly discover that the answer to the question raised in SRD-MG about a possible use of 863-870 MHz (or part of) by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 sharing the spectrum together with 25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 is ALREADY PROVIDED in detail.</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The ECC Report 200 analysed the SRDs intra-sharing from the most complex of considered scenarios, notably the co-existence within the dense mix of several SRD device families.</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The approach taken was by progressive “dropping” in the simulation analysis the SRD device families’ deployment based on received qualified ETSI market prediction within the next 10 years.</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This was a reasonable approach since the 870-876 MHz isn’t used by SRDs yet.</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 xml:space="preserve">The result showed acceptable intra-sharing between 25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and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 up to 50% of 25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 total future market deployment in the “new” 870 – 876 MHz band. However this was agreed being reasonable since the other 50% is expected will continue to use the 863 – 870 MHz band.</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Considering the above it is therefore clear that 863</w:t>
      </w:r>
      <w:r w:rsidR="003C2910" w:rsidRPr="007B53AB">
        <w:rPr>
          <w:rFonts w:ascii="Arial" w:eastAsia="Times New Roman" w:hAnsi="Arial" w:cs="Arial"/>
          <w:i/>
          <w:lang w:val="en-GB" w:eastAsia="de-DE"/>
        </w:rPr>
        <w:t>-</w:t>
      </w:r>
      <w:r w:rsidRPr="007B53AB">
        <w:rPr>
          <w:rFonts w:ascii="Arial" w:eastAsia="Times New Roman" w:hAnsi="Arial" w:cs="Arial"/>
          <w:i/>
          <w:lang w:val="en-GB" w:eastAsia="de-DE"/>
        </w:rPr>
        <w:t xml:space="preserve">870 MHz density deployment to-date already achieved, plus a further future additional one, it couldn’t support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 sharing use. The case will be obviously further exacerbated if the foreseen idea would be based on a narrowed frequency range i.e. 863 – 868 MHz since the probability of transmission collisions (interference) will be higher.   </w:t>
      </w:r>
    </w:p>
    <w:p w:rsidR="00B738C1" w:rsidRPr="007B53AB" w:rsidRDefault="00B738C1" w:rsidP="001C2F45">
      <w:pPr>
        <w:pStyle w:val="afa"/>
        <w:spacing w:before="60" w:after="0" w:line="312" w:lineRule="auto"/>
        <w:ind w:left="0"/>
        <w:contextualSpacing w:val="0"/>
        <w:jc w:val="both"/>
        <w:rPr>
          <w:rFonts w:ascii="Arial" w:eastAsia="Times New Roman" w:hAnsi="Arial" w:cs="Arial"/>
          <w:i/>
          <w:lang w:val="en-GB" w:eastAsia="de-DE"/>
        </w:rPr>
      </w:pPr>
      <w:r w:rsidRPr="007B53AB">
        <w:rPr>
          <w:rFonts w:ascii="Arial" w:eastAsia="Times New Roman" w:hAnsi="Arial" w:cs="Arial"/>
          <w:i/>
          <w:lang w:val="en-GB" w:eastAsia="de-DE"/>
        </w:rPr>
        <w:t>Finally it has to be noted that a number of countries (ref. E</w:t>
      </w:r>
      <w:r w:rsidR="003C2910" w:rsidRPr="007B53AB">
        <w:rPr>
          <w:rFonts w:ascii="Arial" w:eastAsia="Times New Roman" w:hAnsi="Arial" w:cs="Arial"/>
          <w:i/>
          <w:lang w:val="en-GB" w:eastAsia="de-DE"/>
        </w:rPr>
        <w:t>CC Rep 189) still use the 863-</w:t>
      </w:r>
      <w:r w:rsidRPr="007B53AB">
        <w:rPr>
          <w:rFonts w:ascii="Arial" w:eastAsia="Times New Roman" w:hAnsi="Arial" w:cs="Arial"/>
          <w:i/>
          <w:lang w:val="en-GB" w:eastAsia="de-DE"/>
        </w:rPr>
        <w:t>870</w:t>
      </w:r>
      <w:r w:rsidR="003C2910" w:rsidRPr="007B53AB">
        <w:rPr>
          <w:rFonts w:ascii="Arial" w:eastAsia="Times New Roman" w:hAnsi="Arial" w:cs="Arial"/>
          <w:i/>
          <w:lang w:val="en-GB" w:eastAsia="de-DE"/>
        </w:rPr>
        <w:t> </w:t>
      </w:r>
      <w:r w:rsidRPr="007B53AB">
        <w:rPr>
          <w:rFonts w:ascii="Arial" w:eastAsia="Times New Roman" w:hAnsi="Arial" w:cs="Arial"/>
          <w:i/>
          <w:lang w:val="en-GB" w:eastAsia="de-DE"/>
        </w:rPr>
        <w:t>MHz band for governmental operations (e.g. Defence), that’s the case of Italy. This sharing proof by the gained experience of being satisfactory as also recently reported at the 2013 WG</w:t>
      </w:r>
      <w:r w:rsidR="00265612" w:rsidRPr="007B53AB">
        <w:rPr>
          <w:rFonts w:ascii="Arial" w:eastAsia="Times New Roman" w:hAnsi="Arial" w:cs="Arial"/>
          <w:i/>
          <w:lang w:val="en-GB" w:eastAsia="de-DE"/>
        </w:rPr>
        <w:t xml:space="preserve"> </w:t>
      </w:r>
      <w:r w:rsidRPr="007B53AB">
        <w:rPr>
          <w:rFonts w:ascii="Arial" w:eastAsia="Times New Roman" w:hAnsi="Arial" w:cs="Arial"/>
          <w:i/>
          <w:lang w:val="en-GB" w:eastAsia="de-DE"/>
        </w:rPr>
        <w:t xml:space="preserve">FM Civil-Military meeting. The main reason is basically due to the low power and low duty cycle. This is incidentally again proof by the ECC Report 200 where extensive analysis were done in </w:t>
      </w:r>
      <w:r w:rsidRPr="007B53AB">
        <w:rPr>
          <w:rFonts w:ascii="Arial" w:eastAsia="Times New Roman" w:hAnsi="Arial" w:cs="Arial"/>
          <w:i/>
          <w:lang w:val="en-GB" w:eastAsia="de-DE"/>
        </w:rPr>
        <w:lastRenderedPageBreak/>
        <w:t xml:space="preserve">respect to these governmental operations and unfortunately there was no opportunity for a polite sharing with 500 </w:t>
      </w:r>
      <w:proofErr w:type="spellStart"/>
      <w:r w:rsidRPr="007B53AB">
        <w:rPr>
          <w:rFonts w:ascii="Arial" w:eastAsia="Times New Roman" w:hAnsi="Arial" w:cs="Arial"/>
          <w:i/>
          <w:lang w:val="en-GB" w:eastAsia="de-DE"/>
        </w:rPr>
        <w:t>mW</w:t>
      </w:r>
      <w:proofErr w:type="spellEnd"/>
      <w:r w:rsidRPr="007B53AB">
        <w:rPr>
          <w:rFonts w:ascii="Arial" w:eastAsia="Times New Roman" w:hAnsi="Arial" w:cs="Arial"/>
          <w:i/>
          <w:lang w:val="en-GB" w:eastAsia="de-DE"/>
        </w:rPr>
        <w:t xml:space="preserve"> SRDs.</w:t>
      </w:r>
    </w:p>
    <w:p w:rsidR="00B738C1" w:rsidRPr="007B53AB" w:rsidRDefault="00B738C1" w:rsidP="001C2F45">
      <w:pPr>
        <w:pStyle w:val="afa"/>
        <w:spacing w:before="60" w:after="120" w:line="312" w:lineRule="auto"/>
        <w:ind w:left="0"/>
        <w:contextualSpacing w:val="0"/>
        <w:jc w:val="both"/>
        <w:rPr>
          <w:rFonts w:ascii="Arial" w:hAnsi="Arial" w:cs="Arial"/>
          <w:lang w:val="en-GB"/>
        </w:rPr>
      </w:pPr>
      <w:r w:rsidRPr="007B53AB">
        <w:rPr>
          <w:rFonts w:ascii="Arial" w:eastAsia="Times New Roman" w:hAnsi="Arial" w:cs="Arial"/>
          <w:i/>
          <w:lang w:val="en-GB" w:eastAsia="de-DE"/>
        </w:rPr>
        <w:t>The proposal raised at SRD-MG appears therefore being of overwhelming complexity with already known negative result in advance</w:t>
      </w:r>
      <w:r w:rsidR="001C2F45" w:rsidRPr="007B53AB">
        <w:rPr>
          <w:rFonts w:ascii="Arial" w:eastAsia="Times New Roman" w:hAnsi="Arial" w:cs="Arial"/>
          <w:i/>
          <w:lang w:val="en-GB" w:eastAsia="de-DE"/>
        </w:rPr>
        <w:t>»</w:t>
      </w:r>
      <w:r w:rsidRPr="007B53AB">
        <w:rPr>
          <w:rFonts w:ascii="Arial" w:eastAsia="Times New Roman" w:hAnsi="Arial" w:cs="Arial"/>
          <w:i/>
          <w:lang w:val="en-GB" w:eastAsia="de-DE"/>
        </w:rPr>
        <w:t>.</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4.8.3 EC related activities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noted section 5 of the SRD/MG progress report concerning EC related activities relevant for SRD/MG.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Concerning the first deliberations on the draft guidance for the sixth update of the technical annex of the EC Decision for SRDs, Italy expressed to object the principle expressed in the draft guidance regarding the possible removing of "other usage restrictions" includes the wording that the burden of proof needs to be placed on those stakeholders that want the restrictions. Italy considers this as not appropriate and this has potential to irritate existing</w:t>
      </w:r>
      <w:r w:rsidR="00153981" w:rsidRPr="007B53AB">
        <w:rPr>
          <w:rFonts w:ascii="Arial" w:hAnsi="Arial" w:cs="Arial"/>
          <w:sz w:val="22"/>
          <w:szCs w:val="22"/>
        </w:rPr>
        <w:t xml:space="preserve"> </w:t>
      </w:r>
      <w:proofErr w:type="spellStart"/>
      <w:r w:rsidR="00153981" w:rsidRPr="007B53AB">
        <w:rPr>
          <w:rFonts w:ascii="Arial" w:hAnsi="Arial" w:cs="Arial"/>
          <w:sz w:val="22"/>
          <w:szCs w:val="22"/>
        </w:rPr>
        <w:t>radiocommunication</w:t>
      </w:r>
      <w:proofErr w:type="spellEnd"/>
      <w:r w:rsidR="00153981" w:rsidRPr="007B53AB">
        <w:rPr>
          <w:rFonts w:ascii="Arial" w:hAnsi="Arial" w:cs="Arial"/>
          <w:sz w:val="22"/>
          <w:szCs w:val="22"/>
        </w:rPr>
        <w:t xml:space="preserve"> services and</w:t>
      </w:r>
      <w:r w:rsidRPr="007B53AB">
        <w:rPr>
          <w:rFonts w:ascii="Arial" w:hAnsi="Arial" w:cs="Arial"/>
          <w:sz w:val="22"/>
          <w:szCs w:val="22"/>
        </w:rPr>
        <w:t xml:space="preserve"> SRD spectrum users and their trust in the current regulations, which in the end could create economic harm. This notion was shared by some other administration</w:t>
      </w:r>
      <w:r w:rsidR="007D7BDE" w:rsidRPr="007B53AB">
        <w:rPr>
          <w:rFonts w:ascii="Arial" w:hAnsi="Arial" w:cs="Arial"/>
          <w:sz w:val="22"/>
          <w:szCs w:val="22"/>
        </w:rPr>
        <w:t>s</w:t>
      </w:r>
      <w:r w:rsidRPr="007B53AB">
        <w:rPr>
          <w:rFonts w:ascii="Arial" w:hAnsi="Arial" w:cs="Arial"/>
          <w:sz w:val="22"/>
          <w:szCs w:val="22"/>
        </w:rPr>
        <w:t xml:space="preserve"> in WG</w:t>
      </w:r>
      <w:r w:rsidR="00265612" w:rsidRPr="007B53AB">
        <w:rPr>
          <w:rFonts w:ascii="Arial" w:hAnsi="Arial" w:cs="Arial"/>
          <w:sz w:val="22"/>
          <w:szCs w:val="22"/>
        </w:rPr>
        <w:t xml:space="preserve"> </w:t>
      </w:r>
      <w:r w:rsidRPr="007B53AB">
        <w:rPr>
          <w:rFonts w:ascii="Arial" w:hAnsi="Arial" w:cs="Arial"/>
          <w:sz w:val="22"/>
          <w:szCs w:val="22"/>
        </w:rPr>
        <w:t>FM wh</w:t>
      </w:r>
      <w:r w:rsidR="007D7BDE" w:rsidRPr="007B53AB">
        <w:rPr>
          <w:rFonts w:ascii="Arial" w:hAnsi="Arial" w:cs="Arial"/>
          <w:sz w:val="22"/>
          <w:szCs w:val="22"/>
        </w:rPr>
        <w:t>ich</w:t>
      </w:r>
      <w:r w:rsidRPr="007B53AB">
        <w:rPr>
          <w:rFonts w:ascii="Arial" w:hAnsi="Arial" w:cs="Arial"/>
          <w:sz w:val="22"/>
          <w:szCs w:val="22"/>
        </w:rPr>
        <w:t xml:space="preserve"> indicated that a removal of the sentence ‘the burden of proof needs to be placed on those stakeholders that want the restrictions’ should be considered.</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SRD/MG chairman explained that CEPT Report 44 actually included an almost complete review and a lot of information and proof in support of ‘other usage restrictions’ and that it should not be expected that a complete review of all ‘other usage restrictions’ could be conducted during each update process.  </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4.8.4 ITU-R activities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SRD/MG chairman informed that based on the CEPT initiative previously reported, it was agreed in ITU-R that ITU-R SG1 conducts a Workshop on 3 June 2014 in Geneva on SRD and UWB global/regional SRD harmonisation possibilities. The ITU-R SG1 Counsellor and the SRD/MG chairman were tasked to commonly organise the workshop at the recent ITU-R WP1B meeting in January 2014. </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4.8.5 Future Spectrum for RFID, Smart Metering and SRD at UHF</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 FM noted Doc. FM(14)005 from ETSI ERM and that WG</w:t>
      </w:r>
      <w:r w:rsidR="00C859AB" w:rsidRPr="007B53AB">
        <w:rPr>
          <w:rFonts w:ascii="Arial" w:hAnsi="Arial" w:cs="Arial"/>
          <w:sz w:val="22"/>
          <w:szCs w:val="22"/>
        </w:rPr>
        <w:t xml:space="preserve"> </w:t>
      </w:r>
      <w:r w:rsidRPr="007B53AB">
        <w:rPr>
          <w:rFonts w:ascii="Arial" w:hAnsi="Arial" w:cs="Arial"/>
          <w:sz w:val="22"/>
          <w:szCs w:val="22"/>
        </w:rPr>
        <w:t xml:space="preserve">SE already decided to merge WI SE24_42 and WI SE24_47.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The information in the liaison Statement from WG</w:t>
      </w:r>
      <w:r w:rsidR="00C859AB" w:rsidRPr="007B53AB">
        <w:rPr>
          <w:rFonts w:ascii="Arial" w:hAnsi="Arial" w:cs="Arial"/>
          <w:sz w:val="22"/>
          <w:szCs w:val="22"/>
        </w:rPr>
        <w:t xml:space="preserve"> </w:t>
      </w:r>
      <w:r w:rsidRPr="007B53AB">
        <w:rPr>
          <w:rFonts w:ascii="Arial" w:hAnsi="Arial" w:cs="Arial"/>
          <w:sz w:val="22"/>
          <w:szCs w:val="22"/>
        </w:rPr>
        <w:t>SE to WG</w:t>
      </w:r>
      <w:r w:rsidR="00265612" w:rsidRPr="007B53AB">
        <w:rPr>
          <w:rFonts w:ascii="Arial" w:hAnsi="Arial" w:cs="Arial"/>
          <w:sz w:val="22"/>
          <w:szCs w:val="22"/>
        </w:rPr>
        <w:t xml:space="preserve"> </w:t>
      </w:r>
      <w:r w:rsidRPr="007B53AB">
        <w:rPr>
          <w:rFonts w:ascii="Arial" w:hAnsi="Arial" w:cs="Arial"/>
          <w:sz w:val="22"/>
          <w:szCs w:val="22"/>
        </w:rPr>
        <w:t>FM on ECC Report 207 “Adjacent band co-existence of SRDs in the band 863-870 MHz in light of the LTE usage below 862 MHz” was discussed in WG</w:t>
      </w:r>
      <w:r w:rsidR="00265612" w:rsidRPr="007B53AB">
        <w:rPr>
          <w:rFonts w:ascii="Arial" w:hAnsi="Arial" w:cs="Arial"/>
          <w:sz w:val="22"/>
          <w:szCs w:val="22"/>
        </w:rPr>
        <w:t xml:space="preserve"> </w:t>
      </w:r>
      <w:r w:rsidRPr="007B53AB">
        <w:rPr>
          <w:rFonts w:ascii="Arial" w:hAnsi="Arial" w:cs="Arial"/>
          <w:sz w:val="22"/>
          <w:szCs w:val="22"/>
        </w:rPr>
        <w:t>FM. It was in particular noted that</w:t>
      </w:r>
      <w:r w:rsidR="007E2091" w:rsidRPr="007B53AB">
        <w:rPr>
          <w:rFonts w:ascii="Arial" w:hAnsi="Arial" w:cs="Arial"/>
          <w:sz w:val="22"/>
          <w:szCs w:val="22"/>
        </w:rPr>
        <w:t xml:space="preserve"> a number of</w:t>
      </w:r>
      <w:r w:rsidRPr="007B53AB">
        <w:rPr>
          <w:rFonts w:ascii="Arial" w:hAnsi="Arial" w:cs="Arial"/>
          <w:sz w:val="22"/>
          <w:szCs w:val="22"/>
        </w:rPr>
        <w:t xml:space="preserve"> measurements provided in this Report have shown that LTE UE </w:t>
      </w:r>
      <w:proofErr w:type="spellStart"/>
      <w:r w:rsidRPr="007B53AB">
        <w:rPr>
          <w:rFonts w:ascii="Arial" w:hAnsi="Arial" w:cs="Arial"/>
          <w:sz w:val="22"/>
          <w:szCs w:val="22"/>
        </w:rPr>
        <w:t>OoB</w:t>
      </w:r>
      <w:proofErr w:type="spellEnd"/>
      <w:r w:rsidRPr="007B53AB">
        <w:rPr>
          <w:rFonts w:ascii="Arial" w:hAnsi="Arial" w:cs="Arial"/>
          <w:sz w:val="22"/>
          <w:szCs w:val="22"/>
        </w:rPr>
        <w:t xml:space="preserve"> emissions are significantly</w:t>
      </w:r>
      <w:r w:rsidR="0055056C" w:rsidRPr="007B53AB">
        <w:rPr>
          <w:rFonts w:ascii="Arial" w:hAnsi="Arial" w:cs="Arial"/>
          <w:sz w:val="22"/>
          <w:szCs w:val="22"/>
        </w:rPr>
        <w:t>,</w:t>
      </w:r>
      <w:r w:rsidR="007E2091" w:rsidRPr="007B53AB">
        <w:rPr>
          <w:rFonts w:ascii="Arial" w:hAnsi="Arial" w:cs="Arial"/>
          <w:sz w:val="22"/>
          <w:szCs w:val="22"/>
        </w:rPr>
        <w:t xml:space="preserve"> by average</w:t>
      </w:r>
      <w:r w:rsidR="0055056C" w:rsidRPr="007B53AB">
        <w:rPr>
          <w:rFonts w:ascii="Arial" w:hAnsi="Arial" w:cs="Arial"/>
          <w:sz w:val="22"/>
          <w:szCs w:val="22"/>
        </w:rPr>
        <w:t>,</w:t>
      </w:r>
      <w:r w:rsidRPr="007B53AB">
        <w:rPr>
          <w:rFonts w:ascii="Arial" w:hAnsi="Arial" w:cs="Arial"/>
          <w:sz w:val="22"/>
          <w:szCs w:val="22"/>
        </w:rPr>
        <w:t xml:space="preserve"> below the mask specification in current standards. This provides an opportunity for a possible solution for coexistence together with the SRD industry moving towards the performance seen in </w:t>
      </w:r>
      <w:r w:rsidR="001B240E" w:rsidRPr="007B53AB">
        <w:rPr>
          <w:rFonts w:ascii="Arial" w:hAnsi="Arial" w:cs="Arial"/>
          <w:sz w:val="22"/>
          <w:szCs w:val="22"/>
        </w:rPr>
        <w:t xml:space="preserve">(EN 300 220) </w:t>
      </w:r>
      <w:r w:rsidRPr="007B53AB">
        <w:rPr>
          <w:rFonts w:ascii="Arial" w:hAnsi="Arial" w:cs="Arial"/>
          <w:sz w:val="22"/>
          <w:szCs w:val="22"/>
        </w:rPr>
        <w:t>Cat</w:t>
      </w:r>
      <w:r w:rsidR="001B240E" w:rsidRPr="007B53AB">
        <w:rPr>
          <w:rFonts w:ascii="Arial" w:hAnsi="Arial" w:cs="Arial"/>
          <w:sz w:val="22"/>
          <w:szCs w:val="22"/>
        </w:rPr>
        <w:t>egory</w:t>
      </w:r>
      <w:r w:rsidRPr="007B53AB">
        <w:rPr>
          <w:rFonts w:ascii="Arial" w:hAnsi="Arial" w:cs="Arial"/>
          <w:sz w:val="22"/>
          <w:szCs w:val="22"/>
        </w:rPr>
        <w:t xml:space="preserve"> 2 receivers.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FM CG GSM-R chairman reflected this information and expressed that these could be considered to be similar to the problems encountered with GSM-R and public mobile networks.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agreed that the WG</w:t>
      </w:r>
      <w:r w:rsidR="00265612" w:rsidRPr="007B53AB">
        <w:rPr>
          <w:rFonts w:ascii="Arial" w:hAnsi="Arial" w:cs="Arial"/>
          <w:sz w:val="22"/>
          <w:szCs w:val="22"/>
        </w:rPr>
        <w:t xml:space="preserve"> </w:t>
      </w:r>
      <w:r w:rsidRPr="007B53AB">
        <w:rPr>
          <w:rFonts w:ascii="Arial" w:hAnsi="Arial" w:cs="Arial"/>
          <w:sz w:val="22"/>
          <w:szCs w:val="22"/>
        </w:rPr>
        <w:t xml:space="preserve">FM chairman should address the subject at the ECC steering group meeting with the aim to clarify how standardisation issues for improved SRD receivers and LTE UE </w:t>
      </w:r>
      <w:proofErr w:type="spellStart"/>
      <w:r w:rsidRPr="007B53AB">
        <w:rPr>
          <w:rFonts w:ascii="Arial" w:hAnsi="Arial" w:cs="Arial"/>
          <w:sz w:val="22"/>
          <w:szCs w:val="22"/>
        </w:rPr>
        <w:t>OoB</w:t>
      </w:r>
      <w:proofErr w:type="spellEnd"/>
      <w:r w:rsidRPr="007B53AB">
        <w:rPr>
          <w:rFonts w:ascii="Arial" w:hAnsi="Arial" w:cs="Arial"/>
          <w:sz w:val="22"/>
          <w:szCs w:val="22"/>
        </w:rPr>
        <w:t xml:space="preserve"> limits closer to real performance could possibly be addressed.  </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lastRenderedPageBreak/>
        <w:t>4.8.6 MBANS (Medical Body Area Network Systems)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The two new entries for MBANS in Annex 2 of ERC-REC 70-03 were approved for publication, see section 4.8.2.</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4.8.7 76-77/79 GHz Radars</w:t>
      </w:r>
    </w:p>
    <w:p w:rsidR="00B738C1" w:rsidRPr="007B53AB" w:rsidRDefault="00B2066E"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ETSI Liaison Officer introduced document FM(14)027 containing a liaison statement and a System Reference Document TR 103 148 on Surveillance Radar equipment operating in the 76 GHz to 77 GHz range for fixed transport infrastructure and for which a detailed introduction was made during the </w:t>
      </w:r>
      <w:proofErr w:type="spellStart"/>
      <w:r w:rsidRPr="007B53AB">
        <w:rPr>
          <w:rFonts w:ascii="Arial" w:hAnsi="Arial" w:cs="Arial"/>
          <w:sz w:val="22"/>
          <w:szCs w:val="22"/>
        </w:rPr>
        <w:t>Montegrotto</w:t>
      </w:r>
      <w:proofErr w:type="spellEnd"/>
      <w:r w:rsidRPr="007B53AB">
        <w:rPr>
          <w:rFonts w:ascii="Arial" w:hAnsi="Arial" w:cs="Arial"/>
          <w:sz w:val="22"/>
          <w:szCs w:val="22"/>
        </w:rPr>
        <w:t xml:space="preserve"> meeting. The document presented now is the final version. </w:t>
      </w:r>
      <w:r w:rsidR="00B738C1" w:rsidRPr="007B53AB">
        <w:rPr>
          <w:rFonts w:ascii="Arial" w:hAnsi="Arial" w:cs="Arial"/>
          <w:sz w:val="22"/>
          <w:szCs w:val="22"/>
        </w:rPr>
        <w:t>SRD/MG is waiting for the results of the investigations in PT SE24 which were already requested.</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Concerning the </w:t>
      </w:r>
      <w:r w:rsidR="00CA7F3B" w:rsidRPr="007B53AB">
        <w:rPr>
          <w:rFonts w:ascii="Arial" w:hAnsi="Arial" w:cs="Arial"/>
          <w:sz w:val="22"/>
          <w:szCs w:val="22"/>
        </w:rPr>
        <w:t>7</w:t>
      </w:r>
      <w:r w:rsidRPr="007B53AB">
        <w:rPr>
          <w:rFonts w:ascii="Arial" w:hAnsi="Arial" w:cs="Arial"/>
          <w:sz w:val="22"/>
          <w:szCs w:val="22"/>
        </w:rPr>
        <w:t>6-79 GHz Helicopter application, the SRD/MG chairman informed WG</w:t>
      </w:r>
      <w:r w:rsidR="00265612" w:rsidRPr="007B53AB">
        <w:rPr>
          <w:rFonts w:ascii="Arial" w:hAnsi="Arial" w:cs="Arial"/>
          <w:sz w:val="22"/>
          <w:szCs w:val="22"/>
        </w:rPr>
        <w:t xml:space="preserve"> </w:t>
      </w:r>
      <w:r w:rsidRPr="007B53AB">
        <w:rPr>
          <w:rFonts w:ascii="Arial" w:hAnsi="Arial" w:cs="Arial"/>
          <w:sz w:val="22"/>
          <w:szCs w:val="22"/>
        </w:rPr>
        <w:t xml:space="preserve">FM that  SRD/MG received a presentation from </w:t>
      </w:r>
      <w:proofErr w:type="spellStart"/>
      <w:r w:rsidRPr="007B53AB">
        <w:rPr>
          <w:rFonts w:ascii="Arial" w:hAnsi="Arial" w:cs="Arial"/>
          <w:sz w:val="22"/>
          <w:szCs w:val="22"/>
        </w:rPr>
        <w:t>Eurocopter</w:t>
      </w:r>
      <w:proofErr w:type="spellEnd"/>
      <w:r w:rsidRPr="007B53AB">
        <w:rPr>
          <w:rFonts w:ascii="Arial" w:hAnsi="Arial" w:cs="Arial"/>
          <w:sz w:val="22"/>
          <w:szCs w:val="22"/>
        </w:rPr>
        <w:t xml:space="preserve"> during the last SRD/MG meeting.  It was noted that the overall market is about 2500 helicopters in Europe with about 700 helicopter missions per year and helicopter. The anti-collision alert / warning will only provide an indication to the pilot during landing phase and take-off (no actuations!). Therefore, SRD/MG is of the opinion that the use of the wording such as “safety-of-life” application may not be appropriate in the frequency regulatory context for this application and may make the issue unnecessarily complex. An inclusion in ERC/REC 70-03 and subsequent inclusion in the EC Decision for SRD</w:t>
      </w:r>
      <w:r w:rsidR="007D7BDE" w:rsidRPr="007B53AB">
        <w:rPr>
          <w:rFonts w:ascii="Arial" w:hAnsi="Arial" w:cs="Arial"/>
          <w:sz w:val="22"/>
          <w:szCs w:val="22"/>
        </w:rPr>
        <w:t>s</w:t>
      </w:r>
      <w:r w:rsidRPr="007B53AB">
        <w:rPr>
          <w:rFonts w:ascii="Arial" w:hAnsi="Arial" w:cs="Arial"/>
          <w:sz w:val="22"/>
          <w:szCs w:val="22"/>
        </w:rPr>
        <w:t xml:space="preserve"> may therefore a proper way to achieve European harmonisation for this kind of application provided that the conclusions of the compatibility studies would so allow. WG</w:t>
      </w:r>
      <w:r w:rsidR="00265612" w:rsidRPr="007B53AB">
        <w:rPr>
          <w:rFonts w:ascii="Arial" w:hAnsi="Arial" w:cs="Arial"/>
          <w:sz w:val="22"/>
          <w:szCs w:val="22"/>
        </w:rPr>
        <w:t xml:space="preserve"> </w:t>
      </w:r>
      <w:r w:rsidRPr="007B53AB">
        <w:rPr>
          <w:rFonts w:ascii="Arial" w:hAnsi="Arial" w:cs="Arial"/>
          <w:sz w:val="22"/>
          <w:szCs w:val="22"/>
        </w:rPr>
        <w:t>FM endorsed this view.</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4.8.8 Industrial wireless applications</w:t>
      </w:r>
    </w:p>
    <w:p w:rsidR="00A161FE" w:rsidRPr="007B53AB" w:rsidRDefault="00B738C1" w:rsidP="004413D2">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The SRD/MG chairman presented for consideration an outline of the regulatory approach for wireless industrial applications that was established in SRD/MG by taking into account the information from stakeholders, the published ECC Report 206 and the information from ETSI on adoption of a new work item to create a new harmonised European standard for Wireless Industrial Applications (WIA)</w:t>
      </w:r>
      <w:r w:rsidR="00644F0E" w:rsidRPr="007B53AB">
        <w:rPr>
          <w:rFonts w:ascii="Arial" w:hAnsi="Arial" w:cs="Arial"/>
          <w:sz w:val="22"/>
          <w:szCs w:val="22"/>
        </w:rPr>
        <w:t xml:space="preserve"> to be used in the 5</w:t>
      </w:r>
      <w:r w:rsidR="007D7BDE" w:rsidRPr="007B53AB">
        <w:rPr>
          <w:rFonts w:ascii="Arial" w:hAnsi="Arial" w:cs="Arial"/>
          <w:sz w:val="22"/>
          <w:szCs w:val="22"/>
        </w:rPr>
        <w:t>.</w:t>
      </w:r>
      <w:r w:rsidR="00644F0E" w:rsidRPr="007B53AB">
        <w:rPr>
          <w:rFonts w:ascii="Arial" w:hAnsi="Arial" w:cs="Arial"/>
          <w:sz w:val="22"/>
          <w:szCs w:val="22"/>
        </w:rPr>
        <w:t>725 GHz to 5</w:t>
      </w:r>
      <w:r w:rsidR="007D7BDE" w:rsidRPr="007B53AB">
        <w:rPr>
          <w:rFonts w:ascii="Arial" w:hAnsi="Arial" w:cs="Arial"/>
          <w:sz w:val="22"/>
          <w:szCs w:val="22"/>
        </w:rPr>
        <w:t>.</w:t>
      </w:r>
      <w:r w:rsidR="00644F0E" w:rsidRPr="007B53AB">
        <w:rPr>
          <w:rFonts w:ascii="Arial" w:hAnsi="Arial" w:cs="Arial"/>
          <w:sz w:val="22"/>
          <w:szCs w:val="22"/>
        </w:rPr>
        <w:t xml:space="preserve">875 GHz frequency range with power levels ranging up to 400 </w:t>
      </w:r>
      <w:proofErr w:type="spellStart"/>
      <w:r w:rsidR="00644F0E" w:rsidRPr="007B53AB">
        <w:rPr>
          <w:rFonts w:ascii="Arial" w:hAnsi="Arial" w:cs="Arial"/>
          <w:sz w:val="22"/>
          <w:szCs w:val="22"/>
        </w:rPr>
        <w:t>mW</w:t>
      </w:r>
      <w:proofErr w:type="spellEnd"/>
      <w:r w:rsidRPr="007B53AB">
        <w:rPr>
          <w:rFonts w:ascii="Arial" w:hAnsi="Arial" w:cs="Arial"/>
          <w:sz w:val="22"/>
          <w:szCs w:val="22"/>
        </w:rPr>
        <w:t>, as requested by WG</w:t>
      </w:r>
      <w:r w:rsidR="00265612" w:rsidRPr="007B53AB">
        <w:rPr>
          <w:rFonts w:ascii="Arial" w:hAnsi="Arial" w:cs="Arial"/>
          <w:sz w:val="22"/>
          <w:szCs w:val="22"/>
        </w:rPr>
        <w:t xml:space="preserve"> </w:t>
      </w:r>
      <w:r w:rsidRPr="007B53AB">
        <w:rPr>
          <w:rFonts w:ascii="Arial" w:hAnsi="Arial" w:cs="Arial"/>
          <w:sz w:val="22"/>
          <w:szCs w:val="22"/>
        </w:rPr>
        <w:t xml:space="preserve">FM, in ETSI ERM TG41. SRD/MG agreed on an outline for a possible inclusion of WIA in </w:t>
      </w:r>
      <w:r w:rsidR="007D7BDE" w:rsidRPr="007B53AB">
        <w:rPr>
          <w:rFonts w:ascii="Arial" w:hAnsi="Arial" w:cs="Arial"/>
          <w:sz w:val="22"/>
          <w:szCs w:val="22"/>
        </w:rPr>
        <w:t>A</w:t>
      </w:r>
      <w:r w:rsidRPr="007B53AB">
        <w:rPr>
          <w:rFonts w:ascii="Arial" w:hAnsi="Arial" w:cs="Arial"/>
          <w:sz w:val="22"/>
          <w:szCs w:val="22"/>
        </w:rPr>
        <w:t>nnex 2 of ERC-REC 70-03 (WG</w:t>
      </w:r>
      <w:r w:rsidR="00265612" w:rsidRPr="007B53AB">
        <w:rPr>
          <w:rFonts w:ascii="Arial" w:hAnsi="Arial" w:cs="Arial"/>
          <w:sz w:val="22"/>
          <w:szCs w:val="22"/>
        </w:rPr>
        <w:t xml:space="preserve"> </w:t>
      </w:r>
      <w:r w:rsidRPr="007B53AB">
        <w:rPr>
          <w:rFonts w:ascii="Arial" w:hAnsi="Arial" w:cs="Arial"/>
          <w:sz w:val="22"/>
          <w:szCs w:val="22"/>
        </w:rPr>
        <w:t xml:space="preserve">FM agreed already last time that inclusion in ERC-REC 70-03 may be appropriate for WIA). </w:t>
      </w:r>
    </w:p>
    <w:p w:rsidR="00A161FE" w:rsidRPr="007B53AB" w:rsidRDefault="00A161FE" w:rsidP="00A161FE">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Digital Europe repeated its position as in document FM(14)041 to perform additional compatibility studies between WIA and 5 GHz RLANs (including RLAN as a victim) before finali</w:t>
      </w:r>
      <w:r w:rsidR="007D7BDE" w:rsidRPr="007B53AB">
        <w:rPr>
          <w:rFonts w:ascii="Arial" w:hAnsi="Arial" w:cs="Arial"/>
          <w:sz w:val="22"/>
          <w:szCs w:val="22"/>
        </w:rPr>
        <w:t>s</w:t>
      </w:r>
      <w:r w:rsidRPr="007B53AB">
        <w:rPr>
          <w:rFonts w:ascii="Arial" w:hAnsi="Arial" w:cs="Arial"/>
          <w:sz w:val="22"/>
          <w:szCs w:val="22"/>
        </w:rPr>
        <w:t>ing any regulation for WIA. Document FM(14)032 from the Wi-Fi Alliance contains a similar position as the Digital Europe.</w:t>
      </w:r>
    </w:p>
    <w:p w:rsidR="00B738C1" w:rsidRPr="007B53AB" w:rsidRDefault="007D7BDE" w:rsidP="004413D2">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The o</w:t>
      </w:r>
      <w:r w:rsidR="00B738C1" w:rsidRPr="007B53AB">
        <w:rPr>
          <w:rFonts w:ascii="Arial" w:hAnsi="Arial" w:cs="Arial"/>
          <w:sz w:val="22"/>
          <w:szCs w:val="22"/>
        </w:rPr>
        <w:t>utline</w:t>
      </w:r>
      <w:r w:rsidR="0011240B" w:rsidRPr="007B53AB">
        <w:rPr>
          <w:rFonts w:ascii="Arial" w:hAnsi="Arial" w:cs="Arial"/>
          <w:sz w:val="22"/>
          <w:szCs w:val="22"/>
        </w:rPr>
        <w:t>,</w:t>
      </w:r>
      <w:r w:rsidR="00B738C1" w:rsidRPr="007B53AB">
        <w:rPr>
          <w:rFonts w:ascii="Arial" w:hAnsi="Arial" w:cs="Arial"/>
          <w:sz w:val="22"/>
          <w:szCs w:val="22"/>
        </w:rPr>
        <w:t xml:space="preserve"> </w:t>
      </w:r>
      <w:r w:rsidR="009A6DE7" w:rsidRPr="007B53AB">
        <w:rPr>
          <w:rFonts w:ascii="Arial" w:hAnsi="Arial" w:cs="Arial"/>
          <w:sz w:val="22"/>
          <w:szCs w:val="22"/>
        </w:rPr>
        <w:t>proposed by SRD/MG</w:t>
      </w:r>
      <w:r w:rsidR="0011240B" w:rsidRPr="007B53AB">
        <w:rPr>
          <w:rFonts w:ascii="Arial" w:hAnsi="Arial" w:cs="Arial"/>
          <w:sz w:val="22"/>
          <w:szCs w:val="22"/>
        </w:rPr>
        <w:t>,</w:t>
      </w:r>
      <w:r w:rsidR="009A6DE7" w:rsidRPr="007B53AB">
        <w:rPr>
          <w:rFonts w:ascii="Arial" w:hAnsi="Arial" w:cs="Arial"/>
          <w:sz w:val="22"/>
          <w:szCs w:val="22"/>
        </w:rPr>
        <w:t xml:space="preserve"> </w:t>
      </w:r>
      <w:r w:rsidR="00B738C1" w:rsidRPr="007B53AB">
        <w:rPr>
          <w:rFonts w:ascii="Arial" w:hAnsi="Arial" w:cs="Arial"/>
          <w:sz w:val="22"/>
          <w:szCs w:val="22"/>
        </w:rPr>
        <w:t>was endorsed by WG</w:t>
      </w:r>
      <w:r w:rsidR="00265612" w:rsidRPr="007B53AB">
        <w:rPr>
          <w:rFonts w:ascii="Arial" w:hAnsi="Arial" w:cs="Arial"/>
          <w:sz w:val="22"/>
          <w:szCs w:val="22"/>
        </w:rPr>
        <w:t xml:space="preserve"> </w:t>
      </w:r>
      <w:r w:rsidR="00B738C1" w:rsidRPr="007B53AB">
        <w:rPr>
          <w:rFonts w:ascii="Arial" w:hAnsi="Arial" w:cs="Arial"/>
          <w:sz w:val="22"/>
          <w:szCs w:val="22"/>
        </w:rPr>
        <w:t>FM, though it was noted that ECC Report 206 does not include studies between WIA and WAS/RLAN. However, the results of the studies between WIA and WAS/RLAN are expected to be available by November 2014 and WG</w:t>
      </w:r>
      <w:r w:rsidR="00265612" w:rsidRPr="007B53AB">
        <w:rPr>
          <w:rFonts w:ascii="Arial" w:hAnsi="Arial" w:cs="Arial"/>
          <w:sz w:val="22"/>
          <w:szCs w:val="22"/>
        </w:rPr>
        <w:t xml:space="preserve"> </w:t>
      </w:r>
      <w:r w:rsidR="00B738C1" w:rsidRPr="007B53AB">
        <w:rPr>
          <w:rFonts w:ascii="Arial" w:hAnsi="Arial" w:cs="Arial"/>
          <w:sz w:val="22"/>
          <w:szCs w:val="22"/>
        </w:rPr>
        <w:t xml:space="preserve">FM agreed that SRD/MG should wait with a proposal for the proposed regulatory approach for WIA until these study results become available.  </w:t>
      </w:r>
    </w:p>
    <w:p w:rsidR="00402BD9" w:rsidRDefault="00402BD9" w:rsidP="00B738C1">
      <w:pPr>
        <w:spacing w:before="120" w:after="120" w:line="312" w:lineRule="auto"/>
        <w:ind w:left="-567"/>
        <w:rPr>
          <w:rFonts w:ascii="Arial" w:hAnsi="Arial" w:cs="Arial"/>
          <w:b/>
          <w:sz w:val="22"/>
          <w:szCs w:val="22"/>
          <w:lang w:val="ru-RU"/>
        </w:rPr>
      </w:pPr>
    </w:p>
    <w:p w:rsidR="00402BD9" w:rsidRDefault="00402BD9" w:rsidP="00B738C1">
      <w:pPr>
        <w:spacing w:before="120" w:after="120" w:line="312" w:lineRule="auto"/>
        <w:ind w:left="-567"/>
        <w:rPr>
          <w:rFonts w:ascii="Arial" w:hAnsi="Arial" w:cs="Arial"/>
          <w:b/>
          <w:sz w:val="22"/>
          <w:szCs w:val="22"/>
          <w:lang w:val="ru-RU"/>
        </w:rPr>
      </w:pP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lastRenderedPageBreak/>
        <w:t>4.8.9</w:t>
      </w:r>
      <w:r w:rsidRPr="007B53AB">
        <w:rPr>
          <w:rFonts w:ascii="Arial" w:hAnsi="Arial" w:cs="Arial"/>
          <w:b/>
          <w:sz w:val="22"/>
          <w:szCs w:val="22"/>
        </w:rPr>
        <w:tab/>
        <w:t>13.56 MHz inductive application</w:t>
      </w:r>
    </w:p>
    <w:p w:rsidR="0011240B" w:rsidRPr="007B53AB" w:rsidRDefault="0011240B" w:rsidP="0011240B">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ETSI Liaison Officer introduced document FM(14)003 containing a response liaison to document FM(13)171 – Annex 22 in which WG FM raised the question of applicability of EN 302 291 with regard to the newly defined </w:t>
      </w:r>
      <w:proofErr w:type="spellStart"/>
      <w:r w:rsidRPr="007B53AB">
        <w:rPr>
          <w:rFonts w:ascii="Arial" w:hAnsi="Arial" w:cs="Arial"/>
          <w:sz w:val="22"/>
          <w:szCs w:val="22"/>
        </w:rPr>
        <w:t>subbands</w:t>
      </w:r>
      <w:proofErr w:type="spellEnd"/>
      <w:r w:rsidRPr="007B53AB">
        <w:rPr>
          <w:rFonts w:ascii="Arial" w:hAnsi="Arial" w:cs="Arial"/>
          <w:sz w:val="22"/>
          <w:szCs w:val="22"/>
        </w:rPr>
        <w:t xml:space="preserve"> d), f), f1), I1) and I2) of Annex 9 of ERC/REC 70-03. In this document, ETSI informs the WG</w:t>
      </w:r>
      <w:r w:rsidR="00C859AB" w:rsidRPr="007B53AB">
        <w:rPr>
          <w:rFonts w:ascii="Arial" w:hAnsi="Arial" w:cs="Arial"/>
          <w:sz w:val="22"/>
          <w:szCs w:val="22"/>
        </w:rPr>
        <w:t xml:space="preserve"> </w:t>
      </w:r>
      <w:r w:rsidRPr="007B53AB">
        <w:rPr>
          <w:rFonts w:ascii="Arial" w:hAnsi="Arial" w:cs="Arial"/>
          <w:sz w:val="22"/>
          <w:szCs w:val="22"/>
        </w:rPr>
        <w:t>FM that EN 300 330 is presently under revision with regard to the proposed additions in Annex 9 of ERC/REC 70-03. This revision will cover, among other modifications, also applications covered by EN 302 291. As a consequence, ETSI decided to withdraw EN 302 291.</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two new 13.56 MHz RFID transmission masked are included in the </w:t>
      </w:r>
      <w:r w:rsidR="007D7BDE" w:rsidRPr="007B53AB">
        <w:rPr>
          <w:rFonts w:ascii="Arial" w:hAnsi="Arial" w:cs="Arial"/>
          <w:sz w:val="22"/>
          <w:szCs w:val="22"/>
        </w:rPr>
        <w:t>A</w:t>
      </w:r>
      <w:r w:rsidRPr="007B53AB">
        <w:rPr>
          <w:rFonts w:ascii="Arial" w:hAnsi="Arial" w:cs="Arial"/>
          <w:sz w:val="22"/>
          <w:szCs w:val="22"/>
        </w:rPr>
        <w:t xml:space="preserve">nnex 9 of </w:t>
      </w:r>
      <w:r w:rsidR="007D7BDE" w:rsidRPr="007B53AB">
        <w:rPr>
          <w:rFonts w:ascii="Arial" w:hAnsi="Arial" w:cs="Arial"/>
          <w:sz w:val="22"/>
          <w:szCs w:val="22"/>
        </w:rPr>
        <w:t>ERC/</w:t>
      </w:r>
      <w:r w:rsidRPr="007B53AB">
        <w:rPr>
          <w:rFonts w:ascii="Arial" w:hAnsi="Arial" w:cs="Arial"/>
          <w:sz w:val="22"/>
          <w:szCs w:val="22"/>
        </w:rPr>
        <w:t>Rec. 70-03 and agreed by WG</w:t>
      </w:r>
      <w:r w:rsidR="00265612" w:rsidRPr="007B53AB">
        <w:rPr>
          <w:rFonts w:ascii="Arial" w:hAnsi="Arial" w:cs="Arial"/>
          <w:sz w:val="22"/>
          <w:szCs w:val="22"/>
        </w:rPr>
        <w:t xml:space="preserve"> </w:t>
      </w:r>
      <w:r w:rsidRPr="007B53AB">
        <w:rPr>
          <w:rFonts w:ascii="Arial" w:hAnsi="Arial" w:cs="Arial"/>
          <w:sz w:val="22"/>
          <w:szCs w:val="22"/>
        </w:rPr>
        <w:t>FM for publication, see section 4.8.2.</w:t>
      </w:r>
    </w:p>
    <w:p w:rsidR="00B738C1" w:rsidRPr="007B53AB" w:rsidRDefault="00B738C1" w:rsidP="00B738C1">
      <w:pPr>
        <w:spacing w:before="120" w:after="120" w:line="312" w:lineRule="auto"/>
        <w:ind w:left="-567"/>
        <w:rPr>
          <w:rFonts w:ascii="Arial" w:hAnsi="Arial" w:cs="Arial"/>
          <w:b/>
          <w:sz w:val="22"/>
          <w:szCs w:val="22"/>
        </w:rPr>
      </w:pPr>
      <w:r w:rsidRPr="007B53AB">
        <w:rPr>
          <w:rFonts w:ascii="Arial" w:hAnsi="Arial" w:cs="Arial"/>
          <w:b/>
          <w:sz w:val="22"/>
          <w:szCs w:val="22"/>
        </w:rPr>
        <w:t>4.8.10 Intelligent Transport Systems (ITS)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ETSI liaison officer presented the ETSI </w:t>
      </w:r>
      <w:proofErr w:type="spellStart"/>
      <w:r w:rsidRPr="007B53AB">
        <w:rPr>
          <w:rFonts w:ascii="Arial" w:hAnsi="Arial" w:cs="Arial"/>
          <w:sz w:val="22"/>
          <w:szCs w:val="22"/>
        </w:rPr>
        <w:t>SRdoc</w:t>
      </w:r>
      <w:proofErr w:type="spellEnd"/>
      <w:r w:rsidRPr="007B53AB">
        <w:rPr>
          <w:rFonts w:ascii="Arial" w:hAnsi="Arial" w:cs="Arial"/>
          <w:sz w:val="22"/>
          <w:szCs w:val="22"/>
        </w:rPr>
        <w:t xml:space="preserve"> TR 103 083 on ITS (Doc. FM(14)014). </w:t>
      </w:r>
      <w:r w:rsidR="003563AD" w:rsidRPr="007B53AB">
        <w:rPr>
          <w:rFonts w:ascii="Arial" w:hAnsi="Arial" w:cs="Arial"/>
          <w:sz w:val="22"/>
          <w:szCs w:val="22"/>
        </w:rPr>
        <w:t xml:space="preserve">It was mentioned that the information contained in this </w:t>
      </w:r>
      <w:proofErr w:type="spellStart"/>
      <w:r w:rsidR="003563AD" w:rsidRPr="007B53AB">
        <w:rPr>
          <w:rFonts w:ascii="Arial" w:hAnsi="Arial" w:cs="Arial"/>
          <w:sz w:val="22"/>
          <w:szCs w:val="22"/>
        </w:rPr>
        <w:t>SRDoc</w:t>
      </w:r>
      <w:proofErr w:type="spellEnd"/>
      <w:r w:rsidR="003563AD" w:rsidRPr="007B53AB">
        <w:rPr>
          <w:rFonts w:ascii="Arial" w:hAnsi="Arial" w:cs="Arial"/>
          <w:sz w:val="22"/>
          <w:szCs w:val="22"/>
        </w:rPr>
        <w:t xml:space="preserve"> need also to be taken into account by SE24 when performing compatibility studies between ITS and RLAN. </w:t>
      </w:r>
      <w:r w:rsidRPr="007B53AB">
        <w:rPr>
          <w:rFonts w:ascii="Arial" w:hAnsi="Arial" w:cs="Arial"/>
          <w:sz w:val="22"/>
          <w:szCs w:val="22"/>
        </w:rPr>
        <w:t xml:space="preserve">This </w:t>
      </w:r>
      <w:proofErr w:type="spellStart"/>
      <w:r w:rsidRPr="007B53AB">
        <w:rPr>
          <w:rFonts w:ascii="Arial" w:hAnsi="Arial" w:cs="Arial"/>
          <w:sz w:val="22"/>
          <w:szCs w:val="22"/>
        </w:rPr>
        <w:t>SRdoc</w:t>
      </w:r>
      <w:proofErr w:type="spellEnd"/>
      <w:r w:rsidRPr="007B53AB">
        <w:rPr>
          <w:rFonts w:ascii="Arial" w:hAnsi="Arial" w:cs="Arial"/>
          <w:sz w:val="22"/>
          <w:szCs w:val="22"/>
        </w:rPr>
        <w:t xml:space="preserve"> supports the review which, with the endorsement of the ECC, WG</w:t>
      </w:r>
      <w:r w:rsidR="00265612" w:rsidRPr="007B53AB">
        <w:rPr>
          <w:rFonts w:ascii="Arial" w:hAnsi="Arial" w:cs="Arial"/>
          <w:sz w:val="22"/>
          <w:szCs w:val="22"/>
        </w:rPr>
        <w:t xml:space="preserve"> </w:t>
      </w:r>
      <w:r w:rsidRPr="007B53AB">
        <w:rPr>
          <w:rFonts w:ascii="Arial" w:hAnsi="Arial" w:cs="Arial"/>
          <w:sz w:val="22"/>
          <w:szCs w:val="22"/>
        </w:rPr>
        <w:t xml:space="preserve">FM has already tasked the SRD/MG to conduct and possibly revise the ECC Decision (08)01 and ECC Recommendation (08)01 on 5.9 GHz ITS.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The SRD/MG chairman informed about the deliberations of the SRD/MG on ITS during the last meeting and as provided in the SRD/MG progress report.</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agreed to request WG</w:t>
      </w:r>
      <w:r w:rsidR="00C859AB" w:rsidRPr="007B53AB">
        <w:rPr>
          <w:rFonts w:ascii="Arial" w:hAnsi="Arial" w:cs="Arial"/>
          <w:sz w:val="22"/>
          <w:szCs w:val="22"/>
        </w:rPr>
        <w:t xml:space="preserve"> </w:t>
      </w:r>
      <w:r w:rsidRPr="007B53AB">
        <w:rPr>
          <w:rFonts w:ascii="Arial" w:hAnsi="Arial" w:cs="Arial"/>
          <w:sz w:val="22"/>
          <w:szCs w:val="22"/>
        </w:rPr>
        <w:t>SE to conduct investigations concerning the ITS spectrum mask as in (</w:t>
      </w:r>
      <w:r w:rsidR="003C2910" w:rsidRPr="007B53AB">
        <w:rPr>
          <w:rFonts w:ascii="Arial" w:hAnsi="Arial" w:cs="Arial"/>
          <w:sz w:val="22"/>
          <w:szCs w:val="22"/>
        </w:rPr>
        <w:t xml:space="preserve">Annex </w:t>
      </w:r>
      <w:r w:rsidR="00402A3D" w:rsidRPr="007B53AB">
        <w:rPr>
          <w:rFonts w:ascii="Arial" w:hAnsi="Arial" w:cs="Arial"/>
          <w:sz w:val="22"/>
          <w:szCs w:val="22"/>
        </w:rPr>
        <w:t>21</w:t>
      </w:r>
      <w:r w:rsidRPr="007B53AB">
        <w:rPr>
          <w:rFonts w:ascii="Arial" w:hAnsi="Arial" w:cs="Arial"/>
          <w:sz w:val="22"/>
          <w:szCs w:val="22"/>
        </w:rPr>
        <w:t>), including guidance to WG</w:t>
      </w:r>
      <w:r w:rsidR="00C859AB" w:rsidRPr="007B53AB">
        <w:rPr>
          <w:rFonts w:ascii="Arial" w:hAnsi="Arial" w:cs="Arial"/>
          <w:sz w:val="22"/>
          <w:szCs w:val="22"/>
        </w:rPr>
        <w:t xml:space="preserve"> </w:t>
      </w:r>
      <w:r w:rsidRPr="007B53AB">
        <w:rPr>
          <w:rFonts w:ascii="Arial" w:hAnsi="Arial" w:cs="Arial"/>
          <w:sz w:val="22"/>
          <w:szCs w:val="22"/>
        </w:rPr>
        <w:t>SE about the aspects to be taken into account.</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will also investigate the exemption from individual licensing for all ITS stations, including the roadside-to-vehicle communications and portable ITS stations (the latter one is a proposed new ITS station role in the </w:t>
      </w:r>
      <w:proofErr w:type="spellStart"/>
      <w:r w:rsidRPr="007B53AB">
        <w:rPr>
          <w:rFonts w:ascii="Arial" w:hAnsi="Arial" w:cs="Arial"/>
          <w:sz w:val="22"/>
          <w:szCs w:val="22"/>
        </w:rPr>
        <w:t>SRdoc</w:t>
      </w:r>
      <w:proofErr w:type="spellEnd"/>
      <w:r w:rsidRPr="007B53AB">
        <w:rPr>
          <w:rFonts w:ascii="Arial" w:hAnsi="Arial" w:cs="Arial"/>
          <w:sz w:val="22"/>
          <w:szCs w:val="22"/>
        </w:rPr>
        <w:t>) in this context. It is further noted that all ITS station roles will be covered by one harmonised European standard EN 302 571.</w:t>
      </w:r>
    </w:p>
    <w:p w:rsidR="00B738C1" w:rsidRPr="007B53AB" w:rsidRDefault="00BE4569" w:rsidP="00B738C1">
      <w:pPr>
        <w:spacing w:before="120" w:after="120" w:line="312" w:lineRule="auto"/>
        <w:ind w:left="-567"/>
        <w:rPr>
          <w:rFonts w:ascii="Arial" w:hAnsi="Arial" w:cs="Arial"/>
          <w:b/>
          <w:sz w:val="22"/>
          <w:szCs w:val="22"/>
        </w:rPr>
      </w:pPr>
      <w:proofErr w:type="gramStart"/>
      <w:r w:rsidRPr="007B53AB">
        <w:rPr>
          <w:rFonts w:ascii="Arial" w:hAnsi="Arial" w:cs="Arial"/>
          <w:b/>
          <w:sz w:val="22"/>
          <w:szCs w:val="22"/>
        </w:rPr>
        <w:t xml:space="preserve">4.8.11  </w:t>
      </w:r>
      <w:r w:rsidR="00B738C1" w:rsidRPr="007B53AB">
        <w:rPr>
          <w:rFonts w:ascii="Arial" w:hAnsi="Arial" w:cs="Arial"/>
          <w:b/>
          <w:sz w:val="22"/>
          <w:szCs w:val="22"/>
        </w:rPr>
        <w:t>ALDs</w:t>
      </w:r>
      <w:proofErr w:type="gramEnd"/>
      <w:r w:rsidR="00B738C1" w:rsidRPr="007B53AB">
        <w:rPr>
          <w:rFonts w:ascii="Arial" w:hAnsi="Arial" w:cs="Arial"/>
          <w:b/>
          <w:sz w:val="22"/>
          <w:szCs w:val="22"/>
        </w:rPr>
        <w:t xml:space="preserve"> in the VHF (174-216 MHz)</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 FM noted the progress report of the SRD/MG on this subject.</w:t>
      </w:r>
    </w:p>
    <w:p w:rsidR="00B738C1" w:rsidRPr="007B53AB" w:rsidRDefault="00B738C1" w:rsidP="00B738C1">
      <w:pPr>
        <w:spacing w:before="120" w:after="120" w:line="312" w:lineRule="auto"/>
        <w:ind w:left="-567"/>
        <w:rPr>
          <w:rFonts w:ascii="Arial" w:hAnsi="Arial" w:cs="Arial"/>
          <w:b/>
          <w:sz w:val="22"/>
          <w:szCs w:val="22"/>
        </w:rPr>
      </w:pPr>
      <w:proofErr w:type="gramStart"/>
      <w:r w:rsidRPr="007B53AB">
        <w:rPr>
          <w:rFonts w:ascii="Arial" w:hAnsi="Arial" w:cs="Arial"/>
          <w:b/>
          <w:sz w:val="22"/>
          <w:szCs w:val="22"/>
        </w:rPr>
        <w:t>4</w:t>
      </w:r>
      <w:r w:rsidR="00BE4569" w:rsidRPr="007B53AB">
        <w:rPr>
          <w:rFonts w:ascii="Arial" w:hAnsi="Arial" w:cs="Arial"/>
          <w:b/>
          <w:sz w:val="22"/>
          <w:szCs w:val="22"/>
        </w:rPr>
        <w:t xml:space="preserve">.8.12  </w:t>
      </w:r>
      <w:r w:rsidRPr="007B53AB">
        <w:rPr>
          <w:rFonts w:ascii="Arial" w:hAnsi="Arial" w:cs="Arial"/>
          <w:b/>
          <w:sz w:val="22"/>
          <w:szCs w:val="22"/>
        </w:rPr>
        <w:t>Cochlear</w:t>
      </w:r>
      <w:proofErr w:type="gramEnd"/>
      <w:r w:rsidRPr="007B53AB">
        <w:rPr>
          <w:rFonts w:ascii="Arial" w:hAnsi="Arial" w:cs="Arial"/>
          <w:b/>
          <w:sz w:val="22"/>
          <w:szCs w:val="22"/>
        </w:rPr>
        <w:t xml:space="preserve"> Implant Systems (LP-CIS)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 FM noted the progress report of the SRD/MG on this subject.</w:t>
      </w:r>
    </w:p>
    <w:p w:rsidR="00B738C1" w:rsidRPr="007B53AB" w:rsidRDefault="00BE4569" w:rsidP="00B738C1">
      <w:pPr>
        <w:spacing w:before="120" w:after="120" w:line="312" w:lineRule="auto"/>
        <w:ind w:left="-567"/>
        <w:rPr>
          <w:rFonts w:ascii="Arial" w:hAnsi="Arial" w:cs="Arial"/>
          <w:b/>
          <w:sz w:val="22"/>
          <w:szCs w:val="22"/>
        </w:rPr>
      </w:pPr>
      <w:proofErr w:type="gramStart"/>
      <w:r w:rsidRPr="007B53AB">
        <w:rPr>
          <w:rFonts w:ascii="Arial" w:hAnsi="Arial" w:cs="Arial"/>
          <w:b/>
          <w:sz w:val="22"/>
          <w:szCs w:val="22"/>
        </w:rPr>
        <w:t xml:space="preserve">4.8.13  </w:t>
      </w:r>
      <w:r w:rsidR="00B738C1" w:rsidRPr="007B53AB">
        <w:rPr>
          <w:rFonts w:ascii="Arial" w:hAnsi="Arial" w:cs="Arial"/>
          <w:b/>
          <w:sz w:val="22"/>
          <w:szCs w:val="22"/>
        </w:rPr>
        <w:t>Review</w:t>
      </w:r>
      <w:proofErr w:type="gramEnd"/>
      <w:r w:rsidR="00B738C1" w:rsidRPr="007B53AB">
        <w:rPr>
          <w:rFonts w:ascii="Arial" w:hAnsi="Arial" w:cs="Arial"/>
          <w:b/>
          <w:sz w:val="22"/>
          <w:szCs w:val="22"/>
        </w:rPr>
        <w:t xml:space="preserve"> 5805-5815 MHz </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WG FM noted the progress report of the SRD/MG on this subject.</w:t>
      </w:r>
    </w:p>
    <w:p w:rsidR="00B738C1" w:rsidRPr="007B53AB" w:rsidRDefault="00BE4569" w:rsidP="00B738C1">
      <w:pPr>
        <w:spacing w:before="120" w:after="120" w:line="312" w:lineRule="auto"/>
        <w:ind w:left="-567"/>
        <w:rPr>
          <w:rFonts w:ascii="Arial" w:hAnsi="Arial" w:cs="Arial"/>
          <w:b/>
          <w:sz w:val="22"/>
          <w:szCs w:val="22"/>
        </w:rPr>
      </w:pPr>
      <w:proofErr w:type="gramStart"/>
      <w:r w:rsidRPr="007B53AB">
        <w:rPr>
          <w:rFonts w:ascii="Arial" w:hAnsi="Arial" w:cs="Arial"/>
          <w:b/>
          <w:sz w:val="22"/>
          <w:szCs w:val="22"/>
        </w:rPr>
        <w:t xml:space="preserve">4.8.14  </w:t>
      </w:r>
      <w:r w:rsidR="00B738C1" w:rsidRPr="007B53AB">
        <w:rPr>
          <w:rFonts w:ascii="Arial" w:hAnsi="Arial" w:cs="Arial"/>
          <w:b/>
          <w:sz w:val="22"/>
          <w:szCs w:val="22"/>
        </w:rPr>
        <w:t>ALD</w:t>
      </w:r>
      <w:proofErr w:type="gramEnd"/>
      <w:r w:rsidR="00B738C1" w:rsidRPr="007B53AB">
        <w:rPr>
          <w:rFonts w:ascii="Arial" w:hAnsi="Arial" w:cs="Arial"/>
          <w:b/>
          <w:sz w:val="22"/>
          <w:szCs w:val="22"/>
        </w:rPr>
        <w:t>/TRS further harmonisation possibilities</w:t>
      </w:r>
    </w:p>
    <w:p w:rsidR="00B738C1" w:rsidRPr="007B53AB" w:rsidRDefault="00B738C1" w:rsidP="0070642C">
      <w:pPr>
        <w:numPr>
          <w:ilvl w:val="0"/>
          <w:numId w:val="21"/>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noted the progress report of the SRD/MG on this subject. </w:t>
      </w:r>
    </w:p>
    <w:p w:rsidR="006010BC" w:rsidRPr="007B53AB" w:rsidRDefault="0093570A" w:rsidP="00206B10">
      <w:pPr>
        <w:spacing w:before="120" w:after="120" w:line="312" w:lineRule="auto"/>
        <w:ind w:left="283" w:hanging="782"/>
        <w:rPr>
          <w:rFonts w:ascii="Arial" w:hAnsi="Arial" w:cs="Arial"/>
          <w:b/>
          <w:i/>
          <w:sz w:val="26"/>
          <w:szCs w:val="26"/>
        </w:rPr>
      </w:pPr>
      <w:r w:rsidRPr="007B53AB">
        <w:rPr>
          <w:rFonts w:ascii="Arial" w:hAnsi="Arial" w:cs="Arial"/>
          <w:b/>
          <w:i/>
          <w:sz w:val="26"/>
          <w:szCs w:val="26"/>
        </w:rPr>
        <w:t>4.9 ECC PT1 (MFCN)</w:t>
      </w:r>
    </w:p>
    <w:p w:rsidR="006010BC" w:rsidRPr="007B53AB" w:rsidRDefault="0093570A" w:rsidP="00EB77CE">
      <w:pPr>
        <w:spacing w:before="120" w:after="120" w:line="312" w:lineRule="auto"/>
        <w:ind w:left="284" w:hanging="783"/>
        <w:rPr>
          <w:rFonts w:ascii="Arial" w:hAnsi="Arial" w:cs="Arial"/>
          <w:b/>
          <w:sz w:val="22"/>
          <w:szCs w:val="22"/>
        </w:rPr>
      </w:pPr>
      <w:r w:rsidRPr="007B53AB">
        <w:rPr>
          <w:rFonts w:ascii="Arial" w:hAnsi="Arial" w:cs="Arial"/>
          <w:b/>
          <w:sz w:val="22"/>
          <w:szCs w:val="22"/>
        </w:rPr>
        <w:t>4.9.1 Progress Report</w:t>
      </w:r>
    </w:p>
    <w:p w:rsidR="003C2C9C" w:rsidRPr="007B53AB" w:rsidRDefault="00CB7C8F" w:rsidP="0070642C">
      <w:pPr>
        <w:numPr>
          <w:ilvl w:val="0"/>
          <w:numId w:val="17"/>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w:t>
      </w:r>
      <w:r w:rsidR="0060094C" w:rsidRPr="007B53AB">
        <w:rPr>
          <w:rFonts w:ascii="Arial" w:hAnsi="Arial" w:cs="Arial"/>
          <w:sz w:val="22"/>
          <w:szCs w:val="22"/>
        </w:rPr>
        <w:t xml:space="preserve">WG FM Chairman </w:t>
      </w:r>
      <w:r w:rsidR="00342263" w:rsidRPr="007B53AB">
        <w:rPr>
          <w:rFonts w:ascii="Arial" w:hAnsi="Arial" w:cs="Arial"/>
          <w:sz w:val="22"/>
          <w:szCs w:val="22"/>
        </w:rPr>
        <w:t xml:space="preserve">on behalf of ECC PT1 </w:t>
      </w:r>
      <w:r w:rsidR="0060094C" w:rsidRPr="007B53AB">
        <w:rPr>
          <w:rFonts w:ascii="Arial" w:hAnsi="Arial" w:cs="Arial"/>
          <w:sz w:val="22"/>
          <w:szCs w:val="22"/>
        </w:rPr>
        <w:t xml:space="preserve">presented </w:t>
      </w:r>
      <w:r w:rsidR="0022646F" w:rsidRPr="007B53AB">
        <w:rPr>
          <w:rFonts w:ascii="Arial" w:hAnsi="Arial" w:cs="Arial"/>
          <w:sz w:val="22"/>
          <w:szCs w:val="22"/>
        </w:rPr>
        <w:t xml:space="preserve">the </w:t>
      </w:r>
      <w:r w:rsidR="0060094C" w:rsidRPr="007B53AB">
        <w:rPr>
          <w:rFonts w:ascii="Arial" w:hAnsi="Arial" w:cs="Arial"/>
          <w:sz w:val="22"/>
          <w:szCs w:val="22"/>
        </w:rPr>
        <w:t xml:space="preserve">progress report </w:t>
      </w:r>
      <w:r w:rsidR="00342263" w:rsidRPr="007B53AB">
        <w:rPr>
          <w:rFonts w:ascii="Arial" w:hAnsi="Arial" w:cs="Arial"/>
          <w:sz w:val="22"/>
          <w:szCs w:val="22"/>
        </w:rPr>
        <w:t xml:space="preserve">of </w:t>
      </w:r>
      <w:r w:rsidR="0060094C" w:rsidRPr="007B53AB">
        <w:rPr>
          <w:rFonts w:ascii="Arial" w:hAnsi="Arial" w:cs="Arial"/>
          <w:sz w:val="22"/>
          <w:szCs w:val="22"/>
        </w:rPr>
        <w:t xml:space="preserve">ECC PT1 (document </w:t>
      </w:r>
      <w:r w:rsidR="000D4BB5" w:rsidRPr="007B53AB">
        <w:rPr>
          <w:rFonts w:ascii="Arial" w:hAnsi="Arial" w:cs="Arial"/>
          <w:sz w:val="22"/>
          <w:szCs w:val="22"/>
        </w:rPr>
        <w:t>FM(1</w:t>
      </w:r>
      <w:r w:rsidR="003C2C9C" w:rsidRPr="007B53AB">
        <w:rPr>
          <w:rFonts w:ascii="Arial" w:hAnsi="Arial" w:cs="Arial"/>
          <w:sz w:val="22"/>
          <w:szCs w:val="22"/>
        </w:rPr>
        <w:t>4</w:t>
      </w:r>
      <w:r w:rsidR="000D4BB5" w:rsidRPr="007B53AB">
        <w:rPr>
          <w:rFonts w:ascii="Arial" w:hAnsi="Arial" w:cs="Arial"/>
          <w:sz w:val="22"/>
          <w:szCs w:val="22"/>
        </w:rPr>
        <w:t>)</w:t>
      </w:r>
      <w:r w:rsidR="003C2C9C" w:rsidRPr="007B53AB">
        <w:rPr>
          <w:rFonts w:ascii="Arial" w:hAnsi="Arial" w:cs="Arial"/>
          <w:sz w:val="22"/>
          <w:szCs w:val="22"/>
        </w:rPr>
        <w:t>042</w:t>
      </w:r>
      <w:r w:rsidR="0060094C" w:rsidRPr="007B53AB">
        <w:rPr>
          <w:rFonts w:ascii="Arial" w:hAnsi="Arial" w:cs="Arial"/>
          <w:sz w:val="22"/>
          <w:szCs w:val="22"/>
        </w:rPr>
        <w:t>).</w:t>
      </w:r>
      <w:r w:rsidR="003B5738" w:rsidRPr="007B53AB">
        <w:rPr>
          <w:rFonts w:ascii="Arial" w:hAnsi="Arial" w:cs="Arial"/>
          <w:sz w:val="22"/>
          <w:szCs w:val="22"/>
        </w:rPr>
        <w:t xml:space="preserve"> </w:t>
      </w:r>
    </w:p>
    <w:p w:rsidR="00342263" w:rsidRPr="007B53AB" w:rsidRDefault="0022646F" w:rsidP="0070642C">
      <w:pPr>
        <w:numPr>
          <w:ilvl w:val="0"/>
          <w:numId w:val="17"/>
        </w:numPr>
        <w:spacing w:before="60" w:line="312" w:lineRule="auto"/>
        <w:ind w:left="0" w:hanging="567"/>
        <w:jc w:val="both"/>
        <w:rPr>
          <w:rFonts w:ascii="Arial" w:hAnsi="Arial" w:cs="Arial"/>
          <w:sz w:val="22"/>
          <w:szCs w:val="22"/>
        </w:rPr>
      </w:pPr>
      <w:r w:rsidRPr="007B53AB">
        <w:rPr>
          <w:rFonts w:ascii="Arial" w:hAnsi="Arial" w:cs="Arial"/>
          <w:sz w:val="22"/>
          <w:szCs w:val="22"/>
        </w:rPr>
        <w:t>The</w:t>
      </w:r>
      <w:r w:rsidR="003C2C9C" w:rsidRPr="007B53AB">
        <w:rPr>
          <w:rFonts w:ascii="Arial" w:hAnsi="Arial" w:cs="Arial"/>
          <w:sz w:val="22"/>
          <w:szCs w:val="22"/>
        </w:rPr>
        <w:t xml:space="preserve"> meeting noted </w:t>
      </w:r>
      <w:r w:rsidR="00CB7C8F" w:rsidRPr="007B53AB">
        <w:rPr>
          <w:rFonts w:ascii="Arial" w:hAnsi="Arial" w:cs="Arial"/>
          <w:sz w:val="22"/>
          <w:szCs w:val="22"/>
        </w:rPr>
        <w:t>the</w:t>
      </w:r>
      <w:r w:rsidR="003C2C9C" w:rsidRPr="007B53AB">
        <w:rPr>
          <w:rFonts w:ascii="Arial" w:hAnsi="Arial" w:cs="Arial"/>
          <w:sz w:val="22"/>
          <w:szCs w:val="22"/>
        </w:rPr>
        <w:t xml:space="preserve"> results of </w:t>
      </w:r>
      <w:r w:rsidR="00F91F5D" w:rsidRPr="007B53AB">
        <w:rPr>
          <w:rFonts w:ascii="Arial" w:hAnsi="Arial" w:cs="Arial"/>
          <w:sz w:val="22"/>
          <w:szCs w:val="22"/>
        </w:rPr>
        <w:t xml:space="preserve">the </w:t>
      </w:r>
      <w:r w:rsidR="00342263" w:rsidRPr="007B53AB">
        <w:rPr>
          <w:rFonts w:ascii="Arial" w:hAnsi="Arial" w:cs="Arial"/>
          <w:sz w:val="22"/>
          <w:szCs w:val="22"/>
        </w:rPr>
        <w:t xml:space="preserve">following </w:t>
      </w:r>
      <w:r w:rsidR="003C2C9C" w:rsidRPr="007B53AB">
        <w:rPr>
          <w:rFonts w:ascii="Arial" w:hAnsi="Arial" w:cs="Arial"/>
          <w:sz w:val="22"/>
          <w:szCs w:val="22"/>
        </w:rPr>
        <w:t>ECC PT1 activities</w:t>
      </w:r>
      <w:r w:rsidR="00406D68" w:rsidRPr="007B53AB">
        <w:rPr>
          <w:rFonts w:ascii="Arial" w:hAnsi="Arial" w:cs="Arial"/>
          <w:sz w:val="22"/>
          <w:szCs w:val="22"/>
        </w:rPr>
        <w:t>:</w:t>
      </w:r>
      <w:r w:rsidR="003C2C9C" w:rsidRPr="007B53AB">
        <w:rPr>
          <w:rFonts w:ascii="Arial" w:hAnsi="Arial" w:cs="Arial"/>
          <w:sz w:val="22"/>
          <w:szCs w:val="22"/>
        </w:rPr>
        <w:t xml:space="preserve"> </w:t>
      </w:r>
    </w:p>
    <w:p w:rsidR="00342263" w:rsidRPr="007B53AB" w:rsidRDefault="003C2C9C" w:rsidP="0070642C">
      <w:pPr>
        <w:numPr>
          <w:ilvl w:val="0"/>
          <w:numId w:val="40"/>
        </w:numPr>
        <w:spacing w:before="60" w:line="312" w:lineRule="auto"/>
        <w:ind w:left="567" w:hanging="567"/>
        <w:jc w:val="both"/>
        <w:rPr>
          <w:rFonts w:ascii="Arial" w:hAnsi="Arial" w:cs="Arial"/>
          <w:sz w:val="22"/>
          <w:szCs w:val="22"/>
        </w:rPr>
      </w:pPr>
      <w:r w:rsidRPr="007B53AB">
        <w:rPr>
          <w:rFonts w:ascii="Arial" w:hAnsi="Arial" w:cs="Arial"/>
          <w:sz w:val="22"/>
          <w:szCs w:val="22"/>
        </w:rPr>
        <w:lastRenderedPageBreak/>
        <w:t xml:space="preserve">on EC Mandate 700 MHz, particularly in </w:t>
      </w:r>
      <w:r w:rsidR="00F91F5D" w:rsidRPr="007B53AB">
        <w:rPr>
          <w:rFonts w:ascii="Arial" w:hAnsi="Arial" w:cs="Arial"/>
          <w:sz w:val="22"/>
          <w:szCs w:val="22"/>
        </w:rPr>
        <w:t xml:space="preserve">respect to </w:t>
      </w:r>
      <w:r w:rsidRPr="007B53AB">
        <w:rPr>
          <w:rFonts w:ascii="Arial" w:hAnsi="Arial" w:cs="Arial"/>
          <w:sz w:val="22"/>
          <w:szCs w:val="22"/>
        </w:rPr>
        <w:t xml:space="preserve">PPDR, </w:t>
      </w:r>
    </w:p>
    <w:p w:rsidR="00342263" w:rsidRPr="007B53AB" w:rsidRDefault="003C2C9C" w:rsidP="0070642C">
      <w:pPr>
        <w:numPr>
          <w:ilvl w:val="0"/>
          <w:numId w:val="40"/>
        </w:numPr>
        <w:spacing w:before="60" w:line="312" w:lineRule="auto"/>
        <w:ind w:left="567" w:hanging="567"/>
        <w:jc w:val="both"/>
        <w:rPr>
          <w:rFonts w:ascii="Arial" w:hAnsi="Arial" w:cs="Arial"/>
          <w:sz w:val="22"/>
          <w:szCs w:val="22"/>
        </w:rPr>
      </w:pPr>
      <w:r w:rsidRPr="007B53AB">
        <w:rPr>
          <w:rFonts w:ascii="Arial" w:hAnsi="Arial" w:cs="Arial"/>
          <w:sz w:val="22"/>
          <w:szCs w:val="22"/>
        </w:rPr>
        <w:t xml:space="preserve">on developing </w:t>
      </w:r>
      <w:r w:rsidR="00F91F5D" w:rsidRPr="007B53AB">
        <w:rPr>
          <w:rFonts w:ascii="Arial" w:hAnsi="Arial" w:cs="Arial"/>
          <w:sz w:val="22"/>
          <w:szCs w:val="22"/>
        </w:rPr>
        <w:t xml:space="preserve">a </w:t>
      </w:r>
      <w:r w:rsidRPr="007B53AB">
        <w:rPr>
          <w:rFonts w:ascii="Arial" w:hAnsi="Arial" w:cs="Arial"/>
          <w:sz w:val="22"/>
          <w:szCs w:val="22"/>
        </w:rPr>
        <w:t xml:space="preserve">generic cross border </w:t>
      </w:r>
      <w:r w:rsidR="007D7BDE" w:rsidRPr="007B53AB">
        <w:rPr>
          <w:rFonts w:ascii="Arial" w:hAnsi="Arial" w:cs="Arial"/>
          <w:sz w:val="22"/>
          <w:szCs w:val="22"/>
        </w:rPr>
        <w:t>ECC R</w:t>
      </w:r>
      <w:r w:rsidRPr="007B53AB">
        <w:rPr>
          <w:rFonts w:ascii="Arial" w:hAnsi="Arial" w:cs="Arial"/>
          <w:sz w:val="22"/>
          <w:szCs w:val="22"/>
        </w:rPr>
        <w:t xml:space="preserve">ecommendation, </w:t>
      </w:r>
    </w:p>
    <w:p w:rsidR="003C2C9C" w:rsidRPr="007B53AB" w:rsidRDefault="003C2C9C" w:rsidP="0070642C">
      <w:pPr>
        <w:numPr>
          <w:ilvl w:val="0"/>
          <w:numId w:val="40"/>
        </w:numPr>
        <w:spacing w:before="60" w:line="312" w:lineRule="auto"/>
        <w:ind w:left="567" w:hanging="567"/>
        <w:jc w:val="both"/>
        <w:rPr>
          <w:rFonts w:ascii="Arial" w:hAnsi="Arial" w:cs="Arial"/>
          <w:sz w:val="22"/>
          <w:szCs w:val="22"/>
        </w:rPr>
      </w:pPr>
      <w:r w:rsidRPr="007B53AB">
        <w:rPr>
          <w:rFonts w:ascii="Arial" w:hAnsi="Arial" w:cs="Arial"/>
          <w:sz w:val="22"/>
          <w:szCs w:val="22"/>
        </w:rPr>
        <w:t xml:space="preserve">on developing </w:t>
      </w:r>
      <w:r w:rsidR="00F91F5D" w:rsidRPr="007B53AB">
        <w:rPr>
          <w:rFonts w:ascii="Arial" w:hAnsi="Arial" w:cs="Arial"/>
          <w:sz w:val="22"/>
          <w:szCs w:val="22"/>
        </w:rPr>
        <w:t xml:space="preserve">a </w:t>
      </w:r>
      <w:r w:rsidRPr="007B53AB">
        <w:rPr>
          <w:rFonts w:ascii="Arial" w:hAnsi="Arial" w:cs="Arial"/>
          <w:sz w:val="22"/>
          <w:szCs w:val="22"/>
        </w:rPr>
        <w:t xml:space="preserve">draft ECC </w:t>
      </w:r>
      <w:r w:rsidR="007D7BDE" w:rsidRPr="007B53AB">
        <w:rPr>
          <w:rFonts w:ascii="Arial" w:hAnsi="Arial" w:cs="Arial"/>
          <w:sz w:val="22"/>
          <w:szCs w:val="22"/>
        </w:rPr>
        <w:t>R</w:t>
      </w:r>
      <w:r w:rsidRPr="007B53AB">
        <w:rPr>
          <w:rFonts w:ascii="Arial" w:hAnsi="Arial" w:cs="Arial"/>
          <w:sz w:val="22"/>
          <w:szCs w:val="22"/>
        </w:rPr>
        <w:t xml:space="preserve">eport </w:t>
      </w:r>
      <w:r w:rsidR="00F91F5D" w:rsidRPr="007B53AB">
        <w:rPr>
          <w:rFonts w:ascii="Arial" w:hAnsi="Arial" w:cs="Arial"/>
          <w:sz w:val="22"/>
          <w:szCs w:val="22"/>
        </w:rPr>
        <w:t xml:space="preserve">on </w:t>
      </w:r>
      <w:r w:rsidRPr="007B53AB">
        <w:rPr>
          <w:rFonts w:ascii="Arial" w:hAnsi="Arial" w:cs="Arial"/>
          <w:sz w:val="22"/>
          <w:szCs w:val="22"/>
        </w:rPr>
        <w:t>coexistence of MCV system (UMTS (2 GHz), LTE (1800 MHz) and LTE (2.5 GHz)</w:t>
      </w:r>
      <w:r w:rsidR="00F91F5D" w:rsidRPr="007B53AB">
        <w:rPr>
          <w:rFonts w:ascii="Arial" w:hAnsi="Arial" w:cs="Arial"/>
          <w:sz w:val="22"/>
          <w:szCs w:val="22"/>
        </w:rPr>
        <w:t>)</w:t>
      </w:r>
      <w:r w:rsidRPr="007B53AB">
        <w:rPr>
          <w:rFonts w:ascii="Arial" w:hAnsi="Arial" w:cs="Arial"/>
          <w:sz w:val="22"/>
          <w:szCs w:val="22"/>
        </w:rPr>
        <w:t xml:space="preserve"> with land-based systems</w:t>
      </w:r>
      <w:r w:rsidR="00CB7C8F" w:rsidRPr="007B53AB">
        <w:rPr>
          <w:rFonts w:ascii="Arial" w:hAnsi="Arial" w:cs="Arial"/>
          <w:sz w:val="22"/>
          <w:szCs w:val="22"/>
        </w:rPr>
        <w:t>,</w:t>
      </w:r>
      <w:r w:rsidRPr="007B53AB">
        <w:rPr>
          <w:rFonts w:ascii="Arial" w:hAnsi="Arial" w:cs="Arial"/>
          <w:sz w:val="22"/>
          <w:szCs w:val="22"/>
        </w:rPr>
        <w:t xml:space="preserve"> </w:t>
      </w:r>
    </w:p>
    <w:p w:rsidR="00727A39" w:rsidRPr="007B53AB" w:rsidRDefault="00727A39" w:rsidP="0070642C">
      <w:pPr>
        <w:numPr>
          <w:ilvl w:val="0"/>
          <w:numId w:val="40"/>
        </w:numPr>
        <w:spacing w:before="60" w:line="312" w:lineRule="auto"/>
        <w:ind w:left="567" w:hanging="567"/>
        <w:jc w:val="both"/>
        <w:rPr>
          <w:rFonts w:ascii="Arial" w:hAnsi="Arial"/>
          <w:sz w:val="22"/>
        </w:rPr>
      </w:pPr>
      <w:r w:rsidRPr="007B53AB">
        <w:rPr>
          <w:rFonts w:ascii="Arial" w:hAnsi="Arial"/>
          <w:sz w:val="22"/>
        </w:rPr>
        <w:t>on questionnaire on coverage obligations</w:t>
      </w:r>
      <w:r w:rsidR="00CB7C8F" w:rsidRPr="007B53AB">
        <w:rPr>
          <w:rFonts w:ascii="Arial" w:hAnsi="Arial" w:cs="Arial"/>
          <w:sz w:val="22"/>
          <w:szCs w:val="22"/>
        </w:rPr>
        <w:t>,</w:t>
      </w:r>
    </w:p>
    <w:p w:rsidR="00727A39" w:rsidRPr="007B53AB" w:rsidRDefault="00CB7C8F" w:rsidP="0070642C">
      <w:pPr>
        <w:numPr>
          <w:ilvl w:val="0"/>
          <w:numId w:val="40"/>
        </w:numPr>
        <w:spacing w:before="60" w:line="312" w:lineRule="auto"/>
        <w:ind w:left="567" w:hanging="567"/>
        <w:jc w:val="both"/>
        <w:rPr>
          <w:rFonts w:ascii="Arial" w:hAnsi="Arial" w:cs="Arial"/>
          <w:sz w:val="22"/>
          <w:szCs w:val="22"/>
        </w:rPr>
      </w:pPr>
      <w:r w:rsidRPr="007B53AB">
        <w:rPr>
          <w:rFonts w:ascii="Arial" w:hAnsi="Arial"/>
          <w:sz w:val="22"/>
        </w:rPr>
        <w:t xml:space="preserve">the </w:t>
      </w:r>
      <w:r w:rsidR="00727A39" w:rsidRPr="007B53AB">
        <w:rPr>
          <w:rFonts w:ascii="Arial" w:hAnsi="Arial" w:cs="Arial"/>
          <w:sz w:val="22"/>
          <w:szCs w:val="22"/>
        </w:rPr>
        <w:t>guidance document in order to increase the consistency of national entries for the “mobile bands” in the EFIS database.</w:t>
      </w:r>
    </w:p>
    <w:p w:rsidR="003C2C9C" w:rsidRPr="007B53AB" w:rsidRDefault="003C2C9C" w:rsidP="0070642C">
      <w:pPr>
        <w:numPr>
          <w:ilvl w:val="0"/>
          <w:numId w:val="17"/>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ECC PT1 </w:t>
      </w:r>
      <w:r w:rsidR="001758AD" w:rsidRPr="007B53AB">
        <w:rPr>
          <w:rFonts w:ascii="Arial" w:hAnsi="Arial" w:cs="Arial"/>
          <w:sz w:val="22"/>
          <w:szCs w:val="22"/>
        </w:rPr>
        <w:t xml:space="preserve">informed WG FM that </w:t>
      </w:r>
      <w:r w:rsidR="00F91F5D" w:rsidRPr="007B53AB">
        <w:rPr>
          <w:rFonts w:ascii="Arial" w:hAnsi="Arial" w:cs="Arial"/>
          <w:sz w:val="22"/>
          <w:szCs w:val="22"/>
        </w:rPr>
        <w:t xml:space="preserve">the </w:t>
      </w:r>
      <w:r w:rsidRPr="007B53AB">
        <w:rPr>
          <w:rFonts w:ascii="Arial" w:hAnsi="Arial" w:cs="Arial"/>
          <w:sz w:val="22"/>
          <w:szCs w:val="22"/>
        </w:rPr>
        <w:t>revised ECC/DEC/(11)06 on 3.4-3.8 GHz and ECC/DEC/(06)07 on mobile commun</w:t>
      </w:r>
      <w:r w:rsidR="00727A39" w:rsidRPr="007B53AB">
        <w:rPr>
          <w:rFonts w:ascii="Arial" w:hAnsi="Arial" w:cs="Arial"/>
          <w:sz w:val="22"/>
          <w:szCs w:val="22"/>
        </w:rPr>
        <w:t>ications on board aircraft</w:t>
      </w:r>
      <w:r w:rsidRPr="007B53AB">
        <w:rPr>
          <w:rFonts w:ascii="Arial" w:hAnsi="Arial" w:cs="Arial"/>
          <w:sz w:val="22"/>
          <w:szCs w:val="22"/>
        </w:rPr>
        <w:t xml:space="preserve"> </w:t>
      </w:r>
      <w:r w:rsidR="001758AD" w:rsidRPr="007B53AB">
        <w:rPr>
          <w:rFonts w:ascii="Arial" w:hAnsi="Arial" w:cs="Arial"/>
          <w:sz w:val="22"/>
          <w:szCs w:val="22"/>
        </w:rPr>
        <w:t xml:space="preserve">were sent </w:t>
      </w:r>
      <w:r w:rsidR="00727A39" w:rsidRPr="007B53AB">
        <w:rPr>
          <w:rFonts w:ascii="Arial" w:hAnsi="Arial" w:cs="Arial"/>
          <w:sz w:val="22"/>
          <w:szCs w:val="22"/>
        </w:rPr>
        <w:t>to ECC for approval</w:t>
      </w:r>
      <w:r w:rsidR="001758AD" w:rsidRPr="007B53AB">
        <w:rPr>
          <w:rFonts w:ascii="Arial" w:hAnsi="Arial" w:cs="Arial"/>
          <w:sz w:val="22"/>
          <w:szCs w:val="22"/>
        </w:rPr>
        <w:t xml:space="preserve">, </w:t>
      </w:r>
      <w:r w:rsidRPr="007B53AB">
        <w:rPr>
          <w:rFonts w:ascii="Arial" w:hAnsi="Arial" w:cs="Arial"/>
          <w:sz w:val="22"/>
          <w:szCs w:val="22"/>
        </w:rPr>
        <w:t xml:space="preserve">and that </w:t>
      </w:r>
      <w:r w:rsidR="004F27B8" w:rsidRPr="007B53AB">
        <w:rPr>
          <w:rFonts w:ascii="Arial" w:hAnsi="Arial" w:cs="Arial"/>
          <w:sz w:val="22"/>
          <w:szCs w:val="22"/>
        </w:rPr>
        <w:t xml:space="preserve">the following </w:t>
      </w:r>
      <w:r w:rsidRPr="007B53AB">
        <w:rPr>
          <w:rFonts w:ascii="Arial" w:hAnsi="Arial" w:cs="Arial"/>
          <w:sz w:val="22"/>
          <w:szCs w:val="22"/>
        </w:rPr>
        <w:t>Decisions</w:t>
      </w:r>
      <w:r w:rsidR="004F27B8" w:rsidRPr="007B53AB">
        <w:rPr>
          <w:rFonts w:ascii="Arial" w:hAnsi="Arial" w:cs="Arial"/>
          <w:sz w:val="22"/>
          <w:szCs w:val="22"/>
        </w:rPr>
        <w:t xml:space="preserve"> </w:t>
      </w:r>
      <w:r w:rsidR="00F91F5D" w:rsidRPr="007B53AB">
        <w:rPr>
          <w:rFonts w:ascii="Arial" w:hAnsi="Arial" w:cs="Arial"/>
          <w:sz w:val="22"/>
          <w:szCs w:val="22"/>
        </w:rPr>
        <w:t>we</w:t>
      </w:r>
      <w:r w:rsidR="004F27B8" w:rsidRPr="007B53AB">
        <w:rPr>
          <w:rFonts w:ascii="Arial" w:hAnsi="Arial" w:cs="Arial"/>
          <w:sz w:val="22"/>
          <w:szCs w:val="22"/>
        </w:rPr>
        <w:t xml:space="preserve">re agreed </w:t>
      </w:r>
      <w:r w:rsidR="00F91F5D" w:rsidRPr="007B53AB">
        <w:rPr>
          <w:rFonts w:ascii="Arial" w:hAnsi="Arial" w:cs="Arial"/>
          <w:sz w:val="22"/>
          <w:szCs w:val="22"/>
        </w:rPr>
        <w:t xml:space="preserve">to be </w:t>
      </w:r>
      <w:r w:rsidR="004F27B8" w:rsidRPr="007B53AB">
        <w:rPr>
          <w:rFonts w:ascii="Arial" w:hAnsi="Arial" w:cs="Arial"/>
          <w:sz w:val="22"/>
          <w:szCs w:val="22"/>
        </w:rPr>
        <w:t>revis</w:t>
      </w:r>
      <w:r w:rsidR="00F91F5D" w:rsidRPr="007B53AB">
        <w:rPr>
          <w:rFonts w:ascii="Arial" w:hAnsi="Arial" w:cs="Arial"/>
          <w:sz w:val="22"/>
          <w:szCs w:val="22"/>
        </w:rPr>
        <w:t>ed</w:t>
      </w:r>
      <w:r w:rsidR="00CB7C8F" w:rsidRPr="007B53AB">
        <w:rPr>
          <w:rFonts w:ascii="Arial" w:hAnsi="Arial" w:cs="Arial"/>
          <w:sz w:val="22"/>
          <w:szCs w:val="22"/>
        </w:rPr>
        <w:t>:</w:t>
      </w:r>
    </w:p>
    <w:p w:rsidR="003C2C9C" w:rsidRPr="007B53AB" w:rsidRDefault="003C2C9C" w:rsidP="0070642C">
      <w:pPr>
        <w:numPr>
          <w:ilvl w:val="0"/>
          <w:numId w:val="35"/>
        </w:numPr>
        <w:spacing w:before="60" w:line="312" w:lineRule="auto"/>
        <w:ind w:left="709" w:hanging="709"/>
        <w:jc w:val="both"/>
        <w:rPr>
          <w:rFonts w:ascii="Arial" w:hAnsi="Arial" w:cs="Arial"/>
          <w:sz w:val="22"/>
          <w:szCs w:val="22"/>
        </w:rPr>
      </w:pPr>
      <w:r w:rsidRPr="007B53AB">
        <w:rPr>
          <w:rFonts w:ascii="Arial" w:hAnsi="Arial" w:cs="Arial"/>
          <w:sz w:val="22"/>
          <w:szCs w:val="22"/>
        </w:rPr>
        <w:t>ERC/DEC/(94)03 on the frequency band to be designated for the coordinated introduction of the Digital European Cordless Telecommunications system</w:t>
      </w:r>
    </w:p>
    <w:p w:rsidR="003C2C9C" w:rsidRPr="007B53AB" w:rsidRDefault="003C2C9C" w:rsidP="0070642C">
      <w:pPr>
        <w:numPr>
          <w:ilvl w:val="0"/>
          <w:numId w:val="35"/>
        </w:numPr>
        <w:spacing w:before="60" w:line="312" w:lineRule="auto"/>
        <w:ind w:left="709" w:hanging="709"/>
        <w:jc w:val="both"/>
        <w:rPr>
          <w:rFonts w:ascii="Arial" w:hAnsi="Arial" w:cs="Arial"/>
          <w:sz w:val="22"/>
          <w:szCs w:val="22"/>
        </w:rPr>
      </w:pPr>
      <w:r w:rsidRPr="007B53AB">
        <w:rPr>
          <w:rFonts w:ascii="Arial" w:hAnsi="Arial" w:cs="Arial"/>
          <w:sz w:val="22"/>
          <w:szCs w:val="22"/>
        </w:rPr>
        <w:t>ECC/DEC/(02)06 on the designation of frequency band 2500-2690 MHz for UMTS/IMT-2000</w:t>
      </w:r>
    </w:p>
    <w:p w:rsidR="003C2C9C" w:rsidRPr="007B53AB" w:rsidRDefault="003C2C9C" w:rsidP="0070642C">
      <w:pPr>
        <w:numPr>
          <w:ilvl w:val="0"/>
          <w:numId w:val="35"/>
        </w:numPr>
        <w:spacing w:before="60" w:line="312" w:lineRule="auto"/>
        <w:ind w:left="709" w:hanging="709"/>
        <w:jc w:val="both"/>
        <w:rPr>
          <w:rFonts w:ascii="Arial" w:hAnsi="Arial" w:cs="Arial"/>
          <w:sz w:val="22"/>
          <w:szCs w:val="22"/>
        </w:rPr>
      </w:pPr>
      <w:r w:rsidRPr="007B53AB">
        <w:rPr>
          <w:rFonts w:ascii="Arial" w:hAnsi="Arial" w:cs="Arial"/>
          <w:sz w:val="22"/>
          <w:szCs w:val="22"/>
        </w:rPr>
        <w:t>ECC/DEC/(05)05 on harmonised utilisation of spectrum for IMT-200/UMTS systems operating within the band 2500-2690 MHz</w:t>
      </w:r>
    </w:p>
    <w:p w:rsidR="003C2C9C" w:rsidRPr="007B53AB" w:rsidRDefault="003C2C9C" w:rsidP="0070642C">
      <w:pPr>
        <w:numPr>
          <w:ilvl w:val="0"/>
          <w:numId w:val="35"/>
        </w:numPr>
        <w:spacing w:before="60" w:line="312" w:lineRule="auto"/>
        <w:ind w:left="709" w:hanging="709"/>
        <w:jc w:val="both"/>
        <w:rPr>
          <w:rFonts w:ascii="Arial" w:hAnsi="Arial" w:cs="Arial"/>
          <w:sz w:val="22"/>
          <w:szCs w:val="22"/>
        </w:rPr>
      </w:pPr>
      <w:r w:rsidRPr="007B53AB">
        <w:rPr>
          <w:rFonts w:ascii="Arial" w:hAnsi="Arial" w:cs="Arial"/>
          <w:sz w:val="22"/>
          <w:szCs w:val="22"/>
        </w:rPr>
        <w:t>ECC/DEC/(09)03 on harmonised conditions for Mobile/Fixed Communications Networks (MFCN) operating in the band 790-862 MHz</w:t>
      </w:r>
    </w:p>
    <w:p w:rsidR="002F446F" w:rsidRPr="007B53AB" w:rsidRDefault="004F27B8" w:rsidP="0070642C">
      <w:pPr>
        <w:numPr>
          <w:ilvl w:val="0"/>
          <w:numId w:val="17"/>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ECC PT1 </w:t>
      </w:r>
      <w:r w:rsidR="001758AD" w:rsidRPr="007B53AB">
        <w:rPr>
          <w:rFonts w:ascii="Arial" w:hAnsi="Arial" w:cs="Arial"/>
          <w:sz w:val="22"/>
          <w:szCs w:val="22"/>
        </w:rPr>
        <w:t xml:space="preserve">also informed that it </w:t>
      </w:r>
      <w:r w:rsidR="00CB7C8F" w:rsidRPr="007B53AB">
        <w:rPr>
          <w:rFonts w:ascii="Arial" w:hAnsi="Arial" w:cs="Arial"/>
          <w:sz w:val="22"/>
          <w:szCs w:val="22"/>
        </w:rPr>
        <w:t>ha</w:t>
      </w:r>
      <w:r w:rsidR="007D7BDE" w:rsidRPr="007B53AB">
        <w:rPr>
          <w:rFonts w:ascii="Arial" w:hAnsi="Arial" w:cs="Arial"/>
          <w:sz w:val="22"/>
          <w:szCs w:val="22"/>
        </w:rPr>
        <w:t>d</w:t>
      </w:r>
      <w:r w:rsidR="001E1016" w:rsidRPr="007B53AB">
        <w:rPr>
          <w:rFonts w:ascii="Arial" w:hAnsi="Arial" w:cs="Arial"/>
          <w:sz w:val="22"/>
          <w:szCs w:val="22"/>
        </w:rPr>
        <w:t xml:space="preserve"> </w:t>
      </w:r>
      <w:r w:rsidRPr="007B53AB">
        <w:rPr>
          <w:rFonts w:ascii="Arial" w:hAnsi="Arial" w:cs="Arial"/>
          <w:sz w:val="22"/>
          <w:szCs w:val="22"/>
        </w:rPr>
        <w:t xml:space="preserve">agreed </w:t>
      </w:r>
      <w:r w:rsidR="007D7BDE" w:rsidRPr="007B53AB">
        <w:rPr>
          <w:rFonts w:ascii="Arial" w:hAnsi="Arial" w:cs="Arial"/>
          <w:sz w:val="22"/>
          <w:szCs w:val="22"/>
        </w:rPr>
        <w:t xml:space="preserve">on the </w:t>
      </w:r>
      <w:r w:rsidRPr="007B53AB">
        <w:rPr>
          <w:rFonts w:ascii="Arial" w:hAnsi="Arial" w:cs="Arial"/>
          <w:sz w:val="22"/>
          <w:szCs w:val="22"/>
        </w:rPr>
        <w:t>RIS implementations for ERC Decision (98)22 and ECC Decision (06)13 for uploading into the ECO Documentation Database.</w:t>
      </w:r>
    </w:p>
    <w:p w:rsidR="00727A39" w:rsidRPr="007B53AB" w:rsidRDefault="00727A39" w:rsidP="0070642C">
      <w:pPr>
        <w:numPr>
          <w:ilvl w:val="0"/>
          <w:numId w:val="17"/>
        </w:numPr>
        <w:spacing w:before="60" w:line="312" w:lineRule="auto"/>
        <w:ind w:left="0" w:hanging="567"/>
        <w:jc w:val="both"/>
        <w:rPr>
          <w:rFonts w:ascii="Arial" w:hAnsi="Arial" w:cs="Arial"/>
          <w:sz w:val="22"/>
          <w:szCs w:val="22"/>
        </w:rPr>
      </w:pPr>
      <w:r w:rsidRPr="007B53AB">
        <w:rPr>
          <w:rFonts w:ascii="Arial" w:hAnsi="Arial" w:cs="Arial"/>
          <w:sz w:val="22"/>
          <w:szCs w:val="22"/>
        </w:rPr>
        <w:t>The WG</w:t>
      </w:r>
      <w:r w:rsidR="00265612" w:rsidRPr="007B53AB">
        <w:rPr>
          <w:rFonts w:ascii="Arial" w:hAnsi="Arial" w:cs="Arial"/>
          <w:sz w:val="22"/>
          <w:szCs w:val="22"/>
        </w:rPr>
        <w:t xml:space="preserve"> </w:t>
      </w:r>
      <w:r w:rsidRPr="007B53AB">
        <w:rPr>
          <w:rFonts w:ascii="Arial" w:hAnsi="Arial" w:cs="Arial"/>
          <w:sz w:val="22"/>
          <w:szCs w:val="22"/>
        </w:rPr>
        <w:t xml:space="preserve">FM considered </w:t>
      </w:r>
      <w:r w:rsidR="001758AD" w:rsidRPr="007B53AB">
        <w:rPr>
          <w:rFonts w:ascii="Arial" w:hAnsi="Arial" w:cs="Arial"/>
          <w:sz w:val="22"/>
          <w:szCs w:val="22"/>
        </w:rPr>
        <w:t>th</w:t>
      </w:r>
      <w:r w:rsidR="00F91F5D" w:rsidRPr="007B53AB">
        <w:rPr>
          <w:rFonts w:ascii="Arial" w:hAnsi="Arial" w:cs="Arial"/>
          <w:sz w:val="22"/>
          <w:szCs w:val="22"/>
        </w:rPr>
        <w:t>is</w:t>
      </w:r>
      <w:r w:rsidR="001758AD" w:rsidRPr="007B53AB">
        <w:rPr>
          <w:rFonts w:ascii="Arial" w:hAnsi="Arial" w:cs="Arial"/>
          <w:sz w:val="22"/>
          <w:szCs w:val="22"/>
        </w:rPr>
        <w:t xml:space="preserve"> information under </w:t>
      </w:r>
      <w:r w:rsidR="00F91F5D" w:rsidRPr="007B53AB">
        <w:rPr>
          <w:rFonts w:ascii="Arial" w:hAnsi="Arial" w:cs="Arial"/>
          <w:sz w:val="22"/>
          <w:szCs w:val="22"/>
        </w:rPr>
        <w:t xml:space="preserve">the </w:t>
      </w:r>
      <w:r w:rsidR="001758AD" w:rsidRPr="007B53AB">
        <w:rPr>
          <w:rFonts w:ascii="Arial" w:hAnsi="Arial" w:cs="Arial"/>
          <w:sz w:val="22"/>
          <w:szCs w:val="22"/>
        </w:rPr>
        <w:t xml:space="preserve">corresponding </w:t>
      </w:r>
      <w:r w:rsidR="00A6029A" w:rsidRPr="007B53AB">
        <w:rPr>
          <w:rFonts w:ascii="Arial" w:hAnsi="Arial" w:cs="Arial"/>
          <w:sz w:val="22"/>
          <w:szCs w:val="22"/>
        </w:rPr>
        <w:t>agenda items</w:t>
      </w:r>
      <w:r w:rsidR="001758AD" w:rsidRPr="007B53AB">
        <w:rPr>
          <w:rFonts w:ascii="Arial" w:hAnsi="Arial" w:cs="Arial"/>
          <w:sz w:val="22"/>
          <w:szCs w:val="22"/>
        </w:rPr>
        <w:t xml:space="preserve"> (see clauses 5.3 and 4.10). </w:t>
      </w:r>
    </w:p>
    <w:p w:rsidR="006010BC" w:rsidRPr="007B53AB" w:rsidRDefault="0093570A" w:rsidP="00206B10">
      <w:pPr>
        <w:spacing w:before="120" w:after="120" w:line="312" w:lineRule="auto"/>
        <w:ind w:left="283" w:hanging="782"/>
        <w:rPr>
          <w:rFonts w:ascii="Arial" w:hAnsi="Arial" w:cs="Arial"/>
          <w:b/>
          <w:i/>
          <w:sz w:val="26"/>
          <w:szCs w:val="26"/>
        </w:rPr>
      </w:pPr>
      <w:r w:rsidRPr="007B53AB">
        <w:rPr>
          <w:rFonts w:ascii="Arial" w:hAnsi="Arial" w:cs="Arial"/>
          <w:b/>
          <w:i/>
          <w:sz w:val="26"/>
          <w:szCs w:val="26"/>
        </w:rPr>
        <w:t>4.10 EFIS Maintenance Group</w:t>
      </w:r>
    </w:p>
    <w:p w:rsidR="00AE0263" w:rsidRPr="007B53AB" w:rsidRDefault="0093570A" w:rsidP="00AE0263">
      <w:pPr>
        <w:spacing w:before="120" w:after="120" w:line="312" w:lineRule="auto"/>
        <w:ind w:left="200" w:hanging="700"/>
        <w:rPr>
          <w:rFonts w:ascii="Arial" w:hAnsi="Arial" w:cs="Arial"/>
          <w:b/>
          <w:sz w:val="22"/>
          <w:szCs w:val="22"/>
        </w:rPr>
      </w:pPr>
      <w:r w:rsidRPr="007B53AB">
        <w:rPr>
          <w:rFonts w:ascii="Arial" w:hAnsi="Arial" w:cs="Arial"/>
          <w:b/>
          <w:sz w:val="22"/>
          <w:szCs w:val="22"/>
        </w:rPr>
        <w:t>4.10</w:t>
      </w:r>
      <w:r w:rsidR="00AE0263" w:rsidRPr="007B53AB">
        <w:rPr>
          <w:rFonts w:ascii="Arial" w:hAnsi="Arial" w:cs="Arial"/>
          <w:b/>
          <w:sz w:val="22"/>
          <w:szCs w:val="22"/>
        </w:rPr>
        <w:t>.1 Progress Report</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proofErr w:type="spellStart"/>
      <w:r w:rsidRPr="007B53AB">
        <w:rPr>
          <w:rFonts w:ascii="Arial" w:hAnsi="Arial" w:cs="Arial"/>
          <w:sz w:val="22"/>
          <w:szCs w:val="22"/>
        </w:rPr>
        <w:t>Mr.</w:t>
      </w:r>
      <w:proofErr w:type="spellEnd"/>
      <w:r w:rsidRPr="007B53AB">
        <w:rPr>
          <w:rFonts w:ascii="Arial" w:hAnsi="Arial" w:cs="Arial"/>
          <w:sz w:val="22"/>
          <w:szCs w:val="22"/>
        </w:rPr>
        <w:t xml:space="preserve"> Thomas Weber (ECO) presented the EFIS/MG progress report as in Doc. FM(14)036rev1. </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noted that the Office has launched the EFIS database with a new graphical user interface (</w:t>
      </w:r>
      <w:hyperlink r:id="rId138" w:history="1">
        <w:r w:rsidRPr="007B53AB">
          <w:rPr>
            <w:rStyle w:val="ad"/>
            <w:rFonts w:ascii="Arial" w:hAnsi="Arial" w:cs="Arial"/>
            <w:sz w:val="22"/>
            <w:szCs w:val="22"/>
          </w:rPr>
          <w:t>www.efis.dk</w:t>
        </w:r>
      </w:hyperlink>
      <w:r w:rsidRPr="007B53AB">
        <w:rPr>
          <w:rFonts w:ascii="Arial" w:hAnsi="Arial" w:cs="Arial"/>
          <w:sz w:val="22"/>
          <w:szCs w:val="22"/>
        </w:rPr>
        <w:t>). Furthermore, WG</w:t>
      </w:r>
      <w:r w:rsidR="00265612" w:rsidRPr="007B53AB">
        <w:rPr>
          <w:rFonts w:ascii="Arial" w:hAnsi="Arial" w:cs="Arial"/>
          <w:sz w:val="22"/>
          <w:szCs w:val="22"/>
        </w:rPr>
        <w:t xml:space="preserve"> </w:t>
      </w:r>
      <w:r w:rsidRPr="007B53AB">
        <w:rPr>
          <w:rFonts w:ascii="Arial" w:hAnsi="Arial" w:cs="Arial"/>
          <w:sz w:val="22"/>
          <w:szCs w:val="22"/>
        </w:rPr>
        <w:t>FM is requested to note that the work on adding electronic questionnaires/ data import in EFIS (the tool is already available for use on the CEPT website) as well as ERC/REC 70-03 has advanced and will be launched in the live EFIS soon.</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discussed the incoming liaison statement from WG</w:t>
      </w:r>
      <w:r w:rsidR="00C859AB" w:rsidRPr="007B53AB">
        <w:rPr>
          <w:rFonts w:ascii="Arial" w:hAnsi="Arial" w:cs="Arial"/>
          <w:sz w:val="22"/>
          <w:szCs w:val="22"/>
        </w:rPr>
        <w:t xml:space="preserve"> </w:t>
      </w:r>
      <w:r w:rsidRPr="007B53AB">
        <w:rPr>
          <w:rFonts w:ascii="Arial" w:hAnsi="Arial" w:cs="Arial"/>
          <w:sz w:val="22"/>
          <w:szCs w:val="22"/>
        </w:rPr>
        <w:t xml:space="preserve">SE in Doc. FM(14)051 on FS implementation information and if there is a need to update EFIS with FS information similarly to information contained in ECC Report 173 and if yes, whether there is a need to modify the EFIS input format (i.e. fields). </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Several administrations expressed concerns that the adding of further information on FS usage could lead to time consuming efforts on the side of administrations without clearly identified benefits. WG</w:t>
      </w:r>
      <w:r w:rsidR="00265612" w:rsidRPr="007B53AB">
        <w:rPr>
          <w:rFonts w:ascii="Arial" w:hAnsi="Arial" w:cs="Arial"/>
          <w:sz w:val="22"/>
          <w:szCs w:val="22"/>
        </w:rPr>
        <w:t xml:space="preserve"> </w:t>
      </w:r>
      <w:r w:rsidRPr="007B53AB">
        <w:rPr>
          <w:rFonts w:ascii="Arial" w:hAnsi="Arial" w:cs="Arial"/>
          <w:sz w:val="22"/>
          <w:szCs w:val="22"/>
        </w:rPr>
        <w:t>FM agreed that such efforts should be avoided. With this guidance, EFIS/MG was tasked to consider the questions from WG</w:t>
      </w:r>
      <w:r w:rsidR="00C859AB" w:rsidRPr="007B53AB">
        <w:rPr>
          <w:rFonts w:ascii="Arial" w:hAnsi="Arial" w:cs="Arial"/>
          <w:sz w:val="22"/>
          <w:szCs w:val="22"/>
        </w:rPr>
        <w:t xml:space="preserve"> </w:t>
      </w:r>
      <w:r w:rsidRPr="007B53AB">
        <w:rPr>
          <w:rFonts w:ascii="Arial" w:hAnsi="Arial" w:cs="Arial"/>
          <w:sz w:val="22"/>
          <w:szCs w:val="22"/>
        </w:rPr>
        <w:t>SE and to come back to the next WG</w:t>
      </w:r>
      <w:r w:rsidR="00265612" w:rsidRPr="007B53AB">
        <w:rPr>
          <w:rFonts w:ascii="Arial" w:hAnsi="Arial" w:cs="Arial"/>
          <w:sz w:val="22"/>
          <w:szCs w:val="22"/>
        </w:rPr>
        <w:t xml:space="preserve"> </w:t>
      </w:r>
      <w:r w:rsidRPr="007B53AB">
        <w:rPr>
          <w:rFonts w:ascii="Arial" w:hAnsi="Arial" w:cs="Arial"/>
          <w:sz w:val="22"/>
          <w:szCs w:val="22"/>
        </w:rPr>
        <w:t>FM meeting with proposals for answering the questions from WG</w:t>
      </w:r>
      <w:r w:rsidR="00C859AB" w:rsidRPr="007B53AB">
        <w:rPr>
          <w:rFonts w:ascii="Arial" w:hAnsi="Arial" w:cs="Arial"/>
          <w:sz w:val="22"/>
          <w:szCs w:val="22"/>
        </w:rPr>
        <w:t xml:space="preserve"> </w:t>
      </w:r>
      <w:r w:rsidRPr="007B53AB">
        <w:rPr>
          <w:rFonts w:ascii="Arial" w:hAnsi="Arial" w:cs="Arial"/>
          <w:sz w:val="22"/>
          <w:szCs w:val="22"/>
        </w:rPr>
        <w:t xml:space="preserve">SE. </w:t>
      </w:r>
    </w:p>
    <w:p w:rsidR="00402BD9" w:rsidRDefault="00402BD9" w:rsidP="00A84DDD">
      <w:pPr>
        <w:spacing w:before="120" w:after="120" w:line="312" w:lineRule="auto"/>
        <w:ind w:left="200" w:hanging="700"/>
        <w:rPr>
          <w:rFonts w:ascii="Arial" w:hAnsi="Arial" w:cs="Arial"/>
          <w:b/>
          <w:sz w:val="22"/>
          <w:szCs w:val="22"/>
          <w:lang w:val="ru-RU"/>
        </w:rPr>
      </w:pPr>
    </w:p>
    <w:p w:rsidR="00A84DDD" w:rsidRPr="007B53AB" w:rsidRDefault="00A84DDD" w:rsidP="00A84DDD">
      <w:pPr>
        <w:spacing w:before="120" w:after="120" w:line="312" w:lineRule="auto"/>
        <w:ind w:left="200" w:hanging="700"/>
        <w:rPr>
          <w:rFonts w:ascii="Arial" w:hAnsi="Arial" w:cs="Arial"/>
          <w:b/>
          <w:sz w:val="22"/>
          <w:szCs w:val="22"/>
        </w:rPr>
      </w:pPr>
      <w:r w:rsidRPr="007B53AB">
        <w:rPr>
          <w:rFonts w:ascii="Arial" w:hAnsi="Arial" w:cs="Arial"/>
          <w:b/>
          <w:sz w:val="22"/>
          <w:szCs w:val="22"/>
        </w:rPr>
        <w:lastRenderedPageBreak/>
        <w:t>4.1</w:t>
      </w:r>
      <w:r w:rsidR="001C6478" w:rsidRPr="007B53AB">
        <w:rPr>
          <w:rFonts w:ascii="Arial" w:hAnsi="Arial" w:cs="Arial"/>
          <w:b/>
          <w:sz w:val="22"/>
          <w:szCs w:val="22"/>
        </w:rPr>
        <w:t>0</w:t>
      </w:r>
      <w:r w:rsidRPr="007B53AB">
        <w:rPr>
          <w:rFonts w:ascii="Arial" w:hAnsi="Arial" w:cs="Arial"/>
          <w:b/>
          <w:sz w:val="22"/>
          <w:szCs w:val="22"/>
        </w:rPr>
        <w:t>.2 Review of ECC/DEC</w:t>
      </w:r>
      <w:proofErr w:type="gramStart"/>
      <w:r w:rsidRPr="007B53AB">
        <w:rPr>
          <w:rFonts w:ascii="Arial" w:hAnsi="Arial" w:cs="Arial"/>
          <w:b/>
          <w:sz w:val="22"/>
          <w:szCs w:val="22"/>
        </w:rPr>
        <w:t>/(</w:t>
      </w:r>
      <w:proofErr w:type="gramEnd"/>
      <w:r w:rsidRPr="007B53AB">
        <w:rPr>
          <w:rFonts w:ascii="Arial" w:hAnsi="Arial" w:cs="Arial"/>
          <w:b/>
          <w:sz w:val="22"/>
          <w:szCs w:val="22"/>
        </w:rPr>
        <w:t>01)03 Annex 2 on EFIS application terminology</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adopted the draft amended ECC/DEC</w:t>
      </w:r>
      <w:proofErr w:type="gramStart"/>
      <w:r w:rsidRPr="007B53AB">
        <w:rPr>
          <w:rFonts w:ascii="Arial" w:hAnsi="Arial" w:cs="Arial"/>
          <w:sz w:val="22"/>
          <w:szCs w:val="22"/>
        </w:rPr>
        <w:t>/(</w:t>
      </w:r>
      <w:proofErr w:type="gramEnd"/>
      <w:r w:rsidRPr="007B53AB">
        <w:rPr>
          <w:rFonts w:ascii="Arial" w:hAnsi="Arial" w:cs="Arial"/>
          <w:sz w:val="22"/>
          <w:szCs w:val="22"/>
        </w:rPr>
        <w:t xml:space="preserve">01)03 Annex 2 for administration consultation as in Annex </w:t>
      </w:r>
      <w:r w:rsidR="00402A3D" w:rsidRPr="007B53AB">
        <w:rPr>
          <w:rFonts w:ascii="Arial" w:hAnsi="Arial" w:cs="Arial"/>
          <w:sz w:val="22"/>
          <w:szCs w:val="22"/>
        </w:rPr>
        <w:t>22</w:t>
      </w:r>
      <w:r w:rsidRPr="007B53AB">
        <w:rPr>
          <w:rFonts w:ascii="Arial" w:hAnsi="Arial" w:cs="Arial"/>
          <w:sz w:val="22"/>
          <w:szCs w:val="22"/>
        </w:rPr>
        <w:t xml:space="preserve">.  </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 xml:space="preserve">FM also requests the Office to add in the “LIST OF SEARCHABLE APPLICATIONS IN ALPHABETIC ORDER” in ECC/DEC/(01)03 Annex 2 in the notes column the ECC harmonisation measures (ECC/REC Decision(s) or Recommendation(s)) where the respective term is actually used. This should be done before the administration consultation. </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In addition, WG</w:t>
      </w:r>
      <w:r w:rsidR="00265612" w:rsidRPr="007B53AB">
        <w:rPr>
          <w:rFonts w:ascii="Arial" w:hAnsi="Arial" w:cs="Arial"/>
          <w:sz w:val="22"/>
          <w:szCs w:val="22"/>
        </w:rPr>
        <w:t xml:space="preserve"> </w:t>
      </w:r>
      <w:r w:rsidRPr="007B53AB">
        <w:rPr>
          <w:rFonts w:ascii="Arial" w:hAnsi="Arial" w:cs="Arial"/>
          <w:sz w:val="22"/>
          <w:szCs w:val="22"/>
        </w:rPr>
        <w:t>FM task</w:t>
      </w:r>
      <w:r w:rsidR="007D7BDE" w:rsidRPr="007B53AB">
        <w:rPr>
          <w:rFonts w:ascii="Arial" w:hAnsi="Arial" w:cs="Arial"/>
          <w:sz w:val="22"/>
          <w:szCs w:val="22"/>
        </w:rPr>
        <w:t>ed</w:t>
      </w:r>
      <w:r w:rsidRPr="007B53AB">
        <w:rPr>
          <w:rFonts w:ascii="Arial" w:hAnsi="Arial" w:cs="Arial"/>
          <w:sz w:val="22"/>
          <w:szCs w:val="22"/>
        </w:rPr>
        <w:t xml:space="preserve"> the SRD/MG to discuss the consolidation of the radar terms in use (such as automotive radar, vehicle radar, automotive SRR) and to come back to WG</w:t>
      </w:r>
      <w:r w:rsidR="00265612" w:rsidRPr="007B53AB">
        <w:rPr>
          <w:rFonts w:ascii="Arial" w:hAnsi="Arial" w:cs="Arial"/>
          <w:sz w:val="22"/>
          <w:szCs w:val="22"/>
        </w:rPr>
        <w:t xml:space="preserve"> </w:t>
      </w:r>
      <w:r w:rsidRPr="007B53AB">
        <w:rPr>
          <w:rFonts w:ascii="Arial" w:hAnsi="Arial" w:cs="Arial"/>
          <w:sz w:val="22"/>
          <w:szCs w:val="22"/>
        </w:rPr>
        <w:t>FM and EFIS/MG with the indication whether a consolidation of the number of terms is possible.</w:t>
      </w:r>
    </w:p>
    <w:p w:rsidR="00A84DDD" w:rsidRPr="007B53AB" w:rsidRDefault="00A84DDD" w:rsidP="00A84DDD">
      <w:pPr>
        <w:spacing w:before="120" w:after="120" w:line="312" w:lineRule="auto"/>
        <w:ind w:left="200" w:hanging="700"/>
        <w:rPr>
          <w:rFonts w:ascii="Arial" w:hAnsi="Arial" w:cs="Arial"/>
          <w:b/>
          <w:sz w:val="22"/>
          <w:szCs w:val="22"/>
        </w:rPr>
      </w:pPr>
      <w:r w:rsidRPr="007B53AB">
        <w:rPr>
          <w:rFonts w:ascii="Arial" w:hAnsi="Arial" w:cs="Arial"/>
          <w:b/>
          <w:sz w:val="22"/>
          <w:szCs w:val="22"/>
        </w:rPr>
        <w:t>4.1</w:t>
      </w:r>
      <w:r w:rsidR="001C6478" w:rsidRPr="007B53AB">
        <w:rPr>
          <w:rFonts w:ascii="Arial" w:hAnsi="Arial" w:cs="Arial"/>
          <w:b/>
          <w:sz w:val="22"/>
          <w:szCs w:val="22"/>
        </w:rPr>
        <w:t>0</w:t>
      </w:r>
      <w:r w:rsidRPr="007B53AB">
        <w:rPr>
          <w:rFonts w:ascii="Arial" w:hAnsi="Arial" w:cs="Arial"/>
          <w:b/>
          <w:sz w:val="22"/>
          <w:szCs w:val="22"/>
        </w:rPr>
        <w:t>.3 RIS Models</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 xml:space="preserve">FM adopted the RIS models </w:t>
      </w:r>
      <w:r w:rsidR="005A7A3A" w:rsidRPr="007B53AB">
        <w:rPr>
          <w:rFonts w:ascii="Arial" w:hAnsi="Arial" w:cs="Arial"/>
          <w:sz w:val="22"/>
          <w:szCs w:val="22"/>
        </w:rPr>
        <w:t>for the amended ECC/DEC</w:t>
      </w:r>
      <w:proofErr w:type="gramStart"/>
      <w:r w:rsidR="005A7A3A" w:rsidRPr="007B53AB">
        <w:rPr>
          <w:rFonts w:ascii="Arial" w:hAnsi="Arial" w:cs="Arial"/>
          <w:sz w:val="22"/>
          <w:szCs w:val="22"/>
        </w:rPr>
        <w:t>/(</w:t>
      </w:r>
      <w:proofErr w:type="gramEnd"/>
      <w:r w:rsidR="005A7A3A" w:rsidRPr="007B53AB">
        <w:rPr>
          <w:rFonts w:ascii="Arial" w:hAnsi="Arial" w:cs="Arial"/>
          <w:sz w:val="22"/>
          <w:szCs w:val="22"/>
        </w:rPr>
        <w:t>05)02 – 169 MHz, for the amended ERC/DEC/(98)22  - DECT</w:t>
      </w:r>
      <w:r w:rsidR="007D7BDE" w:rsidRPr="007B53AB">
        <w:rPr>
          <w:rFonts w:ascii="Arial" w:hAnsi="Arial" w:cs="Arial"/>
          <w:sz w:val="22"/>
          <w:szCs w:val="22"/>
        </w:rPr>
        <w:t>,</w:t>
      </w:r>
      <w:r w:rsidR="005A7A3A" w:rsidRPr="007B53AB">
        <w:rPr>
          <w:rFonts w:ascii="Arial" w:hAnsi="Arial" w:cs="Arial"/>
          <w:sz w:val="22"/>
          <w:szCs w:val="22"/>
        </w:rPr>
        <w:t xml:space="preserve"> and </w:t>
      </w:r>
      <w:r w:rsidR="007D7BDE" w:rsidRPr="007B53AB">
        <w:rPr>
          <w:rFonts w:ascii="Arial" w:hAnsi="Arial" w:cs="Arial"/>
          <w:sz w:val="22"/>
          <w:szCs w:val="22"/>
        </w:rPr>
        <w:t xml:space="preserve">for </w:t>
      </w:r>
      <w:r w:rsidR="005A7A3A" w:rsidRPr="007B53AB">
        <w:rPr>
          <w:rFonts w:ascii="Arial" w:hAnsi="Arial" w:cs="Arial"/>
          <w:sz w:val="22"/>
          <w:szCs w:val="22"/>
        </w:rPr>
        <w:t xml:space="preserve">the amended ECC/DEC/(06)13 (Terrestrial UMTS, LTE and </w:t>
      </w:r>
      <w:proofErr w:type="spellStart"/>
      <w:r w:rsidR="005A7A3A" w:rsidRPr="007B53AB">
        <w:rPr>
          <w:rFonts w:ascii="Arial" w:hAnsi="Arial" w:cs="Arial"/>
          <w:sz w:val="22"/>
          <w:szCs w:val="22"/>
        </w:rPr>
        <w:t>WiMAX</w:t>
      </w:r>
      <w:proofErr w:type="spellEnd"/>
      <w:r w:rsidR="005A7A3A" w:rsidRPr="007B53AB">
        <w:rPr>
          <w:rFonts w:ascii="Arial" w:hAnsi="Arial" w:cs="Arial"/>
          <w:sz w:val="22"/>
          <w:szCs w:val="22"/>
        </w:rPr>
        <w:t xml:space="preserve"> systems</w:t>
      </w:r>
      <w:r w:rsidR="007D7BDE" w:rsidRPr="007B53AB">
        <w:rPr>
          <w:rFonts w:ascii="Arial" w:hAnsi="Arial" w:cs="Arial"/>
          <w:sz w:val="22"/>
          <w:szCs w:val="22"/>
        </w:rPr>
        <w:t>)</w:t>
      </w:r>
      <w:r w:rsidR="005A7A3A" w:rsidRPr="007B53AB">
        <w:rPr>
          <w:rFonts w:ascii="Arial" w:hAnsi="Arial" w:cs="Arial"/>
          <w:sz w:val="22"/>
          <w:szCs w:val="22"/>
        </w:rPr>
        <w:t xml:space="preserve">, </w:t>
      </w:r>
      <w:r w:rsidRPr="007B53AB">
        <w:rPr>
          <w:rFonts w:ascii="Arial" w:hAnsi="Arial" w:cs="Arial"/>
          <w:sz w:val="22"/>
          <w:szCs w:val="22"/>
        </w:rPr>
        <w:t>provided in Doc. FM(14)036rev1 Annex 2</w:t>
      </w:r>
      <w:r w:rsidR="005A7A3A" w:rsidRPr="007B53AB">
        <w:rPr>
          <w:rFonts w:ascii="Arial" w:hAnsi="Arial" w:cs="Arial"/>
          <w:sz w:val="22"/>
          <w:szCs w:val="22"/>
        </w:rPr>
        <w:t>,</w:t>
      </w:r>
      <w:r w:rsidRPr="007B53AB">
        <w:rPr>
          <w:rFonts w:ascii="Arial" w:hAnsi="Arial" w:cs="Arial"/>
          <w:sz w:val="22"/>
          <w:szCs w:val="22"/>
        </w:rPr>
        <w:t xml:space="preserve"> for uploading to the EFIS database by the Office</w:t>
      </w:r>
      <w:r w:rsidR="005A7A3A" w:rsidRPr="007B53AB">
        <w:rPr>
          <w:rFonts w:ascii="Arial" w:hAnsi="Arial" w:cs="Arial"/>
          <w:sz w:val="22"/>
          <w:szCs w:val="22"/>
        </w:rPr>
        <w:t xml:space="preserve"> (Annexes </w:t>
      </w:r>
      <w:r w:rsidR="00402A3D" w:rsidRPr="007B53AB">
        <w:rPr>
          <w:rFonts w:ascii="Arial" w:hAnsi="Arial" w:cs="Arial"/>
          <w:sz w:val="22"/>
          <w:szCs w:val="22"/>
        </w:rPr>
        <w:t>23-25</w:t>
      </w:r>
      <w:r w:rsidR="005A7A3A" w:rsidRPr="007B53AB">
        <w:rPr>
          <w:rFonts w:ascii="Arial" w:hAnsi="Arial" w:cs="Arial"/>
          <w:sz w:val="22"/>
          <w:szCs w:val="22"/>
        </w:rPr>
        <w:t>)</w:t>
      </w:r>
      <w:r w:rsidRPr="007B53AB">
        <w:rPr>
          <w:rFonts w:ascii="Arial" w:hAnsi="Arial" w:cs="Arial"/>
          <w:sz w:val="22"/>
          <w:szCs w:val="22"/>
        </w:rPr>
        <w:t>. A change of the RIS model for ERC/DEC/(98)22 on DECT was agreed to be necessary to include the correct references in the ‘references’ line.</w:t>
      </w:r>
    </w:p>
    <w:p w:rsidR="00A84DDD" w:rsidRPr="007B53AB" w:rsidRDefault="00A84DDD" w:rsidP="0070642C">
      <w:pPr>
        <w:numPr>
          <w:ilvl w:val="0"/>
          <w:numId w:val="29"/>
        </w:numPr>
        <w:spacing w:before="60" w:line="312" w:lineRule="auto"/>
        <w:ind w:left="0" w:hanging="567"/>
        <w:jc w:val="both"/>
        <w:rPr>
          <w:rFonts w:ascii="Arial" w:hAnsi="Arial" w:cs="Arial"/>
          <w:sz w:val="22"/>
          <w:szCs w:val="22"/>
        </w:rPr>
      </w:pPr>
      <w:r w:rsidRPr="007B53AB">
        <w:rPr>
          <w:rFonts w:ascii="Arial" w:hAnsi="Arial" w:cs="Arial"/>
          <w:sz w:val="22"/>
          <w:szCs w:val="22"/>
        </w:rPr>
        <w:t>WG</w:t>
      </w:r>
      <w:r w:rsidR="00265612" w:rsidRPr="007B53AB">
        <w:rPr>
          <w:rFonts w:ascii="Arial" w:hAnsi="Arial" w:cs="Arial"/>
          <w:sz w:val="22"/>
          <w:szCs w:val="22"/>
        </w:rPr>
        <w:t xml:space="preserve"> </w:t>
      </w:r>
      <w:r w:rsidRPr="007B53AB">
        <w:rPr>
          <w:rFonts w:ascii="Arial" w:hAnsi="Arial" w:cs="Arial"/>
          <w:sz w:val="22"/>
          <w:szCs w:val="22"/>
        </w:rPr>
        <w:t>FM task</w:t>
      </w:r>
      <w:r w:rsidR="007D7BDE" w:rsidRPr="007B53AB">
        <w:rPr>
          <w:rFonts w:ascii="Arial" w:hAnsi="Arial" w:cs="Arial"/>
          <w:sz w:val="22"/>
          <w:szCs w:val="22"/>
        </w:rPr>
        <w:t>ed</w:t>
      </w:r>
      <w:r w:rsidRPr="007B53AB">
        <w:rPr>
          <w:rFonts w:ascii="Arial" w:hAnsi="Arial" w:cs="Arial"/>
          <w:sz w:val="22"/>
          <w:szCs w:val="22"/>
        </w:rPr>
        <w:t xml:space="preserve"> the EFIS/MG to consider for Radio Interface information the possibilities for indicating more than one radio service (e.g. for MFCN) and to come back to WG</w:t>
      </w:r>
      <w:r w:rsidR="00265612" w:rsidRPr="007B53AB">
        <w:rPr>
          <w:rFonts w:ascii="Arial" w:hAnsi="Arial" w:cs="Arial"/>
          <w:sz w:val="22"/>
          <w:szCs w:val="22"/>
        </w:rPr>
        <w:t xml:space="preserve"> </w:t>
      </w:r>
      <w:r w:rsidRPr="007B53AB">
        <w:rPr>
          <w:rFonts w:ascii="Arial" w:hAnsi="Arial" w:cs="Arial"/>
          <w:sz w:val="22"/>
          <w:szCs w:val="22"/>
        </w:rPr>
        <w:t>FM with a suggestion since the current software requires the selection of a single service allocation term.</w:t>
      </w:r>
    </w:p>
    <w:p w:rsidR="00340E6C" w:rsidRPr="007B53AB" w:rsidRDefault="00340E6C" w:rsidP="003633AA">
      <w:pPr>
        <w:pStyle w:val="bodyChar"/>
        <w:numPr>
          <w:ilvl w:val="0"/>
          <w:numId w:val="0"/>
        </w:numPr>
        <w:spacing w:line="312" w:lineRule="auto"/>
        <w:ind w:left="-426" w:hanging="141"/>
        <w:rPr>
          <w:rFonts w:cs="Arial"/>
          <w:b/>
          <w:i/>
          <w:sz w:val="26"/>
          <w:szCs w:val="26"/>
          <w:lang w:val="en-GB" w:eastAsia="de-DE"/>
        </w:rPr>
      </w:pPr>
    </w:p>
    <w:p w:rsidR="00046850" w:rsidRPr="007B53AB" w:rsidRDefault="00F07937" w:rsidP="003633AA">
      <w:pPr>
        <w:pStyle w:val="bodyChar"/>
        <w:numPr>
          <w:ilvl w:val="0"/>
          <w:numId w:val="0"/>
        </w:numPr>
        <w:spacing w:line="312" w:lineRule="auto"/>
        <w:ind w:left="-426" w:hanging="141"/>
        <w:rPr>
          <w:rFonts w:cs="Arial"/>
          <w:b/>
          <w:i/>
          <w:sz w:val="26"/>
          <w:szCs w:val="26"/>
          <w:lang w:val="en-GB" w:eastAsia="de-DE"/>
        </w:rPr>
      </w:pPr>
      <w:r w:rsidRPr="007B53AB">
        <w:rPr>
          <w:rFonts w:cs="Arial"/>
          <w:b/>
          <w:i/>
          <w:sz w:val="26"/>
          <w:szCs w:val="26"/>
          <w:lang w:val="en-GB" w:eastAsia="de-DE"/>
        </w:rPr>
        <w:t>4.11</w:t>
      </w:r>
      <w:r w:rsidR="00046850" w:rsidRPr="007B53AB">
        <w:rPr>
          <w:rFonts w:cs="Arial"/>
          <w:b/>
          <w:i/>
          <w:sz w:val="26"/>
          <w:szCs w:val="26"/>
          <w:lang w:val="en-GB" w:eastAsia="de-DE"/>
        </w:rPr>
        <w:t xml:space="preserve"> Forum Groups</w:t>
      </w:r>
    </w:p>
    <w:p w:rsidR="00046850" w:rsidRPr="007B53AB" w:rsidRDefault="00F07937" w:rsidP="003633AA">
      <w:pPr>
        <w:spacing w:before="120" w:after="120" w:line="312" w:lineRule="auto"/>
        <w:ind w:left="284" w:hanging="851"/>
        <w:rPr>
          <w:rFonts w:ascii="Arial" w:hAnsi="Arial" w:cs="Arial"/>
          <w:b/>
          <w:sz w:val="22"/>
          <w:szCs w:val="22"/>
        </w:rPr>
      </w:pPr>
      <w:r w:rsidRPr="007B53AB">
        <w:rPr>
          <w:rFonts w:ascii="Arial" w:hAnsi="Arial" w:cs="Arial"/>
          <w:b/>
          <w:sz w:val="22"/>
          <w:szCs w:val="22"/>
        </w:rPr>
        <w:t>4.11.1 Maritime</w:t>
      </w:r>
      <w:r w:rsidR="000B4016" w:rsidRPr="007B53AB">
        <w:rPr>
          <w:rFonts w:ascii="Arial" w:hAnsi="Arial" w:cs="Arial"/>
          <w:b/>
          <w:sz w:val="22"/>
          <w:szCs w:val="22"/>
        </w:rPr>
        <w:t xml:space="preserve"> Forum Group</w:t>
      </w:r>
    </w:p>
    <w:p w:rsidR="000B4016" w:rsidRPr="007B53AB" w:rsidRDefault="000B4016" w:rsidP="001E1016">
      <w:pPr>
        <w:pStyle w:val="bodyChar"/>
        <w:numPr>
          <w:ilvl w:val="0"/>
          <w:numId w:val="38"/>
        </w:numPr>
        <w:spacing w:before="60" w:line="312" w:lineRule="auto"/>
        <w:ind w:left="0" w:hanging="567"/>
        <w:rPr>
          <w:szCs w:val="22"/>
          <w:lang w:val="en-GB"/>
        </w:rPr>
      </w:pPr>
      <w:proofErr w:type="spellStart"/>
      <w:r w:rsidRPr="007B53AB">
        <w:rPr>
          <w:szCs w:val="22"/>
          <w:lang w:val="en-GB"/>
        </w:rPr>
        <w:t>Mr</w:t>
      </w:r>
      <w:r w:rsidR="00A6029A" w:rsidRPr="007B53AB">
        <w:rPr>
          <w:szCs w:val="22"/>
          <w:lang w:val="en-GB"/>
        </w:rPr>
        <w:t>.</w:t>
      </w:r>
      <w:proofErr w:type="spellEnd"/>
      <w:r w:rsidRPr="007B53AB">
        <w:rPr>
          <w:szCs w:val="22"/>
          <w:lang w:val="en-GB"/>
        </w:rPr>
        <w:t xml:space="preserve"> Peter </w:t>
      </w:r>
      <w:proofErr w:type="spellStart"/>
      <w:r w:rsidRPr="007B53AB">
        <w:rPr>
          <w:szCs w:val="22"/>
          <w:lang w:val="en-GB"/>
        </w:rPr>
        <w:t>Disseldorp</w:t>
      </w:r>
      <w:proofErr w:type="spellEnd"/>
      <w:r w:rsidRPr="007B53AB">
        <w:rPr>
          <w:szCs w:val="22"/>
          <w:lang w:val="en-GB"/>
        </w:rPr>
        <w:t xml:space="preserve"> (NL) on behalf of the Chairman of the CEPT FM Maritime Forum,  </w:t>
      </w:r>
      <w:proofErr w:type="spellStart"/>
      <w:r w:rsidRPr="007B53AB">
        <w:rPr>
          <w:szCs w:val="22"/>
          <w:lang w:val="en-GB"/>
        </w:rPr>
        <w:t>Mr.</w:t>
      </w:r>
      <w:proofErr w:type="spellEnd"/>
      <w:r w:rsidRPr="007B53AB">
        <w:rPr>
          <w:szCs w:val="22"/>
          <w:lang w:val="en-GB"/>
        </w:rPr>
        <w:t xml:space="preserve"> </w:t>
      </w:r>
      <w:proofErr w:type="spellStart"/>
      <w:r w:rsidRPr="007B53AB">
        <w:rPr>
          <w:szCs w:val="22"/>
          <w:lang w:val="en-GB"/>
        </w:rPr>
        <w:t>Jaap</w:t>
      </w:r>
      <w:proofErr w:type="spellEnd"/>
      <w:r w:rsidRPr="007B53AB">
        <w:rPr>
          <w:szCs w:val="22"/>
          <w:lang w:val="en-GB"/>
        </w:rPr>
        <w:t xml:space="preserve"> </w:t>
      </w:r>
      <w:proofErr w:type="spellStart"/>
      <w:r w:rsidRPr="007B53AB">
        <w:rPr>
          <w:szCs w:val="22"/>
          <w:lang w:val="en-GB"/>
        </w:rPr>
        <w:t>Steenge</w:t>
      </w:r>
      <w:proofErr w:type="spellEnd"/>
      <w:r w:rsidRPr="007B53AB">
        <w:rPr>
          <w:szCs w:val="22"/>
          <w:lang w:val="en-GB"/>
        </w:rPr>
        <w:t xml:space="preserve"> (NL), introduced doc. FM(14)022 containing the “Report on activities in 2013 of the CEPT FM Maritime Forum Group”. </w:t>
      </w:r>
      <w:proofErr w:type="spellStart"/>
      <w:r w:rsidRPr="007B53AB">
        <w:rPr>
          <w:szCs w:val="22"/>
          <w:lang w:val="en-GB"/>
        </w:rPr>
        <w:t>Jaap</w:t>
      </w:r>
      <w:proofErr w:type="spellEnd"/>
      <w:r w:rsidRPr="007B53AB">
        <w:rPr>
          <w:szCs w:val="22"/>
          <w:lang w:val="en-GB"/>
        </w:rPr>
        <w:t xml:space="preserve"> </w:t>
      </w:r>
      <w:proofErr w:type="spellStart"/>
      <w:r w:rsidRPr="007B53AB">
        <w:rPr>
          <w:szCs w:val="22"/>
          <w:lang w:val="en-GB"/>
        </w:rPr>
        <w:t>Steenge</w:t>
      </w:r>
      <w:proofErr w:type="spellEnd"/>
      <w:r w:rsidRPr="007B53AB">
        <w:rPr>
          <w:szCs w:val="22"/>
          <w:lang w:val="en-GB"/>
        </w:rPr>
        <w:t xml:space="preserve"> was unfortunately not available to introduce the Report himself in this meeting. </w:t>
      </w:r>
    </w:p>
    <w:p w:rsidR="000B4016" w:rsidRPr="007B53AB" w:rsidRDefault="000B4016" w:rsidP="001E1016">
      <w:pPr>
        <w:pStyle w:val="bodyChar"/>
        <w:numPr>
          <w:ilvl w:val="0"/>
          <w:numId w:val="38"/>
        </w:numPr>
        <w:spacing w:before="60" w:line="312" w:lineRule="auto"/>
        <w:ind w:left="0" w:hanging="567"/>
        <w:rPr>
          <w:szCs w:val="22"/>
          <w:lang w:val="en-GB"/>
        </w:rPr>
      </w:pPr>
      <w:proofErr w:type="spellStart"/>
      <w:r w:rsidRPr="007B53AB">
        <w:rPr>
          <w:szCs w:val="22"/>
          <w:lang w:val="en-GB"/>
        </w:rPr>
        <w:t>Mr.</w:t>
      </w:r>
      <w:proofErr w:type="spellEnd"/>
      <w:r w:rsidRPr="007B53AB">
        <w:rPr>
          <w:szCs w:val="22"/>
          <w:lang w:val="en-GB"/>
        </w:rPr>
        <w:t xml:space="preserve"> Peter </w:t>
      </w:r>
      <w:proofErr w:type="spellStart"/>
      <w:r w:rsidRPr="007B53AB">
        <w:rPr>
          <w:szCs w:val="22"/>
          <w:lang w:val="en-GB"/>
        </w:rPr>
        <w:t>Disseldorp</w:t>
      </w:r>
      <w:proofErr w:type="spellEnd"/>
      <w:r w:rsidRPr="007B53AB">
        <w:rPr>
          <w:szCs w:val="22"/>
          <w:lang w:val="en-GB"/>
        </w:rPr>
        <w:t xml:space="preserve"> </w:t>
      </w:r>
      <w:r w:rsidR="00A6029A" w:rsidRPr="007B53AB">
        <w:rPr>
          <w:szCs w:val="22"/>
          <w:lang w:val="en-GB"/>
        </w:rPr>
        <w:t xml:space="preserve">(NL) </w:t>
      </w:r>
      <w:r w:rsidRPr="007B53AB">
        <w:rPr>
          <w:szCs w:val="22"/>
          <w:lang w:val="en-GB"/>
        </w:rPr>
        <w:t>indicated this report used the same format as the first report of the forum</w:t>
      </w:r>
      <w:r w:rsidR="007D7BDE" w:rsidRPr="007B53AB">
        <w:rPr>
          <w:szCs w:val="22"/>
          <w:lang w:val="en-GB"/>
        </w:rPr>
        <w:t xml:space="preserve"> </w:t>
      </w:r>
      <w:r w:rsidRPr="007B53AB">
        <w:rPr>
          <w:szCs w:val="22"/>
          <w:lang w:val="en-GB"/>
        </w:rPr>
        <w:t>group which was presented in the WG</w:t>
      </w:r>
      <w:r w:rsidR="00265612" w:rsidRPr="007B53AB">
        <w:rPr>
          <w:szCs w:val="22"/>
          <w:lang w:val="en-GB"/>
        </w:rPr>
        <w:t xml:space="preserve"> </w:t>
      </w:r>
      <w:r w:rsidRPr="007B53AB">
        <w:rPr>
          <w:szCs w:val="22"/>
          <w:lang w:val="en-GB"/>
        </w:rPr>
        <w:t xml:space="preserve">FM meeting in May 2013 held in Amsterdam. </w:t>
      </w:r>
    </w:p>
    <w:p w:rsidR="000B4016" w:rsidRPr="007B53AB" w:rsidRDefault="000B4016" w:rsidP="001E1016">
      <w:pPr>
        <w:pStyle w:val="bodyChar"/>
        <w:numPr>
          <w:ilvl w:val="0"/>
          <w:numId w:val="38"/>
        </w:numPr>
        <w:spacing w:before="60" w:line="312" w:lineRule="auto"/>
        <w:ind w:left="0" w:hanging="567"/>
        <w:rPr>
          <w:szCs w:val="22"/>
          <w:lang w:val="en-GB"/>
        </w:rPr>
      </w:pPr>
      <w:r w:rsidRPr="007B53AB">
        <w:rPr>
          <w:szCs w:val="22"/>
          <w:lang w:val="en-GB"/>
        </w:rPr>
        <w:t>The Report highlights the main topics under discussion at the group. The Report has however not the aim to inform WG</w:t>
      </w:r>
      <w:r w:rsidR="00265612" w:rsidRPr="007B53AB">
        <w:rPr>
          <w:szCs w:val="22"/>
          <w:lang w:val="en-GB"/>
        </w:rPr>
        <w:t xml:space="preserve"> </w:t>
      </w:r>
      <w:r w:rsidRPr="007B53AB">
        <w:rPr>
          <w:szCs w:val="22"/>
          <w:lang w:val="en-GB"/>
        </w:rPr>
        <w:t xml:space="preserve">FM in detail on all the work undertaken last year. </w:t>
      </w:r>
    </w:p>
    <w:p w:rsidR="000B4016" w:rsidRPr="007B53AB" w:rsidRDefault="000B4016" w:rsidP="001E1016">
      <w:pPr>
        <w:pStyle w:val="bodyChar"/>
        <w:numPr>
          <w:ilvl w:val="0"/>
          <w:numId w:val="38"/>
        </w:numPr>
        <w:spacing w:before="60" w:line="312" w:lineRule="auto"/>
        <w:ind w:left="0" w:hanging="567"/>
        <w:rPr>
          <w:szCs w:val="22"/>
          <w:lang w:val="en-GB"/>
        </w:rPr>
      </w:pPr>
      <w:proofErr w:type="spellStart"/>
      <w:r w:rsidRPr="007B53AB">
        <w:rPr>
          <w:szCs w:val="22"/>
          <w:lang w:val="en-GB"/>
        </w:rPr>
        <w:t>Mr.</w:t>
      </w:r>
      <w:proofErr w:type="spellEnd"/>
      <w:r w:rsidRPr="007B53AB">
        <w:rPr>
          <w:szCs w:val="22"/>
          <w:lang w:val="en-GB"/>
        </w:rPr>
        <w:t xml:space="preserve"> Peter </w:t>
      </w:r>
      <w:proofErr w:type="spellStart"/>
      <w:r w:rsidRPr="007B53AB">
        <w:rPr>
          <w:szCs w:val="22"/>
          <w:lang w:val="en-GB"/>
        </w:rPr>
        <w:t>Disseldorp</w:t>
      </w:r>
      <w:proofErr w:type="spellEnd"/>
      <w:r w:rsidRPr="007B53AB">
        <w:rPr>
          <w:szCs w:val="22"/>
          <w:lang w:val="en-GB"/>
        </w:rPr>
        <w:t xml:space="preserve"> provided </w:t>
      </w:r>
      <w:r w:rsidR="007D7BDE" w:rsidRPr="007B53AB">
        <w:rPr>
          <w:szCs w:val="22"/>
          <w:lang w:val="en-GB"/>
        </w:rPr>
        <w:t xml:space="preserve">to </w:t>
      </w:r>
      <w:r w:rsidRPr="007B53AB">
        <w:rPr>
          <w:szCs w:val="22"/>
          <w:lang w:val="en-GB"/>
        </w:rPr>
        <w:t xml:space="preserve">the meeting </w:t>
      </w:r>
      <w:r w:rsidR="007D7BDE" w:rsidRPr="007B53AB">
        <w:rPr>
          <w:szCs w:val="22"/>
          <w:lang w:val="en-GB"/>
        </w:rPr>
        <w:t xml:space="preserve">a </w:t>
      </w:r>
      <w:r w:rsidRPr="007B53AB">
        <w:rPr>
          <w:szCs w:val="22"/>
          <w:lang w:val="en-GB"/>
        </w:rPr>
        <w:t>brief overview on the present activities in the field of maritime radio communications.</w:t>
      </w:r>
    </w:p>
    <w:p w:rsidR="000B4016" w:rsidRPr="007B53AB" w:rsidRDefault="000B4016" w:rsidP="001E1016">
      <w:pPr>
        <w:pStyle w:val="bodyChar"/>
        <w:numPr>
          <w:ilvl w:val="0"/>
          <w:numId w:val="38"/>
        </w:numPr>
        <w:spacing w:before="60" w:line="312" w:lineRule="auto"/>
        <w:ind w:left="0" w:hanging="567"/>
        <w:rPr>
          <w:szCs w:val="22"/>
          <w:lang w:val="en-GB"/>
        </w:rPr>
      </w:pPr>
      <w:r w:rsidRPr="007B53AB">
        <w:rPr>
          <w:szCs w:val="22"/>
          <w:lang w:val="en-GB"/>
        </w:rPr>
        <w:t xml:space="preserve">Also information was exchanged with the meeting on the working methods of the group, scheduled meetings, the work programme of the group and the involvement of Administrations and organisations in the work of the Forum Group. </w:t>
      </w:r>
    </w:p>
    <w:p w:rsidR="000B4016" w:rsidRPr="007B53AB" w:rsidRDefault="000B4016" w:rsidP="001E1016">
      <w:pPr>
        <w:pStyle w:val="bodyChar"/>
        <w:numPr>
          <w:ilvl w:val="0"/>
          <w:numId w:val="38"/>
        </w:numPr>
        <w:spacing w:before="60" w:line="312" w:lineRule="auto"/>
        <w:ind w:left="0" w:hanging="567"/>
        <w:rPr>
          <w:szCs w:val="22"/>
          <w:lang w:val="en-GB"/>
        </w:rPr>
      </w:pPr>
      <w:r w:rsidRPr="007B53AB">
        <w:rPr>
          <w:szCs w:val="22"/>
          <w:lang w:val="en-GB"/>
        </w:rPr>
        <w:t xml:space="preserve">The meeting noted the activities within the FM Maritime Forum Group. </w:t>
      </w:r>
    </w:p>
    <w:p w:rsidR="000B4016" w:rsidRPr="007B53AB" w:rsidRDefault="000B4016" w:rsidP="001E1016">
      <w:pPr>
        <w:pStyle w:val="bodyChar"/>
        <w:numPr>
          <w:ilvl w:val="0"/>
          <w:numId w:val="38"/>
        </w:numPr>
        <w:spacing w:before="60" w:line="312" w:lineRule="auto"/>
        <w:ind w:left="0" w:hanging="567"/>
        <w:rPr>
          <w:szCs w:val="22"/>
          <w:lang w:val="en-GB"/>
        </w:rPr>
      </w:pPr>
      <w:r w:rsidRPr="007B53AB">
        <w:rPr>
          <w:szCs w:val="22"/>
          <w:lang w:val="en-GB"/>
        </w:rPr>
        <w:t>Germany questioned the direct contact between the Maritime Forum Group and the EC. After some discussion</w:t>
      </w:r>
      <w:r w:rsidR="007D7BDE" w:rsidRPr="007B53AB">
        <w:rPr>
          <w:szCs w:val="22"/>
          <w:lang w:val="en-GB"/>
        </w:rPr>
        <w:t>,</w:t>
      </w:r>
      <w:r w:rsidRPr="007B53AB">
        <w:rPr>
          <w:szCs w:val="22"/>
          <w:lang w:val="en-GB"/>
        </w:rPr>
        <w:t xml:space="preserve"> WG</w:t>
      </w:r>
      <w:r w:rsidR="00265612" w:rsidRPr="007B53AB">
        <w:rPr>
          <w:szCs w:val="22"/>
          <w:lang w:val="en-GB"/>
        </w:rPr>
        <w:t xml:space="preserve"> </w:t>
      </w:r>
      <w:r w:rsidRPr="007B53AB">
        <w:rPr>
          <w:szCs w:val="22"/>
          <w:lang w:val="en-GB"/>
        </w:rPr>
        <w:t xml:space="preserve">FM agreed that direct contact with the EC is allowed as long it is not related to formal CEPT outputs.  </w:t>
      </w:r>
    </w:p>
    <w:p w:rsidR="000B4016" w:rsidRPr="007B53AB" w:rsidRDefault="000B4016" w:rsidP="001E1016">
      <w:pPr>
        <w:pStyle w:val="bodyChar"/>
        <w:numPr>
          <w:ilvl w:val="0"/>
          <w:numId w:val="38"/>
        </w:numPr>
        <w:spacing w:before="60" w:line="312" w:lineRule="auto"/>
        <w:ind w:left="0" w:hanging="567"/>
        <w:rPr>
          <w:szCs w:val="22"/>
          <w:lang w:val="en-GB"/>
        </w:rPr>
      </w:pPr>
      <w:r w:rsidRPr="007B53AB">
        <w:rPr>
          <w:szCs w:val="22"/>
          <w:lang w:val="en-GB"/>
        </w:rPr>
        <w:lastRenderedPageBreak/>
        <w:t xml:space="preserve">ECO asked for a change of </w:t>
      </w:r>
      <w:r w:rsidR="007D7BDE" w:rsidRPr="007B53AB">
        <w:rPr>
          <w:szCs w:val="22"/>
          <w:lang w:val="en-GB"/>
        </w:rPr>
        <w:t xml:space="preserve">the </w:t>
      </w:r>
      <w:r w:rsidRPr="007B53AB">
        <w:rPr>
          <w:szCs w:val="22"/>
          <w:lang w:val="en-GB"/>
        </w:rPr>
        <w:t xml:space="preserve">format of the report so that the work is referenced to the Work-items instead of Terms of Reference. </w:t>
      </w:r>
      <w:r w:rsidR="00CB7C8F" w:rsidRPr="007B53AB">
        <w:rPr>
          <w:szCs w:val="22"/>
          <w:lang w:val="en-GB"/>
        </w:rPr>
        <w:t>The c</w:t>
      </w:r>
      <w:r w:rsidRPr="007B53AB">
        <w:rPr>
          <w:szCs w:val="22"/>
          <w:lang w:val="en-GB"/>
        </w:rPr>
        <w:t>hairman of WG</w:t>
      </w:r>
      <w:r w:rsidR="00265612" w:rsidRPr="007B53AB">
        <w:rPr>
          <w:szCs w:val="22"/>
          <w:lang w:val="en-GB"/>
        </w:rPr>
        <w:t xml:space="preserve"> </w:t>
      </w:r>
      <w:r w:rsidRPr="007B53AB">
        <w:rPr>
          <w:szCs w:val="22"/>
          <w:lang w:val="en-GB"/>
        </w:rPr>
        <w:t xml:space="preserve">FM stated that because </w:t>
      </w:r>
      <w:r w:rsidR="007D7BDE" w:rsidRPr="007B53AB">
        <w:rPr>
          <w:szCs w:val="22"/>
          <w:lang w:val="en-GB"/>
        </w:rPr>
        <w:t xml:space="preserve">of the </w:t>
      </w:r>
      <w:r w:rsidRPr="007B53AB">
        <w:rPr>
          <w:szCs w:val="22"/>
          <w:lang w:val="en-GB"/>
        </w:rPr>
        <w:t>work of the Forum group that it would be beneficial to have both references in different sections of the annual report. WG</w:t>
      </w:r>
      <w:r w:rsidR="00265612" w:rsidRPr="007B53AB">
        <w:rPr>
          <w:szCs w:val="22"/>
          <w:lang w:val="en-GB"/>
        </w:rPr>
        <w:t xml:space="preserve"> </w:t>
      </w:r>
      <w:r w:rsidRPr="007B53AB">
        <w:rPr>
          <w:szCs w:val="22"/>
          <w:lang w:val="en-GB"/>
        </w:rPr>
        <w:t>FM agreed to this proposal.</w:t>
      </w:r>
    </w:p>
    <w:p w:rsidR="006C0466" w:rsidRPr="007B53AB" w:rsidRDefault="00F07937" w:rsidP="001E1016">
      <w:pPr>
        <w:pStyle w:val="bodyChar"/>
        <w:numPr>
          <w:ilvl w:val="0"/>
          <w:numId w:val="0"/>
        </w:numPr>
        <w:spacing w:before="60" w:line="312" w:lineRule="auto"/>
        <w:ind w:left="-278" w:hanging="221"/>
        <w:rPr>
          <w:rFonts w:cs="Arial"/>
          <w:b/>
          <w:szCs w:val="22"/>
          <w:lang w:val="en-GB" w:eastAsia="de-DE"/>
        </w:rPr>
      </w:pPr>
      <w:r w:rsidRPr="007B53AB">
        <w:rPr>
          <w:rFonts w:cs="Arial"/>
          <w:b/>
          <w:szCs w:val="22"/>
          <w:lang w:val="en-GB" w:eastAsia="de-DE"/>
        </w:rPr>
        <w:t>4.11.2 Radio Amateur</w:t>
      </w:r>
      <w:r w:rsidR="00377DAE" w:rsidRPr="007B53AB">
        <w:rPr>
          <w:rFonts w:cs="Arial"/>
          <w:b/>
          <w:szCs w:val="22"/>
          <w:lang w:val="en-GB" w:eastAsia="de-DE"/>
        </w:rPr>
        <w:t xml:space="preserve"> Forum Group</w:t>
      </w:r>
    </w:p>
    <w:p w:rsidR="004D698E" w:rsidRPr="007B53AB" w:rsidRDefault="004D698E" w:rsidP="001E1016">
      <w:pPr>
        <w:pStyle w:val="bodyChar"/>
        <w:numPr>
          <w:ilvl w:val="0"/>
          <w:numId w:val="38"/>
        </w:numPr>
        <w:spacing w:before="60" w:line="312" w:lineRule="auto"/>
        <w:ind w:left="0" w:hanging="567"/>
        <w:rPr>
          <w:szCs w:val="22"/>
          <w:lang w:val="en-GB"/>
        </w:rPr>
      </w:pPr>
      <w:proofErr w:type="spellStart"/>
      <w:r w:rsidRPr="007B53AB">
        <w:rPr>
          <w:szCs w:val="22"/>
          <w:lang w:val="en-GB"/>
        </w:rPr>
        <w:t>Mr</w:t>
      </w:r>
      <w:r w:rsidR="00A6029A" w:rsidRPr="007B53AB">
        <w:rPr>
          <w:szCs w:val="22"/>
          <w:lang w:val="en-GB"/>
        </w:rPr>
        <w:t>.</w:t>
      </w:r>
      <w:proofErr w:type="spellEnd"/>
      <w:r w:rsidR="00A6029A" w:rsidRPr="007B53AB">
        <w:rPr>
          <w:szCs w:val="22"/>
          <w:lang w:val="en-GB"/>
        </w:rPr>
        <w:t xml:space="preserve"> Thomas</w:t>
      </w:r>
      <w:r w:rsidRPr="007B53AB">
        <w:rPr>
          <w:szCs w:val="22"/>
          <w:lang w:val="en-GB"/>
        </w:rPr>
        <w:t xml:space="preserve"> Weber (ECO) on behalf of the RAFG Chairman, </w:t>
      </w:r>
      <w:proofErr w:type="spellStart"/>
      <w:r w:rsidRPr="007B53AB">
        <w:rPr>
          <w:szCs w:val="22"/>
          <w:lang w:val="en-GB"/>
        </w:rPr>
        <w:t>Mr.</w:t>
      </w:r>
      <w:proofErr w:type="spellEnd"/>
      <w:r w:rsidRPr="007B53AB">
        <w:rPr>
          <w:szCs w:val="22"/>
          <w:lang w:val="en-GB"/>
        </w:rPr>
        <w:t xml:space="preserve"> A</w:t>
      </w:r>
      <w:r w:rsidR="00755501" w:rsidRPr="007B53AB">
        <w:rPr>
          <w:szCs w:val="22"/>
          <w:lang w:val="en-GB"/>
        </w:rPr>
        <w:t>lexander</w:t>
      </w:r>
      <w:r w:rsidRPr="007B53AB">
        <w:rPr>
          <w:szCs w:val="22"/>
          <w:lang w:val="en-GB"/>
        </w:rPr>
        <w:t xml:space="preserve"> </w:t>
      </w:r>
      <w:proofErr w:type="spellStart"/>
      <w:r w:rsidRPr="007B53AB">
        <w:rPr>
          <w:szCs w:val="22"/>
          <w:lang w:val="en-GB"/>
        </w:rPr>
        <w:t>Gulyaev</w:t>
      </w:r>
      <w:proofErr w:type="spellEnd"/>
      <w:r w:rsidRPr="007B53AB">
        <w:rPr>
          <w:szCs w:val="22"/>
          <w:lang w:val="en-GB"/>
        </w:rPr>
        <w:t xml:space="preserve"> (ECO), presented doc. </w:t>
      </w:r>
      <w:proofErr w:type="gramStart"/>
      <w:r w:rsidRPr="007B53AB">
        <w:rPr>
          <w:szCs w:val="22"/>
          <w:lang w:val="en-GB"/>
        </w:rPr>
        <w:t>FM(</w:t>
      </w:r>
      <w:proofErr w:type="gramEnd"/>
      <w:r w:rsidRPr="007B53AB">
        <w:rPr>
          <w:szCs w:val="22"/>
          <w:lang w:val="en-GB"/>
        </w:rPr>
        <w:t>14)044 containing the RAFG Progress Report for the year 2013.</w:t>
      </w:r>
    </w:p>
    <w:p w:rsidR="004D698E" w:rsidRPr="007B53AB" w:rsidRDefault="004D698E" w:rsidP="001E1016">
      <w:pPr>
        <w:pStyle w:val="bodyChar"/>
        <w:numPr>
          <w:ilvl w:val="0"/>
          <w:numId w:val="38"/>
        </w:numPr>
        <w:spacing w:before="60" w:line="312" w:lineRule="auto"/>
        <w:ind w:left="0" w:hanging="567"/>
        <w:rPr>
          <w:szCs w:val="22"/>
          <w:lang w:val="en-GB"/>
        </w:rPr>
      </w:pPr>
      <w:r w:rsidRPr="007B53AB">
        <w:rPr>
          <w:szCs w:val="22"/>
          <w:lang w:val="en-GB"/>
        </w:rPr>
        <w:t>The meeting considered the RAFG activities in 2013, particularly on the maintenance of national information in CEPT Recommendations for radio amateurs, evaluation of the applications of non-CEPT countries and the development of the draft ECC Recommendation for radio amateurs with disabilities.</w:t>
      </w:r>
    </w:p>
    <w:p w:rsidR="00755501" w:rsidRPr="007B53AB" w:rsidRDefault="004D698E" w:rsidP="001E1016">
      <w:pPr>
        <w:pStyle w:val="bodyChar"/>
        <w:numPr>
          <w:ilvl w:val="0"/>
          <w:numId w:val="38"/>
        </w:numPr>
        <w:spacing w:before="60" w:line="312" w:lineRule="auto"/>
        <w:ind w:left="0" w:hanging="567"/>
        <w:rPr>
          <w:szCs w:val="22"/>
          <w:lang w:val="en-GB"/>
        </w:rPr>
      </w:pPr>
      <w:r w:rsidRPr="007B53AB">
        <w:rPr>
          <w:szCs w:val="22"/>
          <w:lang w:val="en-GB"/>
        </w:rPr>
        <w:t xml:space="preserve">The RAFG proposed to accept Japan with its appropriate national licence classes to CEPT Recommendation T/R 61-02 once the necessary documentation has been received by ECO and finally reviewed by RAFG. </w:t>
      </w:r>
    </w:p>
    <w:p w:rsidR="004D698E" w:rsidRPr="007B53AB" w:rsidRDefault="00755501" w:rsidP="001E1016">
      <w:pPr>
        <w:pStyle w:val="bodyChar"/>
        <w:numPr>
          <w:ilvl w:val="0"/>
          <w:numId w:val="38"/>
        </w:numPr>
        <w:spacing w:before="60" w:line="312" w:lineRule="auto"/>
        <w:ind w:left="0" w:hanging="567"/>
        <w:rPr>
          <w:szCs w:val="22"/>
          <w:lang w:val="en-GB"/>
        </w:rPr>
      </w:pPr>
      <w:r w:rsidRPr="007B53AB">
        <w:rPr>
          <w:szCs w:val="22"/>
          <w:lang w:val="en-GB"/>
        </w:rPr>
        <w:t>However, a</w:t>
      </w:r>
      <w:r w:rsidR="004D698E" w:rsidRPr="007B53AB">
        <w:rPr>
          <w:szCs w:val="22"/>
          <w:lang w:val="en-GB"/>
        </w:rPr>
        <w:t xml:space="preserve">t the current stage, Japan could </w:t>
      </w:r>
      <w:r w:rsidR="00AF38D4" w:rsidRPr="007B53AB">
        <w:rPr>
          <w:szCs w:val="22"/>
          <w:lang w:val="en-GB"/>
        </w:rPr>
        <w:t>not be accepted to T/R 61-01.</w:t>
      </w:r>
    </w:p>
    <w:p w:rsidR="004D698E" w:rsidRPr="007B53AB" w:rsidRDefault="004D698E" w:rsidP="001E1016">
      <w:pPr>
        <w:pStyle w:val="bodyChar"/>
        <w:numPr>
          <w:ilvl w:val="0"/>
          <w:numId w:val="38"/>
        </w:numPr>
        <w:spacing w:before="60" w:line="312" w:lineRule="auto"/>
        <w:ind w:left="0" w:hanging="567"/>
        <w:rPr>
          <w:szCs w:val="22"/>
          <w:lang w:val="en-GB"/>
        </w:rPr>
      </w:pPr>
      <w:proofErr w:type="spellStart"/>
      <w:r w:rsidRPr="007B53AB">
        <w:rPr>
          <w:szCs w:val="22"/>
          <w:lang w:val="en-GB"/>
        </w:rPr>
        <w:t>Mr.</w:t>
      </w:r>
      <w:proofErr w:type="spellEnd"/>
      <w:r w:rsidRPr="007B53AB">
        <w:rPr>
          <w:szCs w:val="22"/>
          <w:lang w:val="en-GB"/>
        </w:rPr>
        <w:t xml:space="preserve"> P. </w:t>
      </w:r>
      <w:proofErr w:type="spellStart"/>
      <w:r w:rsidRPr="007B53AB">
        <w:rPr>
          <w:szCs w:val="22"/>
          <w:lang w:val="en-GB"/>
        </w:rPr>
        <w:t>Danev</w:t>
      </w:r>
      <w:proofErr w:type="spellEnd"/>
      <w:r w:rsidRPr="007B53AB">
        <w:rPr>
          <w:szCs w:val="22"/>
          <w:lang w:val="en-GB"/>
        </w:rPr>
        <w:t xml:space="preserve">, IARU Region 1, informed the meeting that IARU Region 1 fully supports the proposal of the RAFG concerning </w:t>
      </w:r>
      <w:r w:rsidR="00755501" w:rsidRPr="007B53AB">
        <w:rPr>
          <w:szCs w:val="22"/>
          <w:lang w:val="en-GB"/>
        </w:rPr>
        <w:t xml:space="preserve">the process of </w:t>
      </w:r>
      <w:r w:rsidRPr="007B53AB">
        <w:rPr>
          <w:szCs w:val="22"/>
          <w:lang w:val="en-GB"/>
        </w:rPr>
        <w:t>acceptance of Japan to CEPT Recommendation</w:t>
      </w:r>
      <w:r w:rsidR="007D7BDE" w:rsidRPr="007B53AB">
        <w:rPr>
          <w:szCs w:val="22"/>
          <w:lang w:val="en-GB"/>
        </w:rPr>
        <w:t>s</w:t>
      </w:r>
      <w:r w:rsidRPr="007B53AB">
        <w:rPr>
          <w:szCs w:val="22"/>
          <w:lang w:val="en-GB"/>
        </w:rPr>
        <w:t xml:space="preserve"> T/R 61-01 and T/R 61-02.</w:t>
      </w:r>
    </w:p>
    <w:p w:rsidR="004D698E" w:rsidRPr="007B53AB" w:rsidRDefault="004D698E" w:rsidP="001E1016">
      <w:pPr>
        <w:pStyle w:val="bodyChar"/>
        <w:numPr>
          <w:ilvl w:val="0"/>
          <w:numId w:val="38"/>
        </w:numPr>
        <w:spacing w:before="60" w:line="312" w:lineRule="auto"/>
        <w:ind w:left="0" w:hanging="567"/>
        <w:rPr>
          <w:szCs w:val="22"/>
          <w:lang w:val="en-GB"/>
        </w:rPr>
      </w:pPr>
      <w:r w:rsidRPr="007B53AB">
        <w:rPr>
          <w:szCs w:val="22"/>
          <w:lang w:val="en-GB"/>
        </w:rPr>
        <w:t>The WG</w:t>
      </w:r>
      <w:r w:rsidR="00265612" w:rsidRPr="007B53AB">
        <w:rPr>
          <w:szCs w:val="22"/>
          <w:lang w:val="en-GB"/>
        </w:rPr>
        <w:t xml:space="preserve"> </w:t>
      </w:r>
      <w:r w:rsidRPr="007B53AB">
        <w:rPr>
          <w:szCs w:val="22"/>
          <w:lang w:val="en-GB"/>
        </w:rPr>
        <w:t xml:space="preserve">FM agreed the acceptance of Japan to CEPT Recommendation T/R 61-02. </w:t>
      </w:r>
    </w:p>
    <w:p w:rsidR="004D698E" w:rsidRPr="007B53AB" w:rsidRDefault="004D698E" w:rsidP="001E1016">
      <w:pPr>
        <w:pStyle w:val="bodyChar"/>
        <w:numPr>
          <w:ilvl w:val="0"/>
          <w:numId w:val="38"/>
        </w:numPr>
        <w:spacing w:before="60" w:line="312" w:lineRule="auto"/>
        <w:ind w:left="0" w:hanging="567"/>
        <w:rPr>
          <w:szCs w:val="22"/>
          <w:lang w:val="en-GB"/>
        </w:rPr>
      </w:pPr>
      <w:r w:rsidRPr="007B53AB">
        <w:rPr>
          <w:szCs w:val="22"/>
          <w:lang w:val="en-GB"/>
        </w:rPr>
        <w:t>Finally the meeting endorsed the actions of the RAFG as outlined in the progress report and agreed the RAFG proposal to extend two RAFG Work Items (FM RA FG_02 and FM RA FG_03) till the end of 2014.</w:t>
      </w:r>
    </w:p>
    <w:p w:rsidR="00046850" w:rsidRPr="007B53AB" w:rsidRDefault="00046850" w:rsidP="003633AA">
      <w:pPr>
        <w:spacing w:before="360" w:after="240" w:line="312" w:lineRule="auto"/>
        <w:ind w:left="-539" w:right="-851" w:hanging="28"/>
        <w:rPr>
          <w:rFonts w:ascii="Arial" w:hAnsi="Arial" w:cs="Arial"/>
          <w:b/>
          <w:sz w:val="28"/>
          <w:szCs w:val="28"/>
        </w:rPr>
      </w:pPr>
      <w:r w:rsidRPr="007B53AB">
        <w:rPr>
          <w:rFonts w:ascii="Arial" w:hAnsi="Arial" w:cs="Arial"/>
          <w:b/>
          <w:sz w:val="28"/>
          <w:szCs w:val="28"/>
        </w:rPr>
        <w:t>5. Work Items in progress within WG FM</w:t>
      </w:r>
    </w:p>
    <w:p w:rsidR="00046850" w:rsidRPr="007B53AB" w:rsidRDefault="00F07937" w:rsidP="00E1432E">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5.1 Civil-Military meeting</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The Chairman of WG FM</w:t>
      </w:r>
      <w:r w:rsidR="00F91F5D" w:rsidRPr="007B53AB">
        <w:rPr>
          <w:rFonts w:ascii="Arial" w:hAnsi="Arial" w:cs="Arial"/>
          <w:sz w:val="22"/>
          <w:szCs w:val="22"/>
        </w:rPr>
        <w:t>,</w:t>
      </w:r>
      <w:r w:rsidRPr="007B53AB">
        <w:rPr>
          <w:rFonts w:ascii="Arial" w:hAnsi="Arial" w:cs="Arial"/>
          <w:sz w:val="22"/>
          <w:szCs w:val="22"/>
        </w:rPr>
        <w:t xml:space="preserve"> </w:t>
      </w:r>
      <w:proofErr w:type="spellStart"/>
      <w:r w:rsidR="00F91F5D" w:rsidRPr="007B53AB">
        <w:rPr>
          <w:rFonts w:ascii="Arial" w:hAnsi="Arial" w:cs="Arial"/>
          <w:sz w:val="22"/>
          <w:szCs w:val="22"/>
        </w:rPr>
        <w:t>Mr.</w:t>
      </w:r>
      <w:proofErr w:type="spellEnd"/>
      <w:r w:rsidRPr="007B53AB">
        <w:rPr>
          <w:rFonts w:ascii="Arial" w:hAnsi="Arial" w:cs="Arial"/>
          <w:sz w:val="22"/>
          <w:szCs w:val="22"/>
        </w:rPr>
        <w:t xml:space="preserve"> Sergey </w:t>
      </w:r>
      <w:proofErr w:type="spellStart"/>
      <w:r w:rsidRPr="007B53AB">
        <w:rPr>
          <w:rFonts w:ascii="Arial" w:hAnsi="Arial" w:cs="Arial"/>
          <w:sz w:val="22"/>
          <w:szCs w:val="22"/>
        </w:rPr>
        <w:t>Pastukh</w:t>
      </w:r>
      <w:proofErr w:type="spellEnd"/>
      <w:r w:rsidRPr="007B53AB">
        <w:rPr>
          <w:rFonts w:ascii="Arial" w:hAnsi="Arial" w:cs="Arial"/>
          <w:sz w:val="22"/>
          <w:szCs w:val="22"/>
        </w:rPr>
        <w:t xml:space="preserve"> (RUS)</w:t>
      </w:r>
      <w:r w:rsidR="00F91F5D" w:rsidRPr="007B53AB">
        <w:rPr>
          <w:rFonts w:ascii="Arial" w:hAnsi="Arial" w:cs="Arial"/>
          <w:sz w:val="22"/>
          <w:szCs w:val="22"/>
        </w:rPr>
        <w:t>,</w:t>
      </w:r>
      <w:r w:rsidRPr="007B53AB">
        <w:rPr>
          <w:rFonts w:ascii="Arial" w:hAnsi="Arial" w:cs="Arial"/>
          <w:sz w:val="22"/>
          <w:szCs w:val="22"/>
        </w:rPr>
        <w:t xml:space="preserve"> introduced document </w:t>
      </w:r>
      <w:proofErr w:type="spellStart"/>
      <w:r w:rsidRPr="007B53AB">
        <w:rPr>
          <w:rFonts w:ascii="Arial" w:hAnsi="Arial" w:cs="Arial"/>
          <w:sz w:val="22"/>
          <w:szCs w:val="22"/>
        </w:rPr>
        <w:t>Civ</w:t>
      </w:r>
      <w:proofErr w:type="spellEnd"/>
      <w:r w:rsidRPr="007B53AB">
        <w:rPr>
          <w:rFonts w:ascii="Arial" w:hAnsi="Arial" w:cs="Arial"/>
          <w:sz w:val="22"/>
          <w:szCs w:val="22"/>
        </w:rPr>
        <w:t xml:space="preserve">-Mil(13)18 containing the recommendations of the Civil-Military meeting with regard to the WG FM activity. </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noted </w:t>
      </w:r>
      <w:r w:rsidR="00F91F5D" w:rsidRPr="007B53AB">
        <w:rPr>
          <w:rFonts w:ascii="Arial" w:hAnsi="Arial" w:cs="Arial"/>
          <w:sz w:val="22"/>
          <w:szCs w:val="22"/>
        </w:rPr>
        <w:t>the</w:t>
      </w:r>
      <w:r w:rsidRPr="007B53AB">
        <w:rPr>
          <w:rFonts w:ascii="Arial" w:hAnsi="Arial" w:cs="Arial"/>
          <w:sz w:val="22"/>
          <w:szCs w:val="22"/>
        </w:rPr>
        <w:t xml:space="preserve"> recommendations of the Civil-Military meeting and agreed to take into account in the future WG FM activity in particular the following: </w:t>
      </w:r>
    </w:p>
    <w:p w:rsidR="00C735B3" w:rsidRPr="007B53AB" w:rsidRDefault="00C735B3" w:rsidP="0070642C">
      <w:pPr>
        <w:numPr>
          <w:ilvl w:val="0"/>
          <w:numId w:val="42"/>
        </w:numPr>
        <w:spacing w:before="60" w:line="312" w:lineRule="auto"/>
        <w:jc w:val="both"/>
        <w:rPr>
          <w:rFonts w:ascii="Arial" w:hAnsi="Arial" w:cs="Arial"/>
          <w:sz w:val="22"/>
          <w:szCs w:val="22"/>
        </w:rPr>
      </w:pPr>
      <w:r w:rsidRPr="007B53AB">
        <w:rPr>
          <w:rFonts w:ascii="Arial" w:hAnsi="Arial" w:cs="Arial"/>
          <w:sz w:val="22"/>
          <w:szCs w:val="22"/>
        </w:rPr>
        <w:t>for the cases where the band needs to be safeguarded for military applications, the LSA concept for deployment of MFCN networks or other civil applications is an adequate solution for sharing the band between military and civil applications;</w:t>
      </w:r>
    </w:p>
    <w:p w:rsidR="00C735B3" w:rsidRPr="007B53AB" w:rsidRDefault="00C735B3" w:rsidP="0070642C">
      <w:pPr>
        <w:numPr>
          <w:ilvl w:val="0"/>
          <w:numId w:val="42"/>
        </w:numPr>
        <w:spacing w:before="60" w:line="312" w:lineRule="auto"/>
        <w:jc w:val="both"/>
        <w:rPr>
          <w:rFonts w:ascii="Arial" w:hAnsi="Arial" w:cs="Arial"/>
          <w:sz w:val="22"/>
          <w:szCs w:val="22"/>
        </w:rPr>
      </w:pPr>
      <w:r w:rsidRPr="007B53AB">
        <w:rPr>
          <w:rFonts w:ascii="Arial" w:hAnsi="Arial" w:cs="Arial"/>
          <w:sz w:val="22"/>
          <w:szCs w:val="22"/>
        </w:rPr>
        <w:t>possible difficulties for civil applications in the bands currently shared with tactical relay systems resulting from the extension of radio relay applications to broadband mobile systems</w:t>
      </w:r>
      <w:r w:rsidR="00E00D31" w:rsidRPr="007B53AB">
        <w:rPr>
          <w:rFonts w:ascii="Arial" w:hAnsi="Arial" w:cs="Arial"/>
          <w:sz w:val="22"/>
          <w:szCs w:val="22"/>
        </w:rPr>
        <w:t>;</w:t>
      </w:r>
    </w:p>
    <w:p w:rsidR="00C735B3" w:rsidRPr="007B53AB" w:rsidRDefault="00C735B3" w:rsidP="0070642C">
      <w:pPr>
        <w:numPr>
          <w:ilvl w:val="0"/>
          <w:numId w:val="42"/>
        </w:numPr>
        <w:spacing w:before="60" w:line="312" w:lineRule="auto"/>
        <w:jc w:val="both"/>
        <w:rPr>
          <w:rFonts w:ascii="Arial" w:hAnsi="Arial" w:cs="Arial"/>
          <w:sz w:val="22"/>
          <w:szCs w:val="22"/>
        </w:rPr>
      </w:pPr>
      <w:r w:rsidRPr="007B53AB">
        <w:rPr>
          <w:rFonts w:ascii="Arial" w:hAnsi="Arial" w:cs="Arial"/>
          <w:sz w:val="22"/>
          <w:szCs w:val="22"/>
        </w:rPr>
        <w:t>the need to develop a clear methodology when national administrations work on justification plans concerning the sharing of military and other applications</w:t>
      </w:r>
      <w:r w:rsidR="00E00D31" w:rsidRPr="007B53AB">
        <w:rPr>
          <w:rFonts w:ascii="Arial" w:hAnsi="Arial" w:cs="Arial"/>
          <w:sz w:val="22"/>
          <w:szCs w:val="22"/>
        </w:rPr>
        <w:t>;</w:t>
      </w:r>
    </w:p>
    <w:p w:rsidR="00C735B3" w:rsidRPr="007B53AB" w:rsidRDefault="00C735B3" w:rsidP="0070642C">
      <w:pPr>
        <w:numPr>
          <w:ilvl w:val="0"/>
          <w:numId w:val="42"/>
        </w:numPr>
        <w:spacing w:before="60" w:line="312" w:lineRule="auto"/>
        <w:jc w:val="both"/>
        <w:rPr>
          <w:rFonts w:ascii="Arial" w:hAnsi="Arial" w:cs="Arial"/>
          <w:sz w:val="22"/>
          <w:szCs w:val="22"/>
        </w:rPr>
      </w:pPr>
      <w:r w:rsidRPr="007B53AB">
        <w:rPr>
          <w:rFonts w:ascii="Arial" w:hAnsi="Arial" w:cs="Arial"/>
          <w:sz w:val="22"/>
          <w:szCs w:val="22"/>
        </w:rPr>
        <w:t xml:space="preserve">the needs for military mobile applications below 1 GHz currently estimated to be around 2x15 </w:t>
      </w:r>
      <w:proofErr w:type="spellStart"/>
      <w:r w:rsidRPr="007B53AB">
        <w:rPr>
          <w:rFonts w:ascii="Arial" w:hAnsi="Arial" w:cs="Arial"/>
          <w:sz w:val="22"/>
          <w:szCs w:val="22"/>
        </w:rPr>
        <w:t>MHz.</w:t>
      </w:r>
      <w:proofErr w:type="spellEnd"/>
    </w:p>
    <w:p w:rsidR="0085097D" w:rsidRPr="007B53AB" w:rsidRDefault="0056464C" w:rsidP="00081C95">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lastRenderedPageBreak/>
        <w:t>WG FM noted that the recommendation</w:t>
      </w:r>
      <w:r w:rsidR="009444EE" w:rsidRPr="007B53AB">
        <w:rPr>
          <w:rFonts w:ascii="Arial" w:hAnsi="Arial" w:cs="Arial"/>
          <w:sz w:val="22"/>
          <w:szCs w:val="22"/>
        </w:rPr>
        <w:t xml:space="preserve"> of the </w:t>
      </w:r>
      <w:proofErr w:type="spellStart"/>
      <w:r w:rsidR="009444EE" w:rsidRPr="007B53AB">
        <w:rPr>
          <w:rFonts w:ascii="Arial" w:hAnsi="Arial" w:cs="Arial"/>
          <w:sz w:val="22"/>
          <w:szCs w:val="22"/>
        </w:rPr>
        <w:t>Civ</w:t>
      </w:r>
      <w:proofErr w:type="spellEnd"/>
      <w:r w:rsidR="009444EE" w:rsidRPr="007B53AB">
        <w:rPr>
          <w:rFonts w:ascii="Arial" w:hAnsi="Arial" w:cs="Arial"/>
          <w:sz w:val="22"/>
          <w:szCs w:val="22"/>
        </w:rPr>
        <w:t xml:space="preserve">-Mil meeting with regard to wind turbines was taken into account by WG SE establishing WI on this issue. </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discussed in details recommendation of the Civil-Military meeting as well as </w:t>
      </w:r>
      <w:r w:rsidR="00E00D31" w:rsidRPr="007B53AB">
        <w:rPr>
          <w:rFonts w:ascii="Arial" w:hAnsi="Arial" w:cs="Arial"/>
          <w:sz w:val="22"/>
          <w:szCs w:val="22"/>
        </w:rPr>
        <w:t xml:space="preserve">a </w:t>
      </w:r>
      <w:r w:rsidRPr="007B53AB">
        <w:rPr>
          <w:rFonts w:ascii="Arial" w:hAnsi="Arial" w:cs="Arial"/>
          <w:sz w:val="22"/>
          <w:szCs w:val="22"/>
        </w:rPr>
        <w:t>proposal from FM PT</w:t>
      </w:r>
      <w:r w:rsidR="00265612" w:rsidRPr="007B53AB">
        <w:rPr>
          <w:rFonts w:ascii="Arial" w:hAnsi="Arial" w:cs="Arial"/>
          <w:sz w:val="22"/>
          <w:szCs w:val="22"/>
        </w:rPr>
        <w:t xml:space="preserve"> </w:t>
      </w:r>
      <w:r w:rsidRPr="007B53AB">
        <w:rPr>
          <w:rFonts w:ascii="Arial" w:hAnsi="Arial" w:cs="Arial"/>
          <w:sz w:val="22"/>
          <w:szCs w:val="22"/>
        </w:rPr>
        <w:t xml:space="preserve">49 with regard to the accommodation of BB PPDR in the 4940-4990 MHz band. </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meeting agreed that it is essential that countries nationally agree or dis-agree jointly between their national military administrations and their national civil administrations on a possible accommodation of BB PPDR in this 4.9 GHz range and only after that WG FM may further discuss this issue. WG FM encouraged administrations to undertake necessary activity on the national level and inform WG FM and FM PT 49 about their conclusion. </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Chairman of WG FM Sergey </w:t>
      </w:r>
      <w:proofErr w:type="spellStart"/>
      <w:r w:rsidRPr="007B53AB">
        <w:rPr>
          <w:rFonts w:ascii="Arial" w:hAnsi="Arial" w:cs="Arial"/>
          <w:sz w:val="22"/>
          <w:szCs w:val="22"/>
        </w:rPr>
        <w:t>Pastukh</w:t>
      </w:r>
      <w:proofErr w:type="spellEnd"/>
      <w:r w:rsidRPr="007B53AB">
        <w:rPr>
          <w:rFonts w:ascii="Arial" w:hAnsi="Arial" w:cs="Arial"/>
          <w:sz w:val="22"/>
          <w:szCs w:val="22"/>
        </w:rPr>
        <w:t xml:space="preserve"> (RUS) thanked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Pr="007B53AB">
        <w:rPr>
          <w:rFonts w:ascii="Arial" w:hAnsi="Arial" w:cs="Arial"/>
          <w:sz w:val="22"/>
          <w:szCs w:val="22"/>
        </w:rPr>
        <w:t>Dietmar</w:t>
      </w:r>
      <w:proofErr w:type="spellEnd"/>
      <w:r w:rsidRPr="007B53AB">
        <w:rPr>
          <w:rFonts w:ascii="Arial" w:hAnsi="Arial" w:cs="Arial"/>
          <w:sz w:val="22"/>
          <w:szCs w:val="22"/>
        </w:rPr>
        <w:t xml:space="preserve"> </w:t>
      </w:r>
      <w:proofErr w:type="spellStart"/>
      <w:r w:rsidRPr="007B53AB">
        <w:rPr>
          <w:rFonts w:ascii="Arial" w:hAnsi="Arial" w:cs="Arial"/>
          <w:sz w:val="22"/>
          <w:szCs w:val="22"/>
        </w:rPr>
        <w:t>Poplawski</w:t>
      </w:r>
      <w:proofErr w:type="spellEnd"/>
      <w:r w:rsidRPr="007B53AB">
        <w:rPr>
          <w:rFonts w:ascii="Arial" w:hAnsi="Arial" w:cs="Arial"/>
          <w:sz w:val="22"/>
          <w:szCs w:val="22"/>
        </w:rPr>
        <w:t xml:space="preserve"> (NATO) for the work done in preparation to the Civil-Military meeting in Dublin (Ireland). The date for the next Civil-Military meeting will be agreed depending on the progress with the Agenda for this meeting but it preferably should not be beyond the end of 2016.</w:t>
      </w:r>
    </w:p>
    <w:p w:rsidR="00C735B3" w:rsidRPr="007B53AB" w:rsidRDefault="00C735B3" w:rsidP="0070642C">
      <w:pPr>
        <w:numPr>
          <w:ilvl w:val="0"/>
          <w:numId w:val="18"/>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WG FM agreed that </w:t>
      </w:r>
      <w:proofErr w:type="spellStart"/>
      <w:r w:rsidRPr="007B53AB">
        <w:rPr>
          <w:rFonts w:ascii="Arial" w:hAnsi="Arial" w:cs="Arial"/>
          <w:sz w:val="22"/>
          <w:szCs w:val="22"/>
        </w:rPr>
        <w:t>Mr.</w:t>
      </w:r>
      <w:proofErr w:type="spellEnd"/>
      <w:r w:rsidRPr="007B53AB">
        <w:rPr>
          <w:rFonts w:ascii="Arial" w:hAnsi="Arial" w:cs="Arial"/>
          <w:sz w:val="22"/>
          <w:szCs w:val="22"/>
        </w:rPr>
        <w:t xml:space="preserve"> </w:t>
      </w:r>
      <w:proofErr w:type="spellStart"/>
      <w:r w:rsidRPr="007B53AB">
        <w:rPr>
          <w:rFonts w:ascii="Arial" w:hAnsi="Arial" w:cs="Arial"/>
          <w:sz w:val="22"/>
          <w:szCs w:val="22"/>
        </w:rPr>
        <w:t>Dietmar</w:t>
      </w:r>
      <w:proofErr w:type="spellEnd"/>
      <w:r w:rsidRPr="007B53AB">
        <w:rPr>
          <w:rFonts w:ascii="Arial" w:hAnsi="Arial" w:cs="Arial"/>
          <w:sz w:val="22"/>
          <w:szCs w:val="22"/>
        </w:rPr>
        <w:t xml:space="preserve"> </w:t>
      </w:r>
      <w:proofErr w:type="spellStart"/>
      <w:r w:rsidRPr="007B53AB">
        <w:rPr>
          <w:rFonts w:ascii="Arial" w:hAnsi="Arial" w:cs="Arial"/>
          <w:sz w:val="22"/>
          <w:szCs w:val="22"/>
        </w:rPr>
        <w:t>Poplawski</w:t>
      </w:r>
      <w:proofErr w:type="spellEnd"/>
      <w:r w:rsidRPr="007B53AB">
        <w:rPr>
          <w:rFonts w:ascii="Arial" w:hAnsi="Arial" w:cs="Arial"/>
          <w:sz w:val="22"/>
          <w:szCs w:val="22"/>
        </w:rPr>
        <w:t xml:space="preserve"> (NATO) in cooperation with WG FM Chairman will coordinate preparatory process for the next Civil-Military meeting.</w:t>
      </w:r>
    </w:p>
    <w:p w:rsidR="00046850" w:rsidRPr="007B53AB" w:rsidRDefault="00805E19" w:rsidP="00E1432E">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5.2 Update of the ECA Table</w:t>
      </w:r>
      <w:r w:rsidR="004632D6" w:rsidRPr="007B53AB">
        <w:rPr>
          <w:rFonts w:cs="Arial"/>
          <w:b/>
          <w:i/>
          <w:sz w:val="26"/>
          <w:szCs w:val="26"/>
          <w:lang w:val="en-GB" w:eastAsia="de-DE"/>
        </w:rPr>
        <w:t xml:space="preserve"> </w:t>
      </w:r>
    </w:p>
    <w:p w:rsidR="00C735B3" w:rsidRPr="007B53AB" w:rsidRDefault="00C735B3" w:rsidP="0070642C">
      <w:pPr>
        <w:pStyle w:val="bodyChar"/>
        <w:numPr>
          <w:ilvl w:val="0"/>
          <w:numId w:val="25"/>
        </w:numPr>
        <w:spacing w:line="312" w:lineRule="auto"/>
        <w:ind w:left="0" w:hanging="567"/>
        <w:rPr>
          <w:lang w:val="en-GB"/>
        </w:rPr>
      </w:pPr>
      <w:r w:rsidRPr="007B53AB">
        <w:rPr>
          <w:lang w:val="en-GB"/>
        </w:rPr>
        <w:t>The Chairman of WG FM</w:t>
      </w:r>
      <w:r w:rsidR="00E00D31" w:rsidRPr="007B53AB">
        <w:rPr>
          <w:lang w:val="en-GB"/>
        </w:rPr>
        <w:t>,</w:t>
      </w:r>
      <w:r w:rsidRPr="007B53AB">
        <w:rPr>
          <w:lang w:val="en-GB"/>
        </w:rPr>
        <w:t xml:space="preserve"> Sergey </w:t>
      </w:r>
      <w:proofErr w:type="spellStart"/>
      <w:r w:rsidRPr="007B53AB">
        <w:rPr>
          <w:lang w:val="en-GB"/>
        </w:rPr>
        <w:t>Pastukh</w:t>
      </w:r>
      <w:proofErr w:type="spellEnd"/>
      <w:r w:rsidRPr="007B53AB">
        <w:rPr>
          <w:lang w:val="en-GB"/>
        </w:rPr>
        <w:t xml:space="preserve"> (RUS)</w:t>
      </w:r>
      <w:r w:rsidR="00E00D31" w:rsidRPr="007B53AB">
        <w:rPr>
          <w:lang w:val="en-GB"/>
        </w:rPr>
        <w:t>,</w:t>
      </w:r>
      <w:r w:rsidRPr="007B53AB">
        <w:rPr>
          <w:lang w:val="en-GB"/>
        </w:rPr>
        <w:t xml:space="preserve"> introduced document FM(13)171 Annex 29 containing the procedure for the update of the ERC Report 25 with or without public consultation. </w:t>
      </w:r>
    </w:p>
    <w:p w:rsidR="00C735B3" w:rsidRPr="007B53AB" w:rsidRDefault="00C735B3" w:rsidP="0070642C">
      <w:pPr>
        <w:pStyle w:val="bodyChar"/>
        <w:numPr>
          <w:ilvl w:val="0"/>
          <w:numId w:val="25"/>
        </w:numPr>
        <w:spacing w:line="312" w:lineRule="auto"/>
        <w:ind w:left="0" w:hanging="567"/>
        <w:rPr>
          <w:lang w:val="en-GB"/>
        </w:rPr>
      </w:pPr>
      <w:r w:rsidRPr="007B53AB">
        <w:rPr>
          <w:lang w:val="en-GB"/>
        </w:rPr>
        <w:t xml:space="preserve">In accordance with this procedure </w:t>
      </w:r>
      <w:r w:rsidR="00E00D31" w:rsidRPr="007B53AB">
        <w:rPr>
          <w:lang w:val="en-GB"/>
        </w:rPr>
        <w:t xml:space="preserve">for </w:t>
      </w:r>
      <w:r w:rsidRPr="007B53AB">
        <w:rPr>
          <w:lang w:val="en-GB"/>
        </w:rPr>
        <w:t>the update with public consultation WG FM should collect proposals and agree on the Action Point list. As there were no proposals for the Action Points the meeting invite</w:t>
      </w:r>
      <w:r w:rsidR="00E00D31" w:rsidRPr="007B53AB">
        <w:rPr>
          <w:lang w:val="en-GB"/>
        </w:rPr>
        <w:t>d</w:t>
      </w:r>
      <w:r w:rsidRPr="007B53AB">
        <w:rPr>
          <w:lang w:val="en-GB"/>
        </w:rPr>
        <w:t xml:space="preserve"> administrations to submit proposals at the next meeting. The Procedure for update ECA Table and Action Point List was attached to this Minutes as in </w:t>
      </w:r>
      <w:r w:rsidR="00A261EB" w:rsidRPr="007B53AB">
        <w:rPr>
          <w:lang w:val="en-GB"/>
        </w:rPr>
        <w:t xml:space="preserve">Annex </w:t>
      </w:r>
      <w:r w:rsidR="00402A3D" w:rsidRPr="007B53AB">
        <w:rPr>
          <w:lang w:val="en-GB"/>
        </w:rPr>
        <w:t>26</w:t>
      </w:r>
      <w:r w:rsidRPr="007B53AB">
        <w:rPr>
          <w:lang w:val="en-GB"/>
        </w:rPr>
        <w:t>.</w:t>
      </w:r>
    </w:p>
    <w:p w:rsidR="00C735B3" w:rsidRPr="007B53AB" w:rsidRDefault="00C735B3" w:rsidP="0070642C">
      <w:pPr>
        <w:pStyle w:val="bodyChar"/>
        <w:numPr>
          <w:ilvl w:val="0"/>
          <w:numId w:val="25"/>
        </w:numPr>
        <w:spacing w:line="312" w:lineRule="auto"/>
        <w:ind w:left="0" w:hanging="567"/>
        <w:rPr>
          <w:lang w:val="en-GB"/>
        </w:rPr>
      </w:pPr>
      <w:proofErr w:type="spellStart"/>
      <w:r w:rsidRPr="007B53AB">
        <w:rPr>
          <w:lang w:val="en-GB"/>
        </w:rPr>
        <w:t>Mr.</w:t>
      </w:r>
      <w:proofErr w:type="spellEnd"/>
      <w:r w:rsidRPr="007B53AB">
        <w:rPr>
          <w:lang w:val="en-GB"/>
        </w:rPr>
        <w:t xml:space="preserve"> Thomas Weber (ECO) inform</w:t>
      </w:r>
      <w:r w:rsidR="00E00D31" w:rsidRPr="007B53AB">
        <w:rPr>
          <w:lang w:val="en-GB"/>
        </w:rPr>
        <w:t>ed</w:t>
      </w:r>
      <w:r w:rsidRPr="007B53AB">
        <w:rPr>
          <w:lang w:val="en-GB"/>
        </w:rPr>
        <w:t xml:space="preserve"> the meeting that with regards to the update of factual information in ECA Table</w:t>
      </w:r>
      <w:r w:rsidR="00CB7C8F" w:rsidRPr="007B53AB">
        <w:rPr>
          <w:lang w:val="en-GB"/>
        </w:rPr>
        <w:t>,</w:t>
      </w:r>
      <w:r w:rsidRPr="007B53AB">
        <w:rPr>
          <w:lang w:val="en-GB"/>
        </w:rPr>
        <w:t xml:space="preserve"> ECO will present to the next WG FM meeting proposals for inclusion into the ECA Table references on ECC Decisions and ECC Recommendations published after October 2013 as well as newly published ETSI </w:t>
      </w:r>
      <w:r w:rsidR="00CB7C8F" w:rsidRPr="007B53AB">
        <w:rPr>
          <w:lang w:val="en-GB"/>
        </w:rPr>
        <w:t xml:space="preserve">harmonised European </w:t>
      </w:r>
      <w:r w:rsidRPr="007B53AB">
        <w:rPr>
          <w:lang w:val="en-GB"/>
        </w:rPr>
        <w:t xml:space="preserve">standards. </w:t>
      </w:r>
    </w:p>
    <w:p w:rsidR="00C61372" w:rsidRPr="007B53AB" w:rsidRDefault="00C735B3" w:rsidP="0070642C">
      <w:pPr>
        <w:pStyle w:val="bodyChar"/>
        <w:numPr>
          <w:ilvl w:val="0"/>
          <w:numId w:val="25"/>
        </w:numPr>
        <w:spacing w:line="312" w:lineRule="auto"/>
        <w:ind w:left="0" w:hanging="567"/>
        <w:rPr>
          <w:lang w:val="en-GB"/>
        </w:rPr>
      </w:pPr>
      <w:proofErr w:type="spellStart"/>
      <w:r w:rsidRPr="007B53AB">
        <w:rPr>
          <w:lang w:val="en-GB"/>
        </w:rPr>
        <w:t>Mr.</w:t>
      </w:r>
      <w:proofErr w:type="spellEnd"/>
      <w:r w:rsidRPr="007B53AB">
        <w:rPr>
          <w:lang w:val="en-GB"/>
        </w:rPr>
        <w:t xml:space="preserve"> Thomas Weber (ECO) also pointed out that some of the EU footnote may need to be changed as a result of adoption of new ECC Decisions and/or ECC Recommendations and such change may not be introduced without public consultation. After some discussions the meeting agreed that if such cases will be identified by ECO</w:t>
      </w:r>
      <w:r w:rsidR="004A64EF" w:rsidRPr="007B53AB">
        <w:rPr>
          <w:lang w:val="en-GB"/>
        </w:rPr>
        <w:t>,</w:t>
      </w:r>
      <w:r w:rsidR="00CB7C8F" w:rsidRPr="007B53AB">
        <w:rPr>
          <w:lang w:val="en-GB"/>
        </w:rPr>
        <w:t xml:space="preserve"> </w:t>
      </w:r>
      <w:r w:rsidRPr="007B53AB">
        <w:rPr>
          <w:lang w:val="en-GB"/>
        </w:rPr>
        <w:t xml:space="preserve"> those footnote</w:t>
      </w:r>
      <w:r w:rsidR="00CB7C8F" w:rsidRPr="007B53AB">
        <w:rPr>
          <w:lang w:val="en-GB"/>
        </w:rPr>
        <w:t>s</w:t>
      </w:r>
      <w:r w:rsidRPr="007B53AB">
        <w:rPr>
          <w:lang w:val="en-GB"/>
        </w:rPr>
        <w:t xml:space="preserve"> should be included into the Action Point List for the update with public consultation procedure. The Chairman invited administrations to review the EU footnote</w:t>
      </w:r>
      <w:r w:rsidR="00CB7C8F" w:rsidRPr="007B53AB">
        <w:rPr>
          <w:lang w:val="en-GB"/>
        </w:rPr>
        <w:t>s</w:t>
      </w:r>
      <w:r w:rsidRPr="007B53AB">
        <w:rPr>
          <w:lang w:val="en-GB"/>
        </w:rPr>
        <w:t xml:space="preserve"> and present their proposal </w:t>
      </w:r>
      <w:r w:rsidR="00CB7C8F" w:rsidRPr="007B53AB">
        <w:rPr>
          <w:lang w:val="en-GB"/>
        </w:rPr>
        <w:t>at</w:t>
      </w:r>
      <w:r w:rsidRPr="007B53AB">
        <w:rPr>
          <w:lang w:val="en-GB"/>
        </w:rPr>
        <w:t xml:space="preserve"> the next WG FM meeting.</w:t>
      </w:r>
    </w:p>
    <w:p w:rsidR="00F23848" w:rsidRPr="007B53AB" w:rsidRDefault="00046850" w:rsidP="001239D0">
      <w:pPr>
        <w:pStyle w:val="bodyChar"/>
        <w:numPr>
          <w:ilvl w:val="0"/>
          <w:numId w:val="0"/>
        </w:numPr>
        <w:spacing w:before="120" w:line="312" w:lineRule="auto"/>
        <w:ind w:left="-567"/>
        <w:rPr>
          <w:lang w:val="en-GB"/>
        </w:rPr>
      </w:pPr>
      <w:r w:rsidRPr="007B53AB">
        <w:rPr>
          <w:rFonts w:cs="Arial"/>
          <w:b/>
          <w:i/>
          <w:sz w:val="26"/>
          <w:szCs w:val="26"/>
          <w:lang w:val="en-GB" w:eastAsia="de-DE"/>
        </w:rPr>
        <w:t xml:space="preserve">5.3 General review of ECC/ERC </w:t>
      </w:r>
      <w:r w:rsidR="00713A82" w:rsidRPr="007B53AB">
        <w:rPr>
          <w:rFonts w:cs="Arial"/>
          <w:b/>
          <w:i/>
          <w:sz w:val="26"/>
          <w:szCs w:val="26"/>
          <w:lang w:val="en-GB" w:eastAsia="de-DE"/>
        </w:rPr>
        <w:t xml:space="preserve">Deliverables </w:t>
      </w:r>
    </w:p>
    <w:p w:rsidR="00795D10" w:rsidRPr="007B53AB" w:rsidRDefault="00795D10" w:rsidP="0070642C">
      <w:pPr>
        <w:pStyle w:val="bodyChar"/>
        <w:numPr>
          <w:ilvl w:val="0"/>
          <w:numId w:val="24"/>
        </w:numPr>
        <w:spacing w:line="312" w:lineRule="auto"/>
        <w:ind w:left="0" w:hanging="567"/>
        <w:rPr>
          <w:lang w:val="en-GB"/>
        </w:rPr>
      </w:pPr>
      <w:proofErr w:type="spellStart"/>
      <w:r w:rsidRPr="007B53AB">
        <w:rPr>
          <w:lang w:val="en-GB"/>
        </w:rPr>
        <w:t>Mr.</w:t>
      </w:r>
      <w:proofErr w:type="spellEnd"/>
      <w:r w:rsidRPr="007B53AB">
        <w:rPr>
          <w:lang w:val="en-GB"/>
        </w:rPr>
        <w:t xml:space="preserve"> Thomas Weber (ECO) presented the draft ECC Decision for the withdrawal of ECC/DEC/(02)07 (doc. FM(14)028). </w:t>
      </w:r>
    </w:p>
    <w:p w:rsidR="00795D10" w:rsidRPr="007B53AB" w:rsidRDefault="00795D10" w:rsidP="0070642C">
      <w:pPr>
        <w:pStyle w:val="bodyChar"/>
        <w:numPr>
          <w:ilvl w:val="0"/>
          <w:numId w:val="24"/>
        </w:numPr>
        <w:spacing w:line="312" w:lineRule="auto"/>
        <w:ind w:left="0" w:hanging="567"/>
        <w:rPr>
          <w:lang w:val="en-GB"/>
        </w:rPr>
      </w:pPr>
      <w:r w:rsidRPr="007B53AB">
        <w:rPr>
          <w:lang w:val="en-GB"/>
        </w:rPr>
        <w:t xml:space="preserve">The meeting agreed </w:t>
      </w:r>
      <w:r w:rsidR="00347D8A" w:rsidRPr="007B53AB">
        <w:rPr>
          <w:lang w:val="en-GB"/>
        </w:rPr>
        <w:t>to adopt</w:t>
      </w:r>
      <w:r w:rsidRPr="007B53AB">
        <w:rPr>
          <w:lang w:val="en-GB"/>
        </w:rPr>
        <w:t xml:space="preserve"> the draft ECC Decision for the withdrawal of ECC/DEC</w:t>
      </w:r>
      <w:proofErr w:type="gramStart"/>
      <w:r w:rsidRPr="007B53AB">
        <w:rPr>
          <w:lang w:val="en-GB"/>
        </w:rPr>
        <w:t>/(</w:t>
      </w:r>
      <w:proofErr w:type="gramEnd"/>
      <w:r w:rsidRPr="007B53AB">
        <w:rPr>
          <w:lang w:val="en-GB"/>
        </w:rPr>
        <w:t>02)</w:t>
      </w:r>
      <w:r w:rsidR="000165C0" w:rsidRPr="007B53AB">
        <w:rPr>
          <w:lang w:val="en-GB"/>
        </w:rPr>
        <w:t>07</w:t>
      </w:r>
      <w:r w:rsidRPr="007B53AB">
        <w:rPr>
          <w:lang w:val="en-GB"/>
        </w:rPr>
        <w:t xml:space="preserve"> for public consultation (</w:t>
      </w:r>
      <w:r w:rsidR="000165C0" w:rsidRPr="007B53AB">
        <w:rPr>
          <w:lang w:val="en-GB"/>
        </w:rPr>
        <w:t xml:space="preserve">Annex </w:t>
      </w:r>
      <w:r w:rsidR="00402A3D" w:rsidRPr="007B53AB">
        <w:rPr>
          <w:lang w:val="en-GB"/>
        </w:rPr>
        <w:t>27</w:t>
      </w:r>
      <w:r w:rsidRPr="007B53AB">
        <w:rPr>
          <w:lang w:val="en-GB"/>
        </w:rPr>
        <w:t>).</w:t>
      </w:r>
    </w:p>
    <w:p w:rsidR="00795D10" w:rsidRPr="007B53AB" w:rsidRDefault="00795D10" w:rsidP="0070642C">
      <w:pPr>
        <w:pStyle w:val="bodyChar"/>
        <w:numPr>
          <w:ilvl w:val="0"/>
          <w:numId w:val="24"/>
        </w:numPr>
        <w:spacing w:line="312" w:lineRule="auto"/>
        <w:ind w:left="0" w:hanging="567"/>
        <w:rPr>
          <w:lang w:val="en-GB"/>
        </w:rPr>
      </w:pPr>
      <w:r w:rsidRPr="007B53AB">
        <w:rPr>
          <w:lang w:val="en-GB"/>
        </w:rPr>
        <w:t>The WG</w:t>
      </w:r>
      <w:r w:rsidR="00265612" w:rsidRPr="007B53AB">
        <w:rPr>
          <w:lang w:val="en-GB"/>
        </w:rPr>
        <w:t xml:space="preserve"> </w:t>
      </w:r>
      <w:r w:rsidRPr="007B53AB">
        <w:rPr>
          <w:lang w:val="en-GB"/>
        </w:rPr>
        <w:t>FM Chairman presented the updated List of ERC/ECC Decisions for regular review process (doc. FM(14)040), prepared by the Office. He informed the meeting that proposals from FM PT 44 (doc</w:t>
      </w:r>
      <w:r w:rsidR="004A64EF" w:rsidRPr="007B53AB">
        <w:rPr>
          <w:lang w:val="en-GB"/>
        </w:rPr>
        <w:t>.</w:t>
      </w:r>
      <w:r w:rsidRPr="007B53AB">
        <w:rPr>
          <w:lang w:val="en-GB"/>
        </w:rPr>
        <w:t xml:space="preserve"> FM(14)019) and ECC PT1 (</w:t>
      </w:r>
      <w:r w:rsidR="004A64EF" w:rsidRPr="007B53AB">
        <w:rPr>
          <w:lang w:val="en-GB"/>
        </w:rPr>
        <w:t>doc. FM(14)042</w:t>
      </w:r>
      <w:r w:rsidRPr="007B53AB">
        <w:rPr>
          <w:lang w:val="en-GB"/>
        </w:rPr>
        <w:t xml:space="preserve">) were taken into account during the </w:t>
      </w:r>
      <w:r w:rsidRPr="007B53AB">
        <w:rPr>
          <w:lang w:val="en-GB"/>
        </w:rPr>
        <w:lastRenderedPageBreak/>
        <w:t xml:space="preserve">updating of the List. Moreover, ECO included into the List a new column with assessment of impact from revisions made within Decisions on ETSI standards and table with information on standardisation activities / Harmonised Standards in relation to the applications covered in ERC-REC 70-03. </w:t>
      </w:r>
    </w:p>
    <w:p w:rsidR="00795D10" w:rsidRPr="007B53AB" w:rsidRDefault="00795D10" w:rsidP="0070642C">
      <w:pPr>
        <w:pStyle w:val="bodyChar"/>
        <w:numPr>
          <w:ilvl w:val="0"/>
          <w:numId w:val="24"/>
        </w:numPr>
        <w:spacing w:line="312" w:lineRule="auto"/>
        <w:ind w:left="0" w:hanging="567"/>
        <w:rPr>
          <w:lang w:val="en-GB"/>
        </w:rPr>
      </w:pPr>
      <w:r w:rsidRPr="007B53AB">
        <w:rPr>
          <w:lang w:val="en-GB"/>
        </w:rPr>
        <w:t>WG FM agreed the improvements made by ECO and updated the List of ERC/ECC Decision for regular review process as in Annex</w:t>
      </w:r>
      <w:r w:rsidR="000165C0" w:rsidRPr="007B53AB">
        <w:rPr>
          <w:lang w:val="en-GB"/>
        </w:rPr>
        <w:t xml:space="preserve"> </w:t>
      </w:r>
      <w:r w:rsidR="00402A3D" w:rsidRPr="007B53AB">
        <w:rPr>
          <w:lang w:val="en-GB"/>
        </w:rPr>
        <w:t>28</w:t>
      </w:r>
      <w:r w:rsidRPr="007B53AB">
        <w:rPr>
          <w:lang w:val="en-GB"/>
        </w:rPr>
        <w:t xml:space="preserve">. </w:t>
      </w:r>
    </w:p>
    <w:p w:rsidR="00795D10" w:rsidRPr="007B53AB" w:rsidRDefault="00795D10" w:rsidP="00795D10">
      <w:pPr>
        <w:pStyle w:val="bodyChar"/>
        <w:numPr>
          <w:ilvl w:val="0"/>
          <w:numId w:val="0"/>
        </w:numPr>
        <w:spacing w:line="312" w:lineRule="auto"/>
        <w:rPr>
          <w:lang w:val="en-GB"/>
        </w:rPr>
      </w:pPr>
    </w:p>
    <w:p w:rsidR="00DA17D1" w:rsidRPr="007B53AB" w:rsidRDefault="00BA7451" w:rsidP="00E1432E">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5.4 Compatibility between GSM-R and public mobile netw</w:t>
      </w:r>
      <w:r w:rsidR="008C1059" w:rsidRPr="007B53AB">
        <w:rPr>
          <w:rFonts w:cs="Arial"/>
          <w:b/>
          <w:i/>
          <w:sz w:val="26"/>
          <w:szCs w:val="26"/>
          <w:lang w:val="en-GB" w:eastAsia="de-DE"/>
        </w:rPr>
        <w:t>orks</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The 2nd physical meeting of the WG FM Correspondence Group on GSM-R was held at </w:t>
      </w:r>
      <w:proofErr w:type="spellStart"/>
      <w:r w:rsidRPr="007B53AB">
        <w:rPr>
          <w:lang w:val="en-GB"/>
        </w:rPr>
        <w:t>BNetzA</w:t>
      </w:r>
      <w:proofErr w:type="spellEnd"/>
      <w:r w:rsidRPr="007B53AB">
        <w:rPr>
          <w:lang w:val="en-GB"/>
        </w:rPr>
        <w:t xml:space="preserve"> in Mainz / Germany on 3 December 2013. The chairman of this CG, Mr Thomas </w:t>
      </w:r>
      <w:proofErr w:type="spellStart"/>
      <w:r w:rsidRPr="007B53AB">
        <w:rPr>
          <w:lang w:val="en-GB"/>
        </w:rPr>
        <w:t>Weilacher</w:t>
      </w:r>
      <w:proofErr w:type="spellEnd"/>
      <w:r w:rsidRPr="007B53AB">
        <w:rPr>
          <w:lang w:val="en-GB"/>
        </w:rPr>
        <w:t xml:space="preserve"> (Germany), introduced the progress report (FM(14)017r1).</w:t>
      </w:r>
    </w:p>
    <w:p w:rsidR="000F5864" w:rsidRPr="007B53AB" w:rsidRDefault="000F5864" w:rsidP="000F5864">
      <w:pPr>
        <w:pStyle w:val="bodyChar"/>
        <w:numPr>
          <w:ilvl w:val="0"/>
          <w:numId w:val="0"/>
        </w:numPr>
        <w:spacing w:line="312" w:lineRule="auto"/>
        <w:ind w:left="-278" w:hanging="221"/>
        <w:rPr>
          <w:rFonts w:cs="Arial"/>
          <w:b/>
          <w:szCs w:val="22"/>
          <w:lang w:val="en-GB" w:eastAsia="de-DE"/>
        </w:rPr>
      </w:pPr>
      <w:r w:rsidRPr="007B53AB">
        <w:rPr>
          <w:rFonts w:cs="Arial"/>
          <w:b/>
          <w:szCs w:val="22"/>
          <w:lang w:val="en-GB" w:eastAsia="de-DE"/>
        </w:rPr>
        <w:t>5.4.1 Progress Report</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main topics during the CG meeting were related to the results and to the analysis of different measurements (field tests in UK, lab measurements in Germany) and to the discussions on various national coordination procedures between MFCN and GSM-R (in UK, Germany, Norway). Also the results achieved within GERAN on the GSM-R extension band were considered as an example for a possible coordination procedure between MFCN at 900 MHz and GSM-R.</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All this information is relevant for the draft ECC Report which is under development. Because of the discussions during the last WG FM meeting, additional measurements were carried out in Germany in October 2013 to investigate the interference behaviour of different receiver/filter configurations when faced with one broadband interfering signal in the frequency range between 925 and 930 </w:t>
      </w:r>
      <w:proofErr w:type="spellStart"/>
      <w:r w:rsidRPr="007B53AB">
        <w:rPr>
          <w:lang w:val="en-GB"/>
        </w:rPr>
        <w:t>MHz.</w:t>
      </w:r>
      <w:proofErr w:type="spellEnd"/>
    </w:p>
    <w:p w:rsidR="002F70DA" w:rsidRPr="007B53AB" w:rsidRDefault="002F70DA" w:rsidP="0070642C">
      <w:pPr>
        <w:pStyle w:val="bodyChar"/>
        <w:numPr>
          <w:ilvl w:val="0"/>
          <w:numId w:val="32"/>
        </w:numPr>
        <w:spacing w:line="312" w:lineRule="auto"/>
        <w:ind w:left="0" w:hanging="567"/>
        <w:rPr>
          <w:lang w:val="en-GB"/>
        </w:rPr>
      </w:pPr>
      <w:r w:rsidRPr="007B53AB">
        <w:rPr>
          <w:lang w:val="en-GB"/>
        </w:rPr>
        <w:t>These measurements and also other measurements in the past had shown that the unwanted emissions caused by base stations of the public mobile networks are typically below the limits as defined in the standards.</w:t>
      </w:r>
    </w:p>
    <w:p w:rsidR="000F5864" w:rsidRPr="007B53AB" w:rsidRDefault="000F5864" w:rsidP="000F5864">
      <w:pPr>
        <w:pStyle w:val="bodyChar"/>
        <w:numPr>
          <w:ilvl w:val="0"/>
          <w:numId w:val="0"/>
        </w:numPr>
        <w:spacing w:line="312" w:lineRule="auto"/>
        <w:ind w:left="-278" w:hanging="221"/>
        <w:rPr>
          <w:rFonts w:cs="Arial"/>
          <w:b/>
          <w:szCs w:val="22"/>
          <w:lang w:val="en-GB" w:eastAsia="de-DE"/>
        </w:rPr>
      </w:pPr>
      <w:r w:rsidRPr="007B53AB">
        <w:rPr>
          <w:rFonts w:cs="Arial"/>
          <w:b/>
          <w:szCs w:val="22"/>
          <w:lang w:val="en-GB" w:eastAsia="de-DE"/>
        </w:rPr>
        <w:t>5.4.2 Draft ECC Report</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Correspondence Group provided elements for the draft ECC Report which are still under discussion (Annex 3 to FM(14)017r1) and a first proposal for the structure of this Report (FM(14)018).</w:t>
      </w:r>
    </w:p>
    <w:p w:rsidR="002F70DA" w:rsidRPr="007B53AB" w:rsidRDefault="002F70DA" w:rsidP="0070642C">
      <w:pPr>
        <w:pStyle w:val="bodyChar"/>
        <w:numPr>
          <w:ilvl w:val="0"/>
          <w:numId w:val="32"/>
        </w:numPr>
        <w:spacing w:line="312" w:lineRule="auto"/>
        <w:ind w:left="0" w:hanging="567"/>
        <w:rPr>
          <w:lang w:val="en-GB"/>
        </w:rPr>
      </w:pPr>
      <w:proofErr w:type="spellStart"/>
      <w:r w:rsidRPr="007B53AB">
        <w:rPr>
          <w:lang w:val="en-GB"/>
        </w:rPr>
        <w:t>Mr</w:t>
      </w:r>
      <w:r w:rsidR="00A6029A" w:rsidRPr="007B53AB">
        <w:rPr>
          <w:lang w:val="en-GB"/>
        </w:rPr>
        <w:t>.</w:t>
      </w:r>
      <w:proofErr w:type="spellEnd"/>
      <w:r w:rsidRPr="007B53AB">
        <w:rPr>
          <w:lang w:val="en-GB"/>
        </w:rPr>
        <w:t xml:space="preserve"> Vincent </w:t>
      </w:r>
      <w:proofErr w:type="spellStart"/>
      <w:r w:rsidRPr="007B53AB">
        <w:rPr>
          <w:lang w:val="en-GB"/>
        </w:rPr>
        <w:t>Durepaire</w:t>
      </w:r>
      <w:proofErr w:type="spellEnd"/>
      <w:r w:rsidRPr="007B53AB">
        <w:rPr>
          <w:lang w:val="en-GB"/>
        </w:rPr>
        <w:t xml:space="preserve"> (GSMA) appreciated the outcome of the CG work in general but expressed concerns about the idea to provide information on financial issues in the draft ECC Report. One difference between GSM-R and MFCN is given by the fact that the MFCN operators are being in a competitive environment and information on financial issues has to be treated as confidential. From GSMA point of view those considerations, usually part of an impact assessment, should - if at all - better be carried out by ERA or by the European Commission, if the relevant information can be treated confidential.</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CG chairman explained that the idea was not to carry out a detailed assessment, but to evaluate which possible options for improving the coexistence between MFCN and GSM-R can be considered as implementable also by taking into account financial aspects.</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Various administrations had the view that a financial burden sharing </w:t>
      </w:r>
      <w:r w:rsidR="000F5864" w:rsidRPr="007B53AB">
        <w:rPr>
          <w:lang w:val="en-GB"/>
        </w:rPr>
        <w:t>scenario</w:t>
      </w:r>
      <w:r w:rsidRPr="007B53AB">
        <w:rPr>
          <w:lang w:val="en-GB"/>
        </w:rPr>
        <w:t xml:space="preserve"> should not be considered. This was supported by the meeting.</w:t>
      </w:r>
    </w:p>
    <w:p w:rsidR="002F70DA" w:rsidRPr="007B53AB" w:rsidRDefault="002F70DA" w:rsidP="0070642C">
      <w:pPr>
        <w:pStyle w:val="bodyChar"/>
        <w:numPr>
          <w:ilvl w:val="0"/>
          <w:numId w:val="32"/>
        </w:numPr>
        <w:spacing w:line="312" w:lineRule="auto"/>
        <w:ind w:left="0" w:hanging="567"/>
        <w:rPr>
          <w:lang w:val="en-GB"/>
        </w:rPr>
      </w:pPr>
      <w:proofErr w:type="spellStart"/>
      <w:r w:rsidRPr="007B53AB">
        <w:rPr>
          <w:lang w:val="en-GB"/>
        </w:rPr>
        <w:lastRenderedPageBreak/>
        <w:t>Mr</w:t>
      </w:r>
      <w:r w:rsidR="00A6029A" w:rsidRPr="007B53AB">
        <w:rPr>
          <w:lang w:val="en-GB"/>
        </w:rPr>
        <w:t>.</w:t>
      </w:r>
      <w:proofErr w:type="spellEnd"/>
      <w:r w:rsidRPr="007B53AB">
        <w:rPr>
          <w:lang w:val="en-GB"/>
        </w:rPr>
        <w:t xml:space="preserve"> Thomas Weber (ECO) proposed to add some information on the financial impact on the European wide implementation of improved GSM-R receivers in section 2.3 of the draft ECC Report. This was considered as a possible way forward</w:t>
      </w:r>
      <w:r w:rsidR="00E114C8" w:rsidRPr="007B53AB">
        <w:rPr>
          <w:lang w:val="en-GB"/>
        </w:rPr>
        <w:t xml:space="preserve"> and the meeting concluded to add a reference to implementation, investment and cost aspects</w:t>
      </w:r>
      <w:r w:rsidRPr="007B53AB">
        <w:rPr>
          <w:lang w:val="en-GB"/>
        </w:rPr>
        <w:t>.</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The GSMA had the view that, because retrofitting of GSM-R receivers will take some years, also solutions for the transition period should be considered. This view was supported by the meeting. The meeting also agreed that technical measures on both sides (on the public mobile side and on the GSM-R side) should be considered during the </w:t>
      </w:r>
      <w:proofErr w:type="spellStart"/>
      <w:r w:rsidRPr="007B53AB">
        <w:rPr>
          <w:lang w:val="en-GB"/>
        </w:rPr>
        <w:t>ongoing</w:t>
      </w:r>
      <w:proofErr w:type="spellEnd"/>
      <w:r w:rsidRPr="007B53AB">
        <w:rPr>
          <w:lang w:val="en-GB"/>
        </w:rPr>
        <w:t xml:space="preserve"> work.</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meeting invited the administrations to provide additional information on national coordination / cooperation measures between MFCN and GSM-R.</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It was emphasised during the meeting that the ideas on </w:t>
      </w:r>
      <w:proofErr w:type="spellStart"/>
      <w:r w:rsidRPr="007B53AB">
        <w:rPr>
          <w:lang w:val="en-GB"/>
        </w:rPr>
        <w:t>refarming</w:t>
      </w:r>
      <w:proofErr w:type="spellEnd"/>
      <w:r w:rsidRPr="007B53AB">
        <w:rPr>
          <w:lang w:val="en-GB"/>
        </w:rPr>
        <w:t xml:space="preserve"> (in Annex 3 to FM(14)017r1), related to the block within 925-930 MHz, could most likely not be realised because of the national licensing conditions.</w:t>
      </w:r>
    </w:p>
    <w:p w:rsidR="002F70DA" w:rsidRPr="007B53AB" w:rsidRDefault="00914A33" w:rsidP="0070642C">
      <w:pPr>
        <w:pStyle w:val="bodyChar"/>
        <w:numPr>
          <w:ilvl w:val="0"/>
          <w:numId w:val="32"/>
        </w:numPr>
        <w:spacing w:line="312" w:lineRule="auto"/>
        <w:ind w:left="0" w:hanging="567"/>
        <w:rPr>
          <w:lang w:val="en-GB"/>
        </w:rPr>
      </w:pPr>
      <w:r w:rsidRPr="007B53AB">
        <w:rPr>
          <w:lang w:val="en-GB"/>
        </w:rPr>
        <w:t xml:space="preserve">After minor amendments the </w:t>
      </w:r>
      <w:r w:rsidR="002F70DA" w:rsidRPr="007B53AB">
        <w:rPr>
          <w:lang w:val="en-GB"/>
        </w:rPr>
        <w:t xml:space="preserve">structure of the draft ECC Report was supported and is provided in Annex </w:t>
      </w:r>
      <w:r w:rsidR="00402A3D" w:rsidRPr="007B53AB">
        <w:rPr>
          <w:lang w:val="en-GB"/>
        </w:rPr>
        <w:t>29</w:t>
      </w:r>
      <w:r w:rsidR="002F70DA" w:rsidRPr="007B53AB">
        <w:rPr>
          <w:lang w:val="en-GB"/>
        </w:rPr>
        <w:t>.</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WG FM had already agreed during its latest meeting that the need to establish a new project team which will, inter alia, be responsible for GSM-R would be considered during the meeting in February 2014.</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 xml:space="preserve">The CG had identified some elements for the </w:t>
      </w:r>
      <w:proofErr w:type="spellStart"/>
      <w:r w:rsidRPr="007B53AB">
        <w:rPr>
          <w:lang w:val="en-GB"/>
        </w:rPr>
        <w:t>ToR</w:t>
      </w:r>
      <w:proofErr w:type="spellEnd"/>
      <w:r w:rsidRPr="007B53AB">
        <w:rPr>
          <w:lang w:val="en-GB"/>
        </w:rPr>
        <w:t xml:space="preserve"> for this new PT which were provided in Annex 4 to FM(14)017r1. This was used as a basis for the discussions.</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tasks for the new Project Team will be focused on railway applications (especially GSM-R). However, it has to be expected that it could be tasked to review ECC deliverables on PMR</w:t>
      </w:r>
      <w:r w:rsidR="00093480" w:rsidRPr="007B53AB">
        <w:rPr>
          <w:lang w:val="en-GB"/>
        </w:rPr>
        <w:t>, PMR446</w:t>
      </w:r>
      <w:r w:rsidRPr="007B53AB">
        <w:rPr>
          <w:lang w:val="en-GB"/>
        </w:rPr>
        <w:t xml:space="preserve"> or PAMR, e.g. as a consequence of the response to the questionnaire on 400 MHz (see AI 5.7). Any overlapping with the FM</w:t>
      </w:r>
      <w:r w:rsidR="00265612" w:rsidRPr="007B53AB">
        <w:rPr>
          <w:lang w:val="en-GB"/>
        </w:rPr>
        <w:t xml:space="preserve"> PT </w:t>
      </w:r>
      <w:r w:rsidRPr="007B53AB">
        <w:rPr>
          <w:lang w:val="en-GB"/>
        </w:rPr>
        <w:t>49 work should be avoided.</w:t>
      </w:r>
    </w:p>
    <w:p w:rsidR="002F70DA" w:rsidRPr="007B53AB" w:rsidRDefault="002F70DA" w:rsidP="0070642C">
      <w:pPr>
        <w:pStyle w:val="bodyChar"/>
        <w:numPr>
          <w:ilvl w:val="0"/>
          <w:numId w:val="32"/>
        </w:numPr>
        <w:spacing w:line="312" w:lineRule="auto"/>
        <w:ind w:left="0" w:hanging="567"/>
        <w:rPr>
          <w:lang w:val="en-GB"/>
        </w:rPr>
      </w:pPr>
      <w:r w:rsidRPr="007B53AB">
        <w:rPr>
          <w:lang w:val="en-GB"/>
        </w:rPr>
        <w:t>The meeting decided to establish a new Project Team on private/professional land mobile systems, especially for railway applications, and agreed on the Terms of Reference as provided in Annex</w:t>
      </w:r>
      <w:r w:rsidR="00402A3D" w:rsidRPr="007B53AB">
        <w:rPr>
          <w:lang w:val="en-GB"/>
        </w:rPr>
        <w:t xml:space="preserve"> 05</w:t>
      </w:r>
      <w:r w:rsidR="002E2AA4" w:rsidRPr="007B53AB">
        <w:rPr>
          <w:lang w:val="en-GB"/>
        </w:rPr>
        <w:t xml:space="preserve"> for the new PT54</w:t>
      </w:r>
      <w:r w:rsidRPr="007B53AB">
        <w:rPr>
          <w:lang w:val="en-GB"/>
        </w:rPr>
        <w:t>. If the ECC agrees, the chairman of the Project Team will represent CEPT/ECC at meetings at the European Commission related to GSM-R, especially at GFUG (“GSM-R Follow-up Group”, established by DG Move) meetings, as it has been done so far by the Correspondence Group chairman.</w:t>
      </w:r>
    </w:p>
    <w:p w:rsidR="002B527D" w:rsidRPr="007B53AB" w:rsidRDefault="0056464C" w:rsidP="0070642C">
      <w:pPr>
        <w:pStyle w:val="bodyChar"/>
        <w:numPr>
          <w:ilvl w:val="0"/>
          <w:numId w:val="32"/>
        </w:numPr>
        <w:spacing w:line="312" w:lineRule="auto"/>
        <w:ind w:left="0" w:hanging="567"/>
        <w:rPr>
          <w:lang w:val="en-GB"/>
        </w:rPr>
      </w:pPr>
      <w:r w:rsidRPr="007B53AB">
        <w:rPr>
          <w:lang w:val="en-GB"/>
        </w:rPr>
        <w:t xml:space="preserve">The meeting invited the administrations to consider a nomination of a chairman for this Project Team until the next WG FM meeting in May. The Correspondence Group will proceed with its activities until </w:t>
      </w:r>
      <w:proofErr w:type="gramStart"/>
      <w:r w:rsidRPr="007B53AB">
        <w:rPr>
          <w:lang w:val="en-GB"/>
        </w:rPr>
        <w:t>May,</w:t>
      </w:r>
      <w:proofErr w:type="gramEnd"/>
      <w:r w:rsidRPr="007B53AB">
        <w:rPr>
          <w:lang w:val="en-GB"/>
        </w:rPr>
        <w:t xml:space="preserve"> this can require the need for physical meeting(s).</w:t>
      </w:r>
    </w:p>
    <w:p w:rsidR="00046850" w:rsidRPr="007B53AB" w:rsidRDefault="00046850" w:rsidP="00E1432E">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w:t>
      </w:r>
      <w:r w:rsidR="00BA7451" w:rsidRPr="007B53AB">
        <w:rPr>
          <w:rFonts w:cs="Arial"/>
          <w:b/>
          <w:i/>
          <w:sz w:val="26"/>
          <w:szCs w:val="26"/>
          <w:lang w:val="en-GB" w:eastAsia="de-DE"/>
        </w:rPr>
        <w:t>5</w:t>
      </w:r>
      <w:r w:rsidRPr="007B53AB">
        <w:rPr>
          <w:rFonts w:cs="Arial"/>
          <w:b/>
          <w:i/>
          <w:sz w:val="26"/>
          <w:szCs w:val="26"/>
          <w:lang w:val="en-GB" w:eastAsia="de-DE"/>
        </w:rPr>
        <w:t xml:space="preserve"> </w:t>
      </w:r>
      <w:r w:rsidR="00BA7451" w:rsidRPr="007B53AB">
        <w:rPr>
          <w:rFonts w:cs="Arial"/>
          <w:b/>
          <w:i/>
          <w:sz w:val="26"/>
          <w:szCs w:val="26"/>
          <w:lang w:val="en-GB" w:eastAsia="de-DE"/>
        </w:rPr>
        <w:t>Unpaired 2 GHz bands</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 xml:space="preserve">The Chairman of the Correspondence Group (CG) on the unpaired 2 GHz bands, </w:t>
      </w:r>
      <w:proofErr w:type="spellStart"/>
      <w:r w:rsidRPr="007B53AB">
        <w:rPr>
          <w:rFonts w:cs="Arial"/>
          <w:szCs w:val="22"/>
          <w:lang w:val="en-GB"/>
        </w:rPr>
        <w:t>Ms.</w:t>
      </w:r>
      <w:proofErr w:type="spellEnd"/>
      <w:r w:rsidRPr="007B53AB">
        <w:rPr>
          <w:rFonts w:cs="Arial"/>
          <w:szCs w:val="22"/>
          <w:lang w:val="en-GB"/>
        </w:rPr>
        <w:t xml:space="preserve"> Cristina Reis (POR), presented the progress report of the CG (document FM(14)037 Rev1).</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 xml:space="preserve">During the previous meeting in September 2013, WG FM agreed to “The outline of the response to the Commission in respect of the development of a CEPT response to the EC Mandate “To undertake studies on the harmonised technical conditions for the 1 900 - 1 920 MHz and 2 010 - 2 025 MHz frequency bands” ”, which mainly focused on the shortlist of potential harmonised uses of the unpaired frequency bands (1 900 - 1 920 MHz and 2 010 - 2 025 MHz).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 xml:space="preserve">The outline of the response to the Commission was submitted to ECC in November 2013 and was subsequently sent out for consultation, which ended on the 20th of December 2013.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lastRenderedPageBreak/>
        <w:t xml:space="preserve">The CG has thereafter held two web-meetings, on the 10th and 17th of January 2014. The comments received during the Call for Inputs were considered in the CG and reflected accordingly in a revised version of the outline of the response to the Commission. </w:t>
      </w:r>
    </w:p>
    <w:p w:rsidR="00C77AAD" w:rsidRPr="007B53AB" w:rsidRDefault="00C77AAD" w:rsidP="00264971">
      <w:pPr>
        <w:pStyle w:val="bodyChar"/>
        <w:numPr>
          <w:ilvl w:val="0"/>
          <w:numId w:val="49"/>
        </w:numPr>
        <w:spacing w:line="312" w:lineRule="auto"/>
        <w:ind w:left="0" w:hanging="567"/>
        <w:rPr>
          <w:rFonts w:cs="Arial"/>
          <w:szCs w:val="22"/>
          <w:lang w:val="en-GB"/>
        </w:rPr>
      </w:pPr>
      <w:proofErr w:type="spellStart"/>
      <w:r w:rsidRPr="007B53AB">
        <w:rPr>
          <w:rFonts w:cs="Arial"/>
          <w:szCs w:val="22"/>
          <w:lang w:val="en-GB"/>
        </w:rPr>
        <w:t>Mr.</w:t>
      </w:r>
      <w:proofErr w:type="spellEnd"/>
      <w:r w:rsidRPr="007B53AB">
        <w:rPr>
          <w:rFonts w:cs="Arial"/>
          <w:szCs w:val="22"/>
          <w:lang w:val="en-GB"/>
        </w:rPr>
        <w:t xml:space="preserve"> Thomas Weber (ECO), presented document FM(14)021, containing the summary of the results of the Call for Inputs to the outline of the response to the Commission. WG FM took note of this summary.</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WG FM was guided through the revised outline of the response contained in Annex 1 to document FM(14)037 Rev1 and endorsed it. WG FM agreed as well to the List of comments after resolution, as proposed in Annex 2 to document FM(14)037 Rev1.</w:t>
      </w:r>
    </w:p>
    <w:p w:rsidR="009E0643" w:rsidRPr="007B53AB" w:rsidRDefault="009E0643" w:rsidP="001E2281">
      <w:pPr>
        <w:pStyle w:val="bodyChar"/>
        <w:numPr>
          <w:ilvl w:val="0"/>
          <w:numId w:val="49"/>
        </w:numPr>
        <w:spacing w:line="312" w:lineRule="auto"/>
        <w:ind w:left="0" w:hanging="567"/>
        <w:rPr>
          <w:rFonts w:cs="Arial"/>
          <w:szCs w:val="22"/>
          <w:lang w:val="en-GB"/>
        </w:rPr>
      </w:pPr>
      <w:r w:rsidRPr="007B53AB">
        <w:rPr>
          <w:rFonts w:cs="Arial"/>
          <w:szCs w:val="22"/>
          <w:lang w:val="en-GB"/>
        </w:rPr>
        <w:t>Sweden expressed its worries noting the limited response from administrations on the Call for inputs. In particular with respect to DA2GC, which will require a pan-European harmonisation.</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WG FM agreed to submit the revised outline of the response to the Commission (</w:t>
      </w:r>
      <w:r w:rsidR="00D34A3C" w:rsidRPr="007B53AB">
        <w:rPr>
          <w:rFonts w:cs="Arial"/>
          <w:szCs w:val="22"/>
          <w:lang w:val="en-GB"/>
        </w:rPr>
        <w:t xml:space="preserve">Annex </w:t>
      </w:r>
      <w:r w:rsidR="00AB435B" w:rsidRPr="007B53AB">
        <w:rPr>
          <w:rFonts w:cs="Arial"/>
          <w:szCs w:val="22"/>
          <w:lang w:val="en-GB"/>
        </w:rPr>
        <w:t>30</w:t>
      </w:r>
      <w:r w:rsidRPr="007B53AB">
        <w:rPr>
          <w:rFonts w:cs="Arial"/>
          <w:szCs w:val="22"/>
          <w:lang w:val="en-GB"/>
        </w:rPr>
        <w:t>) to the next ECC meeting in March 2014 for approval and subsequent submission to the Commission, in accordance with the EC Mandate schedule.</w:t>
      </w:r>
    </w:p>
    <w:p w:rsidR="00C77AAD" w:rsidRPr="007B53AB" w:rsidRDefault="00C77AAD" w:rsidP="00264971">
      <w:pPr>
        <w:pStyle w:val="bodyChar"/>
        <w:numPr>
          <w:ilvl w:val="0"/>
          <w:numId w:val="49"/>
        </w:numPr>
        <w:spacing w:line="312" w:lineRule="auto"/>
        <w:ind w:left="0" w:hanging="567"/>
        <w:rPr>
          <w:rFonts w:cs="Arial"/>
          <w:szCs w:val="22"/>
          <w:lang w:val="en-GB"/>
        </w:rPr>
      </w:pPr>
      <w:proofErr w:type="spellStart"/>
      <w:r w:rsidRPr="007B53AB">
        <w:rPr>
          <w:rFonts w:cs="Arial"/>
          <w:szCs w:val="22"/>
          <w:lang w:val="en-GB"/>
        </w:rPr>
        <w:t>Ms.</w:t>
      </w:r>
      <w:proofErr w:type="spellEnd"/>
      <w:r w:rsidRPr="007B53AB">
        <w:rPr>
          <w:rFonts w:cs="Arial"/>
          <w:szCs w:val="22"/>
          <w:lang w:val="en-GB"/>
        </w:rPr>
        <w:t xml:space="preserve"> Cristina Reis highlighted that several options, resulting from combinations of applications and spectrum (lower and/or upper bands), were under consideration within the framework of the EC Mandate, which contributed to a high level of complexity and could jeopardise the possibility to draw practical conclusions in the CEPT response to the EC within the timeframe of the Mandate. WG FM was requested to provide guidance to the CG on Unpaired 2 GHz bands in view of the finalisation of the CEPT response to the EC Mandate.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To trigger an exchange of views in WG FM on the results of the Call for Inputs, a discussion document was presented (document FM(14)047 Rev2). Two scenarios, comprising the preferences arising from the contributions to the Call for Inputs and the results of the studies that were previously carried out in WG SE, were proposed for discussion.</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After presenting the two proposed scenarios, additional clarification was sought in the plenary. A drafting group was therefore established to facilitate further exchange of views on the proposed scenarios.</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 xml:space="preserve">During the detailed discussions in the drafting group, additional aspects were spotted with respect to the two scenarios under discussion. As a result, one of the scenarios was slightly amended and the description of the two scenarios was revised.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The resulting scenarios, as agreed in the drafting group, were presented to the plenary and agreed after further clarification (</w:t>
      </w:r>
      <w:r w:rsidR="00D24E58" w:rsidRPr="007B53AB">
        <w:rPr>
          <w:rFonts w:cs="Arial"/>
          <w:szCs w:val="22"/>
          <w:lang w:val="en-GB"/>
        </w:rPr>
        <w:t xml:space="preserve">Annex </w:t>
      </w:r>
      <w:r w:rsidR="00AB435B" w:rsidRPr="007B53AB">
        <w:rPr>
          <w:rFonts w:cs="Arial"/>
          <w:szCs w:val="22"/>
          <w:lang w:val="en-GB"/>
        </w:rPr>
        <w:t>31</w:t>
      </w:r>
      <w:r w:rsidRPr="007B53AB">
        <w:rPr>
          <w:rFonts w:cs="Arial"/>
          <w:szCs w:val="22"/>
          <w:lang w:val="en-GB"/>
        </w:rPr>
        <w:t xml:space="preserve">). WG FM instructed the CG to proceed with the development of the final CEPT response to the EC Mandate on the basis of these two scenarios.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Document FM(14)050, a Liaison Statement from WG SE on the unpaired 2 GHz bands, was introduced to the plenary. WG SE informed WG FM on the progress of the studies on the unpaired 2 GHz bands and required further guidance, taking into account the outcome of the Call of Inputs. In response, a Liaison Statement was prepared, in order to respond to the questions put forth by WG SE. The plenary considered the proposal and agreed to it (</w:t>
      </w:r>
      <w:r w:rsidR="00A61364" w:rsidRPr="007B53AB">
        <w:rPr>
          <w:rFonts w:cs="Arial"/>
          <w:szCs w:val="22"/>
          <w:lang w:val="en-GB"/>
        </w:rPr>
        <w:t>Annex</w:t>
      </w:r>
      <w:r w:rsidR="00AB435B" w:rsidRPr="007B53AB">
        <w:rPr>
          <w:rFonts w:cs="Arial"/>
          <w:szCs w:val="22"/>
          <w:lang w:val="en-GB"/>
        </w:rPr>
        <w:t xml:space="preserve"> 32</w:t>
      </w:r>
      <w:r w:rsidRPr="007B53AB">
        <w:rPr>
          <w:rFonts w:cs="Arial"/>
          <w:szCs w:val="22"/>
          <w:lang w:val="en-GB"/>
        </w:rPr>
        <w:t>).</w:t>
      </w:r>
    </w:p>
    <w:p w:rsidR="00C77AAD" w:rsidRPr="007B53AB" w:rsidRDefault="00C77AAD" w:rsidP="00264971">
      <w:pPr>
        <w:pStyle w:val="bodyChar"/>
        <w:numPr>
          <w:ilvl w:val="0"/>
          <w:numId w:val="49"/>
        </w:numPr>
        <w:spacing w:line="312" w:lineRule="auto"/>
        <w:ind w:left="0" w:hanging="567"/>
        <w:rPr>
          <w:rFonts w:cs="Arial"/>
          <w:szCs w:val="22"/>
          <w:lang w:val="en-GB"/>
        </w:rPr>
      </w:pPr>
      <w:proofErr w:type="spellStart"/>
      <w:r w:rsidRPr="007B53AB">
        <w:rPr>
          <w:rFonts w:cs="Arial"/>
          <w:szCs w:val="22"/>
          <w:lang w:val="en-GB"/>
        </w:rPr>
        <w:t>Ms.</w:t>
      </w:r>
      <w:proofErr w:type="spellEnd"/>
      <w:r w:rsidRPr="007B53AB">
        <w:rPr>
          <w:rFonts w:cs="Arial"/>
          <w:szCs w:val="22"/>
          <w:lang w:val="en-GB"/>
        </w:rPr>
        <w:t xml:space="preserve"> Cristina Reis informed the meeting that the CG will further work towards the finalisation of the CEPT response to the EC Mandate. A complete draft is expected to be presented at the next WG FM meeting in May 2014, which inter alia shall include adjacent channel compatibility, sharing possibilities, common technical sharing conditions (if necessary), harmonisation </w:t>
      </w:r>
      <w:r w:rsidRPr="007B53AB">
        <w:rPr>
          <w:rFonts w:cs="Arial"/>
          <w:szCs w:val="22"/>
          <w:lang w:val="en-GB"/>
        </w:rPr>
        <w:lastRenderedPageBreak/>
        <w:t xml:space="preserve">possibilities, implementation measures and conclusions. The final CEPT response to the EC Mandate is expected to be sent to public consultation in June 2014, in accordance with the EC Mandate schedule. </w:t>
      </w:r>
    </w:p>
    <w:p w:rsidR="00C77AAD" w:rsidRPr="007B53AB" w:rsidRDefault="00C77AAD" w:rsidP="00264971">
      <w:pPr>
        <w:pStyle w:val="bodyChar"/>
        <w:numPr>
          <w:ilvl w:val="0"/>
          <w:numId w:val="49"/>
        </w:numPr>
        <w:spacing w:line="312" w:lineRule="auto"/>
        <w:ind w:left="0" w:hanging="567"/>
        <w:rPr>
          <w:rFonts w:cs="Arial"/>
          <w:szCs w:val="22"/>
          <w:lang w:val="en-GB"/>
        </w:rPr>
      </w:pPr>
      <w:r w:rsidRPr="007B53AB">
        <w:rPr>
          <w:rFonts w:cs="Arial"/>
          <w:szCs w:val="22"/>
          <w:lang w:val="en-GB"/>
        </w:rPr>
        <w:t xml:space="preserve">Another web-meeting of the CG is scheduled for the 14th of February. The CG will consider, as </w:t>
      </w:r>
      <w:r w:rsidR="00E00D31" w:rsidRPr="007B53AB">
        <w:rPr>
          <w:rFonts w:cs="Arial"/>
          <w:szCs w:val="22"/>
          <w:lang w:val="en-GB"/>
        </w:rPr>
        <w:t xml:space="preserve">it </w:t>
      </w:r>
      <w:r w:rsidRPr="007B53AB">
        <w:rPr>
          <w:rFonts w:cs="Arial"/>
          <w:szCs w:val="22"/>
          <w:lang w:val="en-GB"/>
        </w:rPr>
        <w:t>was planned since the two previous web-meetings, a contribution made available by SE7 on compatibility and sharing studies of DA2GC, PMSE video links and DECT in the 2 GHz unpaired bands. After that web-meeting, some correspondence activity will be required (between March and April). If necessary, another 1-2 web-meetings will take place during May. If absolutely required, a physical meeting might as well be convened on 20th May 2014 (to be confirmed in a later stage), i.e. during the week between WG SE and WG FM in May 2014.</w:t>
      </w:r>
    </w:p>
    <w:p w:rsidR="00046850" w:rsidRPr="007B53AB" w:rsidRDefault="00046850" w:rsidP="00E1432E">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w:t>
      </w:r>
      <w:r w:rsidR="00BA7451" w:rsidRPr="007B53AB">
        <w:rPr>
          <w:rFonts w:cs="Arial"/>
          <w:b/>
          <w:i/>
          <w:sz w:val="26"/>
          <w:szCs w:val="26"/>
          <w:lang w:val="en-GB" w:eastAsia="de-DE"/>
        </w:rPr>
        <w:t>6</w:t>
      </w:r>
      <w:r w:rsidRPr="007B53AB">
        <w:rPr>
          <w:rFonts w:cs="Arial"/>
          <w:b/>
          <w:i/>
          <w:sz w:val="26"/>
          <w:szCs w:val="26"/>
          <w:lang w:val="en-GB" w:eastAsia="de-DE"/>
        </w:rPr>
        <w:t xml:space="preserve"> </w:t>
      </w:r>
      <w:r w:rsidR="00BA7451" w:rsidRPr="007B53AB">
        <w:rPr>
          <w:rFonts w:cs="Arial"/>
          <w:b/>
          <w:i/>
          <w:sz w:val="26"/>
          <w:szCs w:val="26"/>
          <w:lang w:val="en-GB" w:eastAsia="de-DE"/>
        </w:rPr>
        <w:t xml:space="preserve">Maritime Broadband Links </w:t>
      </w:r>
    </w:p>
    <w:p w:rsidR="0047194D" w:rsidRPr="007B53AB" w:rsidRDefault="0047194D" w:rsidP="0070642C">
      <w:pPr>
        <w:pStyle w:val="bodyChar"/>
        <w:numPr>
          <w:ilvl w:val="0"/>
          <w:numId w:val="19"/>
        </w:numPr>
        <w:spacing w:line="312" w:lineRule="auto"/>
        <w:ind w:left="0" w:hanging="567"/>
        <w:rPr>
          <w:lang w:val="en-GB"/>
        </w:rPr>
      </w:pPr>
      <w:proofErr w:type="spellStart"/>
      <w:r w:rsidRPr="007B53AB">
        <w:rPr>
          <w:lang w:val="en-GB"/>
        </w:rPr>
        <w:t>Mr.</w:t>
      </w:r>
      <w:proofErr w:type="spellEnd"/>
      <w:r w:rsidRPr="007B53AB">
        <w:rPr>
          <w:lang w:val="en-GB"/>
        </w:rPr>
        <w:t xml:space="preserve"> Thomas Weber (ECO), on behalf of the FM CG MBR</w:t>
      </w:r>
      <w:r w:rsidR="00D14187" w:rsidRPr="007B53AB">
        <w:rPr>
          <w:lang w:val="en-GB"/>
        </w:rPr>
        <w:t xml:space="preserve"> chairman</w:t>
      </w:r>
      <w:r w:rsidRPr="007B53AB">
        <w:rPr>
          <w:lang w:val="en-GB"/>
        </w:rPr>
        <w:t>, presented the progress report as in document FM(14)033. He explained that the CG is waiting for results of the studies to be performed in WG</w:t>
      </w:r>
      <w:r w:rsidR="00C859AB" w:rsidRPr="007B53AB">
        <w:rPr>
          <w:lang w:val="en-GB"/>
        </w:rPr>
        <w:t xml:space="preserve"> </w:t>
      </w:r>
      <w:r w:rsidRPr="007B53AB">
        <w:rPr>
          <w:lang w:val="en-GB"/>
        </w:rPr>
        <w:t>SE and as requested by the last WG</w:t>
      </w:r>
      <w:r w:rsidR="00265612" w:rsidRPr="007B53AB">
        <w:rPr>
          <w:lang w:val="en-GB"/>
        </w:rPr>
        <w:t xml:space="preserve"> </w:t>
      </w:r>
      <w:r w:rsidRPr="007B53AB">
        <w:rPr>
          <w:lang w:val="en-GB"/>
        </w:rPr>
        <w:t>FM meeting and that WG</w:t>
      </w:r>
      <w:r w:rsidR="00C859AB" w:rsidRPr="007B53AB">
        <w:rPr>
          <w:lang w:val="en-GB"/>
        </w:rPr>
        <w:t xml:space="preserve"> </w:t>
      </w:r>
      <w:r w:rsidRPr="007B53AB">
        <w:rPr>
          <w:lang w:val="en-GB"/>
        </w:rPr>
        <w:t>SE ha</w:t>
      </w:r>
      <w:r w:rsidR="00E00D31" w:rsidRPr="007B53AB">
        <w:rPr>
          <w:lang w:val="en-GB"/>
        </w:rPr>
        <w:t>d</w:t>
      </w:r>
      <w:r w:rsidRPr="007B53AB">
        <w:rPr>
          <w:lang w:val="en-GB"/>
        </w:rPr>
        <w:t xml:space="preserve"> adopted a work item to start the studies in January 2014 (relevant PT is SE19).</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WG</w:t>
      </w:r>
      <w:r w:rsidR="00265612" w:rsidRPr="007B53AB">
        <w:rPr>
          <w:lang w:val="en-GB"/>
        </w:rPr>
        <w:t xml:space="preserve"> </w:t>
      </w:r>
      <w:r w:rsidRPr="007B53AB">
        <w:rPr>
          <w:lang w:val="en-GB"/>
        </w:rPr>
        <w:t xml:space="preserve">FM agreed to the proposal of the CG MBR to send a request to ETSI to consider the adoption of a new work item for the creation of a new harmonised European standard for Maritime Broadband </w:t>
      </w:r>
      <w:proofErr w:type="spellStart"/>
      <w:r w:rsidRPr="007B53AB">
        <w:rPr>
          <w:lang w:val="en-GB"/>
        </w:rPr>
        <w:t>Radiolinks</w:t>
      </w:r>
      <w:proofErr w:type="spellEnd"/>
      <w:r w:rsidRPr="007B53AB">
        <w:rPr>
          <w:lang w:val="en-GB"/>
        </w:rPr>
        <w:t xml:space="preserve"> (MBR) as in Annex </w:t>
      </w:r>
      <w:r w:rsidR="00AB435B" w:rsidRPr="007B53AB">
        <w:rPr>
          <w:lang w:val="en-GB"/>
        </w:rPr>
        <w:t>33</w:t>
      </w:r>
      <w:r w:rsidR="00081C95" w:rsidRPr="007B53AB">
        <w:rPr>
          <w:lang w:val="en-GB"/>
        </w:rPr>
        <w:t>.</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Further, Mr Weber outlined that the CG MBR has prepared the first draft ECC Decision on MBR, but this has not been agreed and definitely needs further work. For the time being, the draft ECC Decision was annexed to the progress report for information about the structure of such an ECC Decision. It should be noted that the requirement</w:t>
      </w:r>
      <w:r w:rsidR="00E00D31" w:rsidRPr="007B53AB">
        <w:rPr>
          <w:lang w:val="en-GB"/>
        </w:rPr>
        <w:t>s</w:t>
      </w:r>
      <w:r w:rsidRPr="007B53AB">
        <w:rPr>
          <w:lang w:val="en-GB"/>
        </w:rPr>
        <w:t xml:space="preserve"> for licensing are not fixed yet and depend very much on the outcome of the investigations in WG</w:t>
      </w:r>
      <w:r w:rsidR="00265612" w:rsidRPr="007B53AB">
        <w:rPr>
          <w:lang w:val="en-GB"/>
        </w:rPr>
        <w:t xml:space="preserve"> </w:t>
      </w:r>
      <w:r w:rsidRPr="007B53AB">
        <w:rPr>
          <w:lang w:val="en-GB"/>
        </w:rPr>
        <w:t>SE. WG</w:t>
      </w:r>
      <w:r w:rsidR="00265612" w:rsidRPr="007B53AB">
        <w:rPr>
          <w:lang w:val="en-GB"/>
        </w:rPr>
        <w:t xml:space="preserve"> </w:t>
      </w:r>
      <w:r w:rsidRPr="007B53AB">
        <w:rPr>
          <w:lang w:val="en-GB"/>
        </w:rPr>
        <w:t>FM noted the progress of work.</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In response to the question for clarification from WG</w:t>
      </w:r>
      <w:r w:rsidR="00C859AB" w:rsidRPr="007B53AB">
        <w:rPr>
          <w:lang w:val="en-GB"/>
        </w:rPr>
        <w:t xml:space="preserve"> </w:t>
      </w:r>
      <w:r w:rsidRPr="007B53AB">
        <w:rPr>
          <w:lang w:val="en-GB"/>
        </w:rPr>
        <w:t xml:space="preserve">SE on MBR, Mr Weber informed the meeting that MBR for ships and fixed installations engaged in off-shore activities operating in the 5 GHz to 8 GHz range’ (MBR) as described in ETSI </w:t>
      </w:r>
      <w:proofErr w:type="spellStart"/>
      <w:r w:rsidRPr="007B53AB">
        <w:rPr>
          <w:lang w:val="en-GB"/>
        </w:rPr>
        <w:t>SRdoc</w:t>
      </w:r>
      <w:proofErr w:type="spellEnd"/>
      <w:r w:rsidRPr="007B53AB">
        <w:rPr>
          <w:lang w:val="en-GB"/>
        </w:rPr>
        <w:t xml:space="preserve"> TR 103 109, WG</w:t>
      </w:r>
      <w:r w:rsidR="00265612" w:rsidRPr="007B53AB">
        <w:rPr>
          <w:lang w:val="en-GB"/>
        </w:rPr>
        <w:t xml:space="preserve"> </w:t>
      </w:r>
      <w:r w:rsidRPr="007B53AB">
        <w:rPr>
          <w:lang w:val="en-GB"/>
        </w:rPr>
        <w:t>FM, the following clarifications  can be provided after consultation with the FG MBR chairman:</w:t>
      </w:r>
    </w:p>
    <w:p w:rsidR="0047194D" w:rsidRPr="007B53AB" w:rsidRDefault="0047194D" w:rsidP="001A51CD">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 xml:space="preserve">MBR is a point-to-point radio link and not so much a mobile system although the system may move in a nomadic way.  In addition, MBR is a radio system and not an access technology. The MBR is solely maritime and there are no stations based on shore. The MBR links (there are usually more than 1) are only used between elements at the off-shore site which is relatively short ranged.  In this regard, the WG SE assumptions are confirmed. Further, the MBR system may well live with </w:t>
      </w:r>
      <w:r w:rsidR="00E00D31" w:rsidRPr="007B53AB">
        <w:rPr>
          <w:rFonts w:ascii="Arial" w:hAnsi="Arial" w:cs="Arial"/>
          <w:sz w:val="22"/>
          <w:szCs w:val="22"/>
        </w:rPr>
        <w:t xml:space="preserve">a </w:t>
      </w:r>
      <w:r w:rsidRPr="007B53AB">
        <w:rPr>
          <w:rFonts w:ascii="Arial" w:hAnsi="Arial" w:cs="Arial"/>
          <w:sz w:val="22"/>
          <w:szCs w:val="22"/>
        </w:rPr>
        <w:t>secondary allocation.</w:t>
      </w:r>
    </w:p>
    <w:p w:rsidR="0047194D" w:rsidRPr="007B53AB" w:rsidRDefault="0047194D" w:rsidP="001A51CD">
      <w:pPr>
        <w:numPr>
          <w:ilvl w:val="1"/>
          <w:numId w:val="11"/>
        </w:numPr>
        <w:tabs>
          <w:tab w:val="clear" w:pos="1620"/>
          <w:tab w:val="num" w:pos="567"/>
        </w:tabs>
        <w:spacing w:before="60" w:line="312" w:lineRule="auto"/>
        <w:ind w:left="567" w:hanging="567"/>
        <w:jc w:val="both"/>
        <w:rPr>
          <w:rFonts w:ascii="Arial" w:hAnsi="Arial" w:cs="Arial"/>
          <w:sz w:val="22"/>
          <w:szCs w:val="22"/>
        </w:rPr>
      </w:pPr>
      <w:r w:rsidRPr="007B53AB">
        <w:rPr>
          <w:rFonts w:ascii="Arial" w:hAnsi="Arial" w:cs="Arial"/>
          <w:sz w:val="22"/>
          <w:szCs w:val="22"/>
        </w:rPr>
        <w:t>As the system is solely maritime and no land based stations are involved, there may be a need to define a minimum distance from the shore where the system may operate (this may be included in the draft ECC Decision for MBR). It may not be necessary to study compatibility with land-based WAS/RLAN systems if a minimum separation distance is defined, unless WAS/RLAN is established on-board a ship or platform.</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WG</w:t>
      </w:r>
      <w:r w:rsidR="00265612" w:rsidRPr="007B53AB">
        <w:rPr>
          <w:lang w:val="en-GB"/>
        </w:rPr>
        <w:t xml:space="preserve"> </w:t>
      </w:r>
      <w:r w:rsidRPr="007B53AB">
        <w:rPr>
          <w:lang w:val="en-GB"/>
        </w:rPr>
        <w:t>FM agreed to provide these clarifications in the liaison statement to WG</w:t>
      </w:r>
      <w:r w:rsidR="00C859AB" w:rsidRPr="007B53AB">
        <w:rPr>
          <w:lang w:val="en-GB"/>
        </w:rPr>
        <w:t xml:space="preserve"> </w:t>
      </w:r>
      <w:r w:rsidRPr="007B53AB">
        <w:rPr>
          <w:lang w:val="en-GB"/>
        </w:rPr>
        <w:t>SE as in Ann</w:t>
      </w:r>
      <w:r w:rsidR="007F23C0" w:rsidRPr="007B53AB">
        <w:rPr>
          <w:lang w:val="en-GB"/>
        </w:rPr>
        <w:t>ex</w:t>
      </w:r>
      <w:r w:rsidR="00081C95" w:rsidRPr="007B53AB">
        <w:rPr>
          <w:lang w:val="en-GB"/>
        </w:rPr>
        <w:t> </w:t>
      </w:r>
      <w:r w:rsidR="00AB435B" w:rsidRPr="007B53AB">
        <w:rPr>
          <w:lang w:val="en-GB"/>
        </w:rPr>
        <w:t>34</w:t>
      </w:r>
      <w:r w:rsidRPr="007B53AB">
        <w:rPr>
          <w:lang w:val="en-GB"/>
        </w:rPr>
        <w:t>, see section 6.1 (WAS/RLAN in 5 GHz).</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 xml:space="preserve">Austria requested a clarification with regards to the applicability of such a regulatory approach for countries without sea shores. The United Kingdom suggested that a possibility could be to </w:t>
      </w:r>
      <w:r w:rsidRPr="007B53AB">
        <w:rPr>
          <w:lang w:val="en-GB"/>
        </w:rPr>
        <w:lastRenderedPageBreak/>
        <w:t xml:space="preserve">indicate in the future regulatory approach that MBR would not be allowed to be operated at inland waterways.  </w:t>
      </w:r>
    </w:p>
    <w:p w:rsidR="0047194D" w:rsidRPr="007B53AB" w:rsidRDefault="0047194D" w:rsidP="0070642C">
      <w:pPr>
        <w:pStyle w:val="bodyChar"/>
        <w:numPr>
          <w:ilvl w:val="0"/>
          <w:numId w:val="19"/>
        </w:numPr>
        <w:spacing w:line="312" w:lineRule="auto"/>
        <w:ind w:left="0" w:hanging="567"/>
        <w:rPr>
          <w:lang w:val="en-GB"/>
        </w:rPr>
      </w:pPr>
      <w:r w:rsidRPr="007B53AB">
        <w:rPr>
          <w:lang w:val="en-GB"/>
        </w:rPr>
        <w:t>The WG</w:t>
      </w:r>
      <w:r w:rsidR="00265612" w:rsidRPr="007B53AB">
        <w:rPr>
          <w:lang w:val="en-GB"/>
        </w:rPr>
        <w:t xml:space="preserve"> </w:t>
      </w:r>
      <w:r w:rsidRPr="007B53AB">
        <w:rPr>
          <w:lang w:val="en-GB"/>
        </w:rPr>
        <w:t>FM CG MBR is foreseen to continue work by correspondence during the next months.</w:t>
      </w:r>
    </w:p>
    <w:p w:rsidR="00ED32DE" w:rsidRPr="007B53AB" w:rsidRDefault="00B95A89" w:rsidP="00655B1C">
      <w:pPr>
        <w:pStyle w:val="bodyChar"/>
        <w:numPr>
          <w:ilvl w:val="0"/>
          <w:numId w:val="0"/>
        </w:numPr>
        <w:spacing w:before="120" w:line="312" w:lineRule="auto"/>
        <w:ind w:left="-567"/>
        <w:rPr>
          <w:rFonts w:cs="Arial"/>
          <w:b/>
          <w:i/>
          <w:sz w:val="26"/>
          <w:szCs w:val="26"/>
          <w:lang w:val="en-GB" w:eastAsia="de-DE"/>
        </w:rPr>
      </w:pPr>
      <w:r w:rsidRPr="007B53AB">
        <w:rPr>
          <w:rFonts w:cs="Arial"/>
          <w:b/>
          <w:i/>
          <w:sz w:val="26"/>
          <w:szCs w:val="26"/>
          <w:lang w:val="en-GB" w:eastAsia="de-DE"/>
        </w:rPr>
        <w:t>5.7 Electronic questionnaires</w:t>
      </w:r>
    </w:p>
    <w:p w:rsidR="00DE4B2F" w:rsidRPr="007B53AB" w:rsidRDefault="00CB6AD7" w:rsidP="00264971">
      <w:pPr>
        <w:pStyle w:val="bodyChar"/>
        <w:numPr>
          <w:ilvl w:val="0"/>
          <w:numId w:val="46"/>
        </w:numPr>
        <w:spacing w:line="312" w:lineRule="auto"/>
        <w:ind w:left="0" w:hanging="567"/>
        <w:rPr>
          <w:lang w:val="en-GB"/>
        </w:rPr>
      </w:pPr>
      <w:r w:rsidRPr="007B53AB">
        <w:rPr>
          <w:lang w:val="en-GB"/>
        </w:rPr>
        <w:t xml:space="preserve">The </w:t>
      </w:r>
      <w:r w:rsidR="00461108" w:rsidRPr="007B53AB">
        <w:rPr>
          <w:lang w:val="en-GB"/>
        </w:rPr>
        <w:t xml:space="preserve">WG FM Chairman introduced </w:t>
      </w:r>
      <w:r w:rsidRPr="007B53AB">
        <w:rPr>
          <w:lang w:val="en-GB"/>
        </w:rPr>
        <w:t xml:space="preserve">the </w:t>
      </w:r>
      <w:r w:rsidR="00461108" w:rsidRPr="007B53AB">
        <w:rPr>
          <w:lang w:val="en-GB"/>
        </w:rPr>
        <w:t xml:space="preserve">PMR/PAMR 400 MHz Questionnaire (doc. FM(14)034) , prepared by correspondence </w:t>
      </w:r>
      <w:r w:rsidRPr="007B53AB">
        <w:rPr>
          <w:lang w:val="en-GB"/>
        </w:rPr>
        <w:t xml:space="preserve">in the </w:t>
      </w:r>
      <w:r w:rsidR="00461108" w:rsidRPr="007B53AB">
        <w:rPr>
          <w:lang w:val="en-GB"/>
        </w:rPr>
        <w:t xml:space="preserve">WG FM </w:t>
      </w:r>
      <w:r w:rsidRPr="007B53AB">
        <w:rPr>
          <w:lang w:val="en-GB"/>
        </w:rPr>
        <w:t>CG PMR</w:t>
      </w:r>
      <w:r w:rsidR="00461108" w:rsidRPr="007B53AB">
        <w:rPr>
          <w:lang w:val="en-GB"/>
        </w:rPr>
        <w:t xml:space="preserve"> </w:t>
      </w:r>
      <w:r w:rsidR="00855156" w:rsidRPr="007B53AB">
        <w:rPr>
          <w:lang w:val="en-GB"/>
        </w:rPr>
        <w:t>with respect to</w:t>
      </w:r>
      <w:r w:rsidR="00461108" w:rsidRPr="007B53AB">
        <w:rPr>
          <w:lang w:val="en-GB"/>
        </w:rPr>
        <w:t xml:space="preserve"> </w:t>
      </w:r>
      <w:r w:rsidRPr="007B53AB">
        <w:rPr>
          <w:lang w:val="en-GB"/>
        </w:rPr>
        <w:t xml:space="preserve">the </w:t>
      </w:r>
      <w:r w:rsidR="00855156" w:rsidRPr="007B53AB">
        <w:rPr>
          <w:lang w:val="en-GB"/>
        </w:rPr>
        <w:t>decision</w:t>
      </w:r>
      <w:r w:rsidR="00461108" w:rsidRPr="007B53AB">
        <w:rPr>
          <w:lang w:val="en-GB"/>
        </w:rPr>
        <w:t xml:space="preserve"> of </w:t>
      </w:r>
      <w:r w:rsidRPr="007B53AB">
        <w:rPr>
          <w:lang w:val="en-GB"/>
        </w:rPr>
        <w:t xml:space="preserve">the </w:t>
      </w:r>
      <w:r w:rsidR="00461108" w:rsidRPr="007B53AB">
        <w:rPr>
          <w:lang w:val="en-GB"/>
        </w:rPr>
        <w:t>WG</w:t>
      </w:r>
      <w:r w:rsidR="00C859AB" w:rsidRPr="007B53AB">
        <w:rPr>
          <w:lang w:val="en-GB"/>
        </w:rPr>
        <w:t xml:space="preserve"> </w:t>
      </w:r>
      <w:r w:rsidR="00461108" w:rsidRPr="007B53AB">
        <w:rPr>
          <w:lang w:val="en-GB"/>
        </w:rPr>
        <w:t>FM</w:t>
      </w:r>
      <w:r w:rsidRPr="007B53AB">
        <w:rPr>
          <w:lang w:val="en-GB"/>
        </w:rPr>
        <w:t>#</w:t>
      </w:r>
      <w:r w:rsidR="00461108" w:rsidRPr="007B53AB">
        <w:rPr>
          <w:lang w:val="en-GB"/>
        </w:rPr>
        <w:t xml:space="preserve">78 meeting </w:t>
      </w:r>
      <w:r w:rsidR="00855156" w:rsidRPr="007B53AB">
        <w:rPr>
          <w:lang w:val="en-GB"/>
        </w:rPr>
        <w:t>to develop the</w:t>
      </w:r>
      <w:r w:rsidR="00461108" w:rsidRPr="007B53AB">
        <w:rPr>
          <w:lang w:val="en-GB"/>
        </w:rPr>
        <w:t xml:space="preserve"> first electronic questionnaire</w:t>
      </w:r>
      <w:r w:rsidR="00855156" w:rsidRPr="007B53AB">
        <w:rPr>
          <w:lang w:val="en-GB"/>
        </w:rPr>
        <w:t xml:space="preserve"> in accordance with concept set out in CEPT Report 46</w:t>
      </w:r>
      <w:r w:rsidR="00461108" w:rsidRPr="007B53AB">
        <w:rPr>
          <w:lang w:val="en-GB"/>
        </w:rPr>
        <w:t xml:space="preserve">. </w:t>
      </w:r>
    </w:p>
    <w:p w:rsidR="00DE4B2F" w:rsidRPr="007B53AB" w:rsidRDefault="00203E2D" w:rsidP="00264971">
      <w:pPr>
        <w:pStyle w:val="bodyChar"/>
        <w:numPr>
          <w:ilvl w:val="0"/>
          <w:numId w:val="46"/>
        </w:numPr>
        <w:spacing w:line="312" w:lineRule="auto"/>
        <w:ind w:left="0" w:hanging="567"/>
        <w:rPr>
          <w:lang w:val="en-GB"/>
        </w:rPr>
      </w:pPr>
      <w:r w:rsidRPr="007B53AB">
        <w:rPr>
          <w:lang w:val="en-GB"/>
        </w:rPr>
        <w:t xml:space="preserve">Sweden pointed out that the Part A of </w:t>
      </w:r>
      <w:r w:rsidR="00E00D31" w:rsidRPr="007B53AB">
        <w:rPr>
          <w:lang w:val="en-GB"/>
        </w:rPr>
        <w:t xml:space="preserve">the </w:t>
      </w:r>
      <w:r w:rsidRPr="007B53AB">
        <w:rPr>
          <w:lang w:val="en-GB"/>
        </w:rPr>
        <w:t xml:space="preserve">questionnaire addressed to Administrations consists of 16 questions and it is </w:t>
      </w:r>
      <w:r w:rsidR="00E00D31" w:rsidRPr="007B53AB">
        <w:rPr>
          <w:lang w:val="en-GB"/>
        </w:rPr>
        <w:t xml:space="preserve">likely </w:t>
      </w:r>
      <w:r w:rsidRPr="007B53AB">
        <w:rPr>
          <w:lang w:val="en-GB"/>
        </w:rPr>
        <w:t xml:space="preserve">that only few administrations could fully answer to them. </w:t>
      </w:r>
    </w:p>
    <w:p w:rsidR="00A406BF" w:rsidRPr="007B53AB" w:rsidRDefault="00203E2D" w:rsidP="00264971">
      <w:pPr>
        <w:pStyle w:val="bodyChar"/>
        <w:numPr>
          <w:ilvl w:val="0"/>
          <w:numId w:val="46"/>
        </w:numPr>
        <w:spacing w:line="312" w:lineRule="auto"/>
        <w:ind w:left="0" w:hanging="567"/>
        <w:rPr>
          <w:lang w:val="en-GB"/>
        </w:rPr>
      </w:pPr>
      <w:proofErr w:type="spellStart"/>
      <w:r w:rsidRPr="007B53AB">
        <w:rPr>
          <w:lang w:val="en-GB"/>
        </w:rPr>
        <w:t>Mr.</w:t>
      </w:r>
      <w:proofErr w:type="spellEnd"/>
      <w:r w:rsidRPr="007B53AB">
        <w:rPr>
          <w:lang w:val="en-GB"/>
        </w:rPr>
        <w:t xml:space="preserve"> Thomas </w:t>
      </w:r>
      <w:r w:rsidR="00BC08DE" w:rsidRPr="007B53AB">
        <w:rPr>
          <w:lang w:val="en-GB"/>
        </w:rPr>
        <w:t xml:space="preserve">Weber </w:t>
      </w:r>
      <w:r w:rsidRPr="007B53AB">
        <w:rPr>
          <w:lang w:val="en-GB"/>
        </w:rPr>
        <w:t xml:space="preserve">(ECO) clarified that </w:t>
      </w:r>
      <w:r w:rsidR="00D32D83" w:rsidRPr="007B53AB">
        <w:rPr>
          <w:lang w:val="en-GB"/>
        </w:rPr>
        <w:t xml:space="preserve">administrations are not obliged to present exhaustive information on all questions and could present </w:t>
      </w:r>
      <w:r w:rsidR="002B0E78" w:rsidRPr="007B53AB">
        <w:rPr>
          <w:lang w:val="en-GB"/>
        </w:rPr>
        <w:t>information on part of them.</w:t>
      </w:r>
      <w:r w:rsidR="00A406BF" w:rsidRPr="007B53AB">
        <w:rPr>
          <w:lang w:val="en-GB"/>
        </w:rPr>
        <w:t xml:space="preserve"> </w:t>
      </w:r>
    </w:p>
    <w:p w:rsidR="00637CDD" w:rsidRPr="007B53AB" w:rsidRDefault="00A406BF" w:rsidP="00264971">
      <w:pPr>
        <w:pStyle w:val="bodyChar"/>
        <w:numPr>
          <w:ilvl w:val="0"/>
          <w:numId w:val="46"/>
        </w:numPr>
        <w:spacing w:line="312" w:lineRule="auto"/>
        <w:ind w:left="0" w:hanging="567"/>
        <w:rPr>
          <w:lang w:val="en-GB"/>
        </w:rPr>
      </w:pPr>
      <w:proofErr w:type="spellStart"/>
      <w:r w:rsidRPr="007B53AB">
        <w:rPr>
          <w:lang w:val="en-GB"/>
        </w:rPr>
        <w:t>Mr.</w:t>
      </w:r>
      <w:proofErr w:type="spellEnd"/>
      <w:r w:rsidRPr="007B53AB">
        <w:rPr>
          <w:lang w:val="en-GB"/>
        </w:rPr>
        <w:t xml:space="preserve"> Weber also informed that since the electronic questionnaire tool is new, </w:t>
      </w:r>
      <w:r w:rsidR="00CB6AD7" w:rsidRPr="007B53AB">
        <w:rPr>
          <w:lang w:val="en-GB"/>
        </w:rPr>
        <w:t xml:space="preserve">administrations </w:t>
      </w:r>
      <w:r w:rsidRPr="007B53AB">
        <w:rPr>
          <w:lang w:val="en-GB"/>
        </w:rPr>
        <w:t xml:space="preserve">may also use </w:t>
      </w:r>
      <w:r w:rsidR="00CB6AD7" w:rsidRPr="007B53AB">
        <w:rPr>
          <w:lang w:val="en-GB"/>
        </w:rPr>
        <w:t xml:space="preserve">the </w:t>
      </w:r>
      <w:r w:rsidRPr="007B53AB">
        <w:rPr>
          <w:lang w:val="en-GB"/>
        </w:rPr>
        <w:t>paper format. If so, the Office will provide ass</w:t>
      </w:r>
      <w:r w:rsidR="00C4015B" w:rsidRPr="007B53AB">
        <w:rPr>
          <w:lang w:val="en-GB"/>
        </w:rPr>
        <w:t xml:space="preserve">istance to the administrations and other </w:t>
      </w:r>
      <w:r w:rsidRPr="007B53AB">
        <w:rPr>
          <w:lang w:val="en-GB"/>
        </w:rPr>
        <w:t>responder</w:t>
      </w:r>
      <w:r w:rsidR="00C4015B" w:rsidRPr="007B53AB">
        <w:rPr>
          <w:lang w:val="en-GB"/>
        </w:rPr>
        <w:t>s</w:t>
      </w:r>
      <w:r w:rsidRPr="007B53AB">
        <w:rPr>
          <w:lang w:val="en-GB"/>
        </w:rPr>
        <w:t xml:space="preserve"> to include the information into the electronic questionnaire tool, soon after reception of a response. This procedure will ensure that all responses are properly included as data in the electronic questionnaire tool.</w:t>
      </w:r>
    </w:p>
    <w:p w:rsidR="00203E2D" w:rsidRPr="007B53AB" w:rsidRDefault="00637CDD" w:rsidP="00264971">
      <w:pPr>
        <w:pStyle w:val="bodyChar"/>
        <w:numPr>
          <w:ilvl w:val="0"/>
          <w:numId w:val="46"/>
        </w:numPr>
        <w:spacing w:line="312" w:lineRule="auto"/>
        <w:ind w:left="0" w:hanging="567"/>
        <w:rPr>
          <w:lang w:val="en-GB"/>
        </w:rPr>
      </w:pPr>
      <w:r w:rsidRPr="007B53AB">
        <w:rPr>
          <w:lang w:val="en-GB"/>
        </w:rPr>
        <w:t xml:space="preserve">The meeting agreed </w:t>
      </w:r>
      <w:r w:rsidR="00F82892" w:rsidRPr="007B53AB">
        <w:rPr>
          <w:lang w:val="en-GB"/>
        </w:rPr>
        <w:t>to the</w:t>
      </w:r>
      <w:r w:rsidR="00EB1F35" w:rsidRPr="007B53AB">
        <w:rPr>
          <w:lang w:val="en-GB"/>
        </w:rPr>
        <w:t xml:space="preserve"> </w:t>
      </w:r>
      <w:r w:rsidRPr="007B53AB">
        <w:rPr>
          <w:lang w:val="en-GB"/>
        </w:rPr>
        <w:t xml:space="preserve">PMR/PAMR 400 MHz Questionnaire as presented in </w:t>
      </w:r>
      <w:r w:rsidR="00EB1F35" w:rsidRPr="007B53AB">
        <w:rPr>
          <w:lang w:val="en-GB"/>
        </w:rPr>
        <w:t>Annex</w:t>
      </w:r>
      <w:r w:rsidR="00AB435B" w:rsidRPr="007B53AB">
        <w:rPr>
          <w:lang w:val="en-GB"/>
        </w:rPr>
        <w:t xml:space="preserve"> 35</w:t>
      </w:r>
      <w:r w:rsidRPr="007B53AB">
        <w:rPr>
          <w:lang w:val="en-GB"/>
        </w:rPr>
        <w:t xml:space="preserve">. </w:t>
      </w:r>
    </w:p>
    <w:p w:rsidR="006F4649" w:rsidRPr="007B53AB" w:rsidRDefault="008A48FA" w:rsidP="00A37111">
      <w:pPr>
        <w:spacing w:before="120" w:line="312" w:lineRule="auto"/>
        <w:ind w:left="-539" w:right="-851"/>
        <w:rPr>
          <w:rFonts w:ascii="Arial" w:hAnsi="Arial" w:cs="Arial"/>
          <w:b/>
          <w:sz w:val="28"/>
          <w:szCs w:val="28"/>
        </w:rPr>
      </w:pPr>
      <w:r w:rsidRPr="007B53AB">
        <w:rPr>
          <w:rFonts w:ascii="Arial" w:hAnsi="Arial" w:cs="Arial"/>
          <w:b/>
          <w:sz w:val="28"/>
          <w:szCs w:val="28"/>
        </w:rPr>
        <w:t>6</w:t>
      </w:r>
      <w:r w:rsidRPr="007B53AB">
        <w:rPr>
          <w:rFonts w:ascii="Arial" w:hAnsi="Arial" w:cs="Arial"/>
          <w:b/>
          <w:sz w:val="28"/>
          <w:szCs w:val="28"/>
        </w:rPr>
        <w:tab/>
        <w:t>New</w:t>
      </w:r>
      <w:r w:rsidR="00DA53B1" w:rsidRPr="007B53AB">
        <w:rPr>
          <w:rFonts w:ascii="Arial" w:hAnsi="Arial" w:cs="Arial"/>
          <w:b/>
          <w:sz w:val="28"/>
          <w:szCs w:val="28"/>
        </w:rPr>
        <w:t xml:space="preserve"> </w:t>
      </w:r>
      <w:r w:rsidRPr="007B53AB">
        <w:rPr>
          <w:rFonts w:ascii="Arial" w:hAnsi="Arial" w:cs="Arial"/>
          <w:b/>
          <w:sz w:val="28"/>
          <w:szCs w:val="28"/>
        </w:rPr>
        <w:t>work</w:t>
      </w:r>
      <w:r w:rsidR="00DA53B1" w:rsidRPr="007B53AB">
        <w:rPr>
          <w:rFonts w:ascii="Arial" w:hAnsi="Arial" w:cs="Arial"/>
          <w:b/>
          <w:sz w:val="28"/>
          <w:szCs w:val="28"/>
        </w:rPr>
        <w:t xml:space="preserve"> </w:t>
      </w:r>
      <w:r w:rsidRPr="007B53AB">
        <w:rPr>
          <w:rFonts w:ascii="Arial" w:hAnsi="Arial" w:cs="Arial"/>
          <w:b/>
          <w:sz w:val="28"/>
          <w:szCs w:val="28"/>
        </w:rPr>
        <w:t>items</w:t>
      </w:r>
    </w:p>
    <w:p w:rsidR="007E1C0C" w:rsidRPr="007B53AB" w:rsidRDefault="00B95A89" w:rsidP="00A13BED">
      <w:pPr>
        <w:pStyle w:val="bodyChar"/>
        <w:numPr>
          <w:ilvl w:val="0"/>
          <w:numId w:val="0"/>
        </w:numPr>
        <w:spacing w:line="312" w:lineRule="auto"/>
        <w:ind w:hanging="567"/>
        <w:rPr>
          <w:rFonts w:cs="Arial"/>
          <w:b/>
          <w:i/>
          <w:sz w:val="26"/>
          <w:szCs w:val="26"/>
          <w:lang w:val="en-GB" w:eastAsia="de-DE"/>
        </w:rPr>
      </w:pPr>
      <w:r w:rsidRPr="007B53AB">
        <w:rPr>
          <w:rFonts w:cs="Arial"/>
          <w:b/>
          <w:i/>
          <w:sz w:val="26"/>
          <w:szCs w:val="26"/>
          <w:lang w:val="en-GB" w:eastAsia="de-DE"/>
        </w:rPr>
        <w:t>6.1 RLANs in 5 GHz</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WG</w:t>
      </w:r>
      <w:r w:rsidR="00265612" w:rsidRPr="007B53AB">
        <w:rPr>
          <w:lang w:val="en-GB"/>
        </w:rPr>
        <w:t xml:space="preserve"> </w:t>
      </w:r>
      <w:r w:rsidRPr="007B53AB">
        <w:rPr>
          <w:lang w:val="en-GB"/>
        </w:rPr>
        <w:t xml:space="preserve">FM considered 6 input documents and 1 Information document, all of the documents were considered in relation to the draft </w:t>
      </w:r>
      <w:r w:rsidR="009C4142" w:rsidRPr="007B53AB">
        <w:rPr>
          <w:lang w:val="en-GB"/>
        </w:rPr>
        <w:t>I</w:t>
      </w:r>
      <w:r w:rsidRPr="007B53AB">
        <w:rPr>
          <w:lang w:val="en-GB"/>
        </w:rPr>
        <w:t>nterim CEPT Report in response to the EC Mandate on RLANs in 5</w:t>
      </w:r>
      <w:r w:rsidR="00C859AB" w:rsidRPr="007B53AB">
        <w:rPr>
          <w:lang w:val="en-GB"/>
        </w:rPr>
        <w:t xml:space="preserve"> </w:t>
      </w:r>
      <w:r w:rsidRPr="007B53AB">
        <w:rPr>
          <w:lang w:val="en-GB"/>
        </w:rPr>
        <w:t>GHz the document numbers were as follows:  FM (14)025, 032, 041, 043, 045rev1, 048, and INFO 005.</w:t>
      </w:r>
    </w:p>
    <w:p w:rsidR="0059265B" w:rsidRPr="007B53AB" w:rsidRDefault="0059265B" w:rsidP="0059265B">
      <w:pPr>
        <w:pStyle w:val="bodyChar"/>
        <w:numPr>
          <w:ilvl w:val="0"/>
          <w:numId w:val="0"/>
        </w:numPr>
        <w:spacing w:before="60" w:line="312" w:lineRule="auto"/>
        <w:rPr>
          <w:b/>
          <w:lang w:val="en-GB"/>
        </w:rPr>
      </w:pPr>
      <w:r w:rsidRPr="007B53AB">
        <w:rPr>
          <w:b/>
          <w:lang w:val="en-GB"/>
        </w:rPr>
        <w:t>Draft Interim CEPT Report on 5</w:t>
      </w:r>
      <w:r w:rsidR="00C859AB" w:rsidRPr="007B53AB">
        <w:rPr>
          <w:b/>
          <w:lang w:val="en-GB"/>
        </w:rPr>
        <w:t xml:space="preserve"> </w:t>
      </w:r>
      <w:r w:rsidRPr="007B53AB">
        <w:rPr>
          <w:b/>
          <w:lang w:val="en-GB"/>
        </w:rPr>
        <w:t xml:space="preserve">GHz RLANs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All of the documents related to 5</w:t>
      </w:r>
      <w:r w:rsidR="00C859AB" w:rsidRPr="007B53AB">
        <w:rPr>
          <w:lang w:val="en-GB"/>
        </w:rPr>
        <w:t xml:space="preserve"> </w:t>
      </w:r>
      <w:r w:rsidRPr="007B53AB">
        <w:rPr>
          <w:lang w:val="en-GB"/>
        </w:rPr>
        <w:t xml:space="preserve">GHz were considered in connection with the Draft </w:t>
      </w:r>
      <w:r w:rsidR="00E00D31" w:rsidRPr="007B53AB">
        <w:rPr>
          <w:lang w:val="en-GB"/>
        </w:rPr>
        <w:t>I</w:t>
      </w:r>
      <w:r w:rsidRPr="007B53AB">
        <w:rPr>
          <w:lang w:val="en-GB"/>
        </w:rPr>
        <w:t>nterim CEPT Report: FM (14)025, 032, 041, 043, 045rev1, 048, and INFO 005.</w:t>
      </w:r>
    </w:p>
    <w:p w:rsidR="003C1965" w:rsidRPr="007B53AB" w:rsidRDefault="003C1965" w:rsidP="005A7D05">
      <w:pPr>
        <w:pStyle w:val="bodyChar"/>
        <w:numPr>
          <w:ilvl w:val="0"/>
          <w:numId w:val="0"/>
        </w:numPr>
        <w:spacing w:before="60" w:line="312" w:lineRule="auto"/>
        <w:rPr>
          <w:lang w:val="en-GB"/>
        </w:rPr>
      </w:pPr>
      <w:r w:rsidRPr="007B53AB">
        <w:rPr>
          <w:i/>
          <w:lang w:val="en-GB"/>
        </w:rPr>
        <w:t>Statement from EUMETNET</w:t>
      </w:r>
    </w:p>
    <w:p w:rsidR="0085097D" w:rsidRPr="007B53AB" w:rsidRDefault="0056464C" w:rsidP="00081C95">
      <w:pPr>
        <w:pStyle w:val="bodyChar"/>
        <w:numPr>
          <w:ilvl w:val="0"/>
          <w:numId w:val="0"/>
        </w:numPr>
        <w:spacing w:before="60" w:line="312" w:lineRule="auto"/>
        <w:rPr>
          <w:i/>
          <w:lang w:val="en-GB"/>
        </w:rPr>
      </w:pPr>
      <w:r w:rsidRPr="007B53AB">
        <w:rPr>
          <w:i/>
          <w:lang w:val="en-GB"/>
        </w:rPr>
        <w:t>«In relation with the EC Mandate on RLAN 5 GHz, documents 32 (WIFI alliance) and 41 (Digital Europe) argue about the fact that “the studies in the various project teams should also consider RLANs as a victim” and mentions that the issue is made “on the working assumption that RLANs would operate on a co-primary basis under an appropriate mobile allocation in the whole 5150 MHz to 5925 MHz band”.</w:t>
      </w:r>
    </w:p>
    <w:p w:rsidR="00A401EE" w:rsidRPr="007B53AB" w:rsidRDefault="0056464C" w:rsidP="00A401EE">
      <w:pPr>
        <w:pStyle w:val="bodyChar"/>
        <w:numPr>
          <w:ilvl w:val="0"/>
          <w:numId w:val="0"/>
        </w:numPr>
        <w:spacing w:before="60" w:line="312" w:lineRule="auto"/>
        <w:rPr>
          <w:i/>
          <w:lang w:val="en-GB"/>
        </w:rPr>
      </w:pPr>
      <w:r w:rsidRPr="007B53AB">
        <w:rPr>
          <w:i/>
          <w:lang w:val="en-GB"/>
        </w:rPr>
        <w:t>EUMETNET stressed the point that if current RLANs indeed operate in the 5150-5350 MHz and 5470-5725 MHz bands on a co-primary basis with other services, this is associated in the Radio Regulations (RR) with provisions stating that RLAN shall not claim protection from other primary services.</w:t>
      </w:r>
    </w:p>
    <w:p w:rsidR="00A401EE" w:rsidRPr="007B53AB" w:rsidRDefault="0056464C" w:rsidP="00A401EE">
      <w:pPr>
        <w:pStyle w:val="bodyChar"/>
        <w:numPr>
          <w:ilvl w:val="0"/>
          <w:numId w:val="0"/>
        </w:numPr>
        <w:spacing w:before="60" w:line="312" w:lineRule="auto"/>
        <w:rPr>
          <w:i/>
          <w:lang w:val="en-GB"/>
        </w:rPr>
      </w:pPr>
      <w:r w:rsidRPr="007B53AB">
        <w:rPr>
          <w:i/>
          <w:lang w:val="en-GB"/>
        </w:rPr>
        <w:t>The question was asked to WIFI alliance and Digital Europe about their current requirement but their response was not clear on whether or not this “non protected” status is still considered under their current proposal.</w:t>
      </w:r>
    </w:p>
    <w:p w:rsidR="00A401EE" w:rsidRPr="007B53AB" w:rsidRDefault="0056464C" w:rsidP="00A401EE">
      <w:pPr>
        <w:pStyle w:val="bodyChar"/>
        <w:numPr>
          <w:ilvl w:val="0"/>
          <w:numId w:val="0"/>
        </w:numPr>
        <w:spacing w:before="60" w:line="312" w:lineRule="auto"/>
        <w:rPr>
          <w:i/>
          <w:lang w:val="en-GB"/>
        </w:rPr>
      </w:pPr>
      <w:r w:rsidRPr="007B53AB">
        <w:rPr>
          <w:i/>
          <w:lang w:val="en-GB"/>
        </w:rPr>
        <w:lastRenderedPageBreak/>
        <w:t>EUMETNET would be highly concerned if the current work on the 5 GHz RLAN extension could lead to, first, situations where protection to RLAN would be required from existing co-primary services in the extension bands (5350-5470 MHz and 5725-5925 MHz) and secondly, to revisiting the status of RLAN 5 GHz in the existing bands 5150-5350 MHz and 5470-5725 MHz».</w:t>
      </w:r>
    </w:p>
    <w:p w:rsidR="0085097D" w:rsidRPr="007B53AB" w:rsidRDefault="0056464C" w:rsidP="00081C95">
      <w:pPr>
        <w:pStyle w:val="bodyChar"/>
        <w:numPr>
          <w:ilvl w:val="0"/>
          <w:numId w:val="28"/>
        </w:numPr>
        <w:spacing w:before="60" w:line="312" w:lineRule="auto"/>
        <w:ind w:left="0" w:hanging="567"/>
        <w:rPr>
          <w:lang w:val="en-GB"/>
        </w:rPr>
      </w:pPr>
      <w:r w:rsidRPr="007B53AB">
        <w:rPr>
          <w:lang w:val="en-GB"/>
        </w:rPr>
        <w:t>With regard to the clarification requested by EUMETNET on whether RLANs want to claim protection from other primary services</w:t>
      </w:r>
      <w:r w:rsidR="00CD6B4D" w:rsidRPr="007B53AB">
        <w:rPr>
          <w:lang w:val="en-GB"/>
        </w:rPr>
        <w:t>,</w:t>
      </w:r>
      <w:r w:rsidRPr="007B53AB">
        <w:rPr>
          <w:lang w:val="en-GB"/>
        </w:rPr>
        <w:t xml:space="preserve"> </w:t>
      </w:r>
      <w:proofErr w:type="spellStart"/>
      <w:r w:rsidR="00CD6B4D" w:rsidRPr="007B53AB">
        <w:rPr>
          <w:lang w:val="en-GB"/>
        </w:rPr>
        <w:t>DigitalEurope</w:t>
      </w:r>
      <w:proofErr w:type="spellEnd"/>
      <w:r w:rsidR="00CD6B4D" w:rsidRPr="007B53AB">
        <w:rPr>
          <w:lang w:val="en-GB"/>
        </w:rPr>
        <w:t xml:space="preserve"> and Wi-Fi Alliance </w:t>
      </w:r>
      <w:r w:rsidRPr="007B53AB">
        <w:rPr>
          <w:lang w:val="en-GB"/>
        </w:rPr>
        <w:t>responded that, for the services referenced in point 1.3 of Task 1 of the mandate, rather than one primary service requesting protection from the other primary service, they would like to work together with the stakeholders to develop solutions, which may impose mitigation on both sides, but enabling both primary services to coexistence with each other.</w:t>
      </w:r>
    </w:p>
    <w:p w:rsidR="00CD2662" w:rsidRPr="007B53AB" w:rsidRDefault="0056464C" w:rsidP="00CD2662">
      <w:pPr>
        <w:pStyle w:val="bodyChar"/>
        <w:numPr>
          <w:ilvl w:val="0"/>
          <w:numId w:val="28"/>
        </w:numPr>
        <w:spacing w:before="60" w:line="312" w:lineRule="auto"/>
        <w:ind w:left="0" w:hanging="567"/>
        <w:rPr>
          <w:lang w:val="en-GB"/>
        </w:rPr>
      </w:pPr>
      <w:r w:rsidRPr="007B53AB">
        <w:rPr>
          <w:lang w:val="en-GB"/>
        </w:rPr>
        <w:t>The ETSI Liaison Officer introduced document Info 005 containing a liaison statement to WG</w:t>
      </w:r>
      <w:r w:rsidR="00C859AB" w:rsidRPr="007B53AB">
        <w:rPr>
          <w:lang w:val="en-GB"/>
        </w:rPr>
        <w:t xml:space="preserve"> </w:t>
      </w:r>
      <w:r w:rsidRPr="007B53AB">
        <w:rPr>
          <w:lang w:val="en-GB"/>
        </w:rPr>
        <w:t xml:space="preserve">SE regarding SRDs in 5725 to 5875 </w:t>
      </w:r>
      <w:proofErr w:type="spellStart"/>
      <w:r w:rsidRPr="007B53AB">
        <w:rPr>
          <w:lang w:val="en-GB"/>
        </w:rPr>
        <w:t>MHz.</w:t>
      </w:r>
      <w:proofErr w:type="spellEnd"/>
      <w:r w:rsidRPr="007B53AB">
        <w:rPr>
          <w:lang w:val="en-GB"/>
        </w:rPr>
        <w:t xml:space="preserve"> </w:t>
      </w:r>
      <w:r w:rsidR="00C2588F" w:rsidRPr="007B53AB">
        <w:rPr>
          <w:lang w:val="en-GB"/>
        </w:rPr>
        <w:t xml:space="preserve"> </w:t>
      </w:r>
      <w:r w:rsidRPr="007B53AB">
        <w:rPr>
          <w:lang w:val="en-GB"/>
        </w:rPr>
        <w:t>In this document ETSI expressed concern</w:t>
      </w:r>
      <w:r w:rsidR="00E00D31" w:rsidRPr="007B53AB">
        <w:rPr>
          <w:lang w:val="en-GB"/>
        </w:rPr>
        <w:t>s</w:t>
      </w:r>
      <w:r w:rsidRPr="007B53AB">
        <w:rPr>
          <w:lang w:val="en-GB"/>
        </w:rPr>
        <w:t xml:space="preserve"> that, because SRDs in the 5.8 GHz ISM band are wide spread and getting more popular as the band is harmoni</w:t>
      </w:r>
      <w:r w:rsidR="00E00D31" w:rsidRPr="007B53AB">
        <w:rPr>
          <w:lang w:val="en-GB"/>
        </w:rPr>
        <w:t>s</w:t>
      </w:r>
      <w:r w:rsidRPr="007B53AB">
        <w:rPr>
          <w:lang w:val="en-GB"/>
        </w:rPr>
        <w:t xml:space="preserve">ed throughout Europe through the EC decision for SRDs, these SRDs </w:t>
      </w:r>
      <w:r w:rsidR="00C2588F" w:rsidRPr="007B53AB">
        <w:rPr>
          <w:lang w:val="en-GB"/>
        </w:rPr>
        <w:t>we</w:t>
      </w:r>
      <w:r w:rsidRPr="007B53AB">
        <w:rPr>
          <w:lang w:val="en-GB"/>
        </w:rPr>
        <w:t>re not sufficiently</w:t>
      </w:r>
      <w:r w:rsidR="00C2588F" w:rsidRPr="007B53AB">
        <w:rPr>
          <w:lang w:val="en-GB"/>
        </w:rPr>
        <w:t xml:space="preserve"> </w:t>
      </w:r>
      <w:r w:rsidRPr="007B53AB">
        <w:rPr>
          <w:lang w:val="en-GB"/>
        </w:rPr>
        <w:t>taken into account by SE24, both as an interferer but also as a victim.</w:t>
      </w:r>
    </w:p>
    <w:p w:rsidR="00CD2662" w:rsidRPr="007B53AB" w:rsidRDefault="00F96759" w:rsidP="00CD2662">
      <w:pPr>
        <w:pStyle w:val="bodyChar"/>
        <w:numPr>
          <w:ilvl w:val="0"/>
          <w:numId w:val="28"/>
        </w:numPr>
        <w:spacing w:before="60" w:line="312" w:lineRule="auto"/>
        <w:ind w:left="0" w:hanging="567"/>
        <w:rPr>
          <w:lang w:val="en-GB"/>
        </w:rPr>
      </w:pPr>
      <w:proofErr w:type="spellStart"/>
      <w:r w:rsidRPr="007B53AB">
        <w:rPr>
          <w:lang w:val="en-GB"/>
        </w:rPr>
        <w:t>Mr.</w:t>
      </w:r>
      <w:proofErr w:type="spellEnd"/>
      <w:r w:rsidRPr="007B53AB">
        <w:rPr>
          <w:lang w:val="en-GB"/>
        </w:rPr>
        <w:t xml:space="preserve"> </w:t>
      </w:r>
      <w:proofErr w:type="spellStart"/>
      <w:r w:rsidRPr="007B53AB">
        <w:rPr>
          <w:lang w:val="en-GB"/>
        </w:rPr>
        <w:t>Tosato</w:t>
      </w:r>
      <w:proofErr w:type="spellEnd"/>
      <w:r w:rsidRPr="007B53AB">
        <w:rPr>
          <w:lang w:val="en-GB"/>
        </w:rPr>
        <w:t xml:space="preserve"> (</w:t>
      </w:r>
      <w:r w:rsidR="004B046A" w:rsidRPr="007B53AB">
        <w:rPr>
          <w:lang w:val="en-GB"/>
        </w:rPr>
        <w:t>Italy</w:t>
      </w:r>
      <w:r w:rsidRPr="007B53AB">
        <w:rPr>
          <w:lang w:val="en-GB"/>
        </w:rPr>
        <w:t xml:space="preserve">) </w:t>
      </w:r>
      <w:r w:rsidR="0056464C" w:rsidRPr="007B53AB">
        <w:rPr>
          <w:lang w:val="en-GB"/>
        </w:rPr>
        <w:t xml:space="preserve">further clarified the concerns expressed in this liaison statement and restated the importance of this frequency band for SRDs. </w:t>
      </w:r>
    </w:p>
    <w:p w:rsidR="00C407D7" w:rsidRPr="007B53AB" w:rsidRDefault="0056464C" w:rsidP="00C407D7">
      <w:pPr>
        <w:pStyle w:val="bodyChar"/>
        <w:numPr>
          <w:ilvl w:val="0"/>
          <w:numId w:val="28"/>
        </w:numPr>
        <w:spacing w:before="60" w:line="312" w:lineRule="auto"/>
        <w:ind w:left="0" w:hanging="567"/>
        <w:rPr>
          <w:lang w:val="en-GB"/>
        </w:rPr>
      </w:pPr>
      <w:r w:rsidRPr="007B53AB">
        <w:rPr>
          <w:lang w:val="en-GB"/>
        </w:rPr>
        <w:t xml:space="preserve">The Czech Republic expressed concerns with regard to the </w:t>
      </w:r>
      <w:r w:rsidR="00F96759" w:rsidRPr="007B53AB">
        <w:rPr>
          <w:lang w:val="en-GB"/>
        </w:rPr>
        <w:t xml:space="preserve">information provided </w:t>
      </w:r>
      <w:r w:rsidRPr="007B53AB">
        <w:rPr>
          <w:lang w:val="en-GB"/>
        </w:rPr>
        <w:t xml:space="preserve">by </w:t>
      </w:r>
      <w:proofErr w:type="spellStart"/>
      <w:r w:rsidR="00F96759" w:rsidRPr="007B53AB">
        <w:rPr>
          <w:lang w:val="en-GB"/>
        </w:rPr>
        <w:t>Mr.</w:t>
      </w:r>
      <w:proofErr w:type="spellEnd"/>
      <w:r w:rsidR="00F96759" w:rsidRPr="007B53AB">
        <w:rPr>
          <w:lang w:val="en-GB"/>
        </w:rPr>
        <w:t xml:space="preserve"> </w:t>
      </w:r>
      <w:proofErr w:type="spellStart"/>
      <w:r w:rsidR="00F96759" w:rsidRPr="007B53AB">
        <w:rPr>
          <w:lang w:val="en-GB"/>
        </w:rPr>
        <w:t>Tosato</w:t>
      </w:r>
      <w:proofErr w:type="spellEnd"/>
      <w:r w:rsidRPr="007B53AB">
        <w:rPr>
          <w:lang w:val="en-GB"/>
        </w:rPr>
        <w:t xml:space="preserve">. They are of the view SRDs will have to accept interference from a primary service and therefore cannot block the development of new primary services in this band.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The chairman of the CG 5</w:t>
      </w:r>
      <w:r w:rsidR="00C859AB" w:rsidRPr="007B53AB">
        <w:rPr>
          <w:lang w:val="en-GB"/>
        </w:rPr>
        <w:t xml:space="preserve"> </w:t>
      </w:r>
      <w:r w:rsidRPr="007B53AB">
        <w:rPr>
          <w:lang w:val="en-GB"/>
        </w:rPr>
        <w:t xml:space="preserve">GHz RLAN presented his progress report which contained the proposal for the draft </w:t>
      </w:r>
      <w:r w:rsidR="00E00D31" w:rsidRPr="007B53AB">
        <w:rPr>
          <w:lang w:val="en-GB"/>
        </w:rPr>
        <w:t>I</w:t>
      </w:r>
      <w:r w:rsidRPr="007B53AB">
        <w:rPr>
          <w:lang w:val="en-GB"/>
        </w:rPr>
        <w:t>nterim CEPT Report in response to the EC mandate on 5</w:t>
      </w:r>
      <w:r w:rsidR="00C859AB" w:rsidRPr="007B53AB">
        <w:rPr>
          <w:lang w:val="en-GB"/>
        </w:rPr>
        <w:t xml:space="preserve"> </w:t>
      </w:r>
      <w:r w:rsidRPr="007B53AB">
        <w:rPr>
          <w:lang w:val="en-GB"/>
        </w:rPr>
        <w:t>GHz RLANs. He informed WG</w:t>
      </w:r>
      <w:r w:rsidR="00265612" w:rsidRPr="007B53AB">
        <w:rPr>
          <w:lang w:val="en-GB"/>
        </w:rPr>
        <w:t xml:space="preserve"> </w:t>
      </w:r>
      <w:r w:rsidRPr="007B53AB">
        <w:rPr>
          <w:lang w:val="en-GB"/>
        </w:rPr>
        <w:t>FM that there were some very limited sections highlighted in the report where an agreement could not be reached by the CG on the final text. For these sections there were either two versions of the proposed text shown in the report highlighting the different views or an editorial note explaining any objections. Discussion took place in WG</w:t>
      </w:r>
      <w:r w:rsidR="00265612" w:rsidRPr="007B53AB">
        <w:rPr>
          <w:lang w:val="en-GB"/>
        </w:rPr>
        <w:t xml:space="preserve"> </w:t>
      </w:r>
      <w:r w:rsidRPr="007B53AB">
        <w:rPr>
          <w:lang w:val="en-GB"/>
        </w:rPr>
        <w:t>FM to try to resolve these issues.</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 xml:space="preserve">One issue that had to be resolved was on the text in the draft </w:t>
      </w:r>
      <w:r w:rsidR="00E00D31" w:rsidRPr="007B53AB">
        <w:rPr>
          <w:lang w:val="en-GB"/>
        </w:rPr>
        <w:t>I</w:t>
      </w:r>
      <w:r w:rsidRPr="007B53AB">
        <w:rPr>
          <w:lang w:val="en-GB"/>
        </w:rPr>
        <w:t>nterim CEPT Report to reflect current and future studies between WAS/RLAN and frequency hopping radars. During these discussions the text proposed by the FM Correspondence Group to reflect the text provided by CPG/PTD in their liaison statement was heavily debated in WG FM, the main dispute was on whether a general reference to frequency hopping radars was sufficient or if there was a need to also include the text provided by CPG PTD with a specific reference to radar whose frequency changes may occur for each pulse.</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France confirmed that this type of frequency hopping radars are critical and essential for national security and therefore it is of the utmost importance to take into account these radars in compatibility studies to ensure their protection as assumed by CPG/PTD.</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During these discussions the European Commission indicated that they believed that it was not proportionate to request WAS/RLAN to take all the burden of the coexistence with radars. They further clarified this with the following statement:</w:t>
      </w:r>
    </w:p>
    <w:p w:rsidR="00402BD9" w:rsidRDefault="00402BD9" w:rsidP="00187D01">
      <w:pPr>
        <w:pStyle w:val="bodyChar"/>
        <w:numPr>
          <w:ilvl w:val="0"/>
          <w:numId w:val="0"/>
        </w:numPr>
        <w:spacing w:before="120" w:line="312" w:lineRule="auto"/>
        <w:rPr>
          <w:i/>
          <w:u w:val="single"/>
          <w:lang w:val="ru-RU"/>
        </w:rPr>
      </w:pPr>
    </w:p>
    <w:p w:rsidR="0059265B" w:rsidRPr="007B53AB" w:rsidRDefault="0001358B" w:rsidP="00187D01">
      <w:pPr>
        <w:pStyle w:val="bodyChar"/>
        <w:numPr>
          <w:ilvl w:val="0"/>
          <w:numId w:val="0"/>
        </w:numPr>
        <w:spacing w:before="120" w:line="312" w:lineRule="auto"/>
        <w:rPr>
          <w:i/>
          <w:u w:val="single"/>
          <w:lang w:val="en-GB"/>
        </w:rPr>
      </w:pPr>
      <w:r w:rsidRPr="007B53AB">
        <w:rPr>
          <w:i/>
          <w:u w:val="single"/>
          <w:lang w:val="en-GB"/>
        </w:rPr>
        <w:lastRenderedPageBreak/>
        <w:t>Statement from</w:t>
      </w:r>
      <w:r w:rsidR="00187D01" w:rsidRPr="007B53AB">
        <w:rPr>
          <w:i/>
          <w:u w:val="single"/>
          <w:lang w:val="en-GB"/>
        </w:rPr>
        <w:t xml:space="preserve"> </w:t>
      </w:r>
      <w:r w:rsidR="0059265B" w:rsidRPr="007B53AB">
        <w:rPr>
          <w:i/>
          <w:u w:val="single"/>
          <w:lang w:val="en-GB"/>
        </w:rPr>
        <w:t>European Commission</w:t>
      </w:r>
    </w:p>
    <w:p w:rsidR="00187D01" w:rsidRPr="007B53AB" w:rsidRDefault="00187D01" w:rsidP="00187D01">
      <w:pPr>
        <w:pStyle w:val="bodyChar"/>
        <w:numPr>
          <w:ilvl w:val="0"/>
          <w:numId w:val="0"/>
        </w:numPr>
        <w:spacing w:before="60" w:after="120" w:line="312" w:lineRule="auto"/>
        <w:rPr>
          <w:i/>
          <w:lang w:val="en-GB"/>
        </w:rPr>
      </w:pPr>
      <w:r w:rsidRPr="007B53AB">
        <w:rPr>
          <w:i/>
          <w:lang w:val="en-GB"/>
        </w:rPr>
        <w:t>"Regarding the sharing with radars in the band 5725-5875 MHz it does not seem proportionate to require detection of radar equipment using only one single pulse. Frequency hopping radars should also be able to share the burden of coexistence, e.g. by lowering the detection requirements to four pulses".</w:t>
      </w:r>
    </w:p>
    <w:p w:rsidR="0085097D" w:rsidRPr="007B53AB" w:rsidRDefault="0056464C" w:rsidP="00081C95">
      <w:pPr>
        <w:pStyle w:val="bodyChar"/>
        <w:numPr>
          <w:ilvl w:val="0"/>
          <w:numId w:val="0"/>
        </w:numPr>
        <w:spacing w:before="60" w:line="312" w:lineRule="auto"/>
        <w:rPr>
          <w:i/>
          <w:u w:val="single"/>
          <w:lang w:val="en-GB"/>
        </w:rPr>
      </w:pPr>
      <w:r w:rsidRPr="007B53AB">
        <w:rPr>
          <w:i/>
          <w:u w:val="single"/>
          <w:lang w:val="en-GB"/>
        </w:rPr>
        <w:t>Statement from France</w:t>
      </w:r>
    </w:p>
    <w:p w:rsidR="0085097D" w:rsidRPr="007B53AB" w:rsidRDefault="002539A8" w:rsidP="00081C95">
      <w:pPr>
        <w:pStyle w:val="bodyChar"/>
        <w:numPr>
          <w:ilvl w:val="0"/>
          <w:numId w:val="0"/>
        </w:numPr>
        <w:spacing w:before="60" w:line="312" w:lineRule="auto"/>
        <w:rPr>
          <w:i/>
        </w:rPr>
      </w:pPr>
      <w:r w:rsidRPr="007B53AB">
        <w:rPr>
          <w:i/>
          <w:lang w:val="en-GB"/>
        </w:rPr>
        <w:t>"</w:t>
      </w:r>
      <w:r w:rsidR="0056464C" w:rsidRPr="007B53AB">
        <w:rPr>
          <w:i/>
          <w:lang w:val="en-GB"/>
        </w:rPr>
        <w:t>France recalled that the bands 5 350-5 470 MHz and 5 725-5 850 MHz are also allocated to radiolocation service and, among other, are used by frequency hopping (FH) radars.</w:t>
      </w:r>
    </w:p>
    <w:p w:rsidR="0085097D" w:rsidRPr="007B53AB" w:rsidRDefault="0056464C" w:rsidP="00081C95">
      <w:pPr>
        <w:pStyle w:val="bodyChar"/>
        <w:numPr>
          <w:ilvl w:val="0"/>
          <w:numId w:val="0"/>
        </w:numPr>
        <w:spacing w:before="60" w:line="312" w:lineRule="auto"/>
        <w:rPr>
          <w:i/>
        </w:rPr>
      </w:pPr>
      <w:r w:rsidRPr="007B53AB">
        <w:rPr>
          <w:i/>
          <w:lang w:val="en-GB"/>
        </w:rPr>
        <w:t>In particular in July 2005, NATO released to the CEPT it’s “Policy on the use of the 5 GHz frequency band by the military”. Introduction of RLAN in the frequency bands 5 350-5 470 MHz and 5 725-5 850 MHz shall therefore be conditional to either improvement of current DFS at a worldwide level or any proposal of alternative mitigation techniques that will both need to prove their efficiency to ensure protection of any type of radars including all frequency hopping radars, in particularly those  which frequency changes may occur for each pulse.</w:t>
      </w:r>
    </w:p>
    <w:p w:rsidR="0085097D" w:rsidRPr="007B53AB" w:rsidRDefault="0056464C" w:rsidP="00081C95">
      <w:pPr>
        <w:pStyle w:val="bodyChar"/>
        <w:numPr>
          <w:ilvl w:val="0"/>
          <w:numId w:val="0"/>
        </w:numPr>
        <w:spacing w:before="60" w:line="312" w:lineRule="auto"/>
        <w:rPr>
          <w:i/>
        </w:rPr>
      </w:pPr>
      <w:r w:rsidRPr="007B53AB">
        <w:rPr>
          <w:i/>
          <w:lang w:val="en-GB"/>
        </w:rPr>
        <w:t>Moreover, France highlighted that the RSPP (article 1) is covering internal market issue and excludes spectrum from Defence on the basis of subsidiarity and national sovereignty .</w:t>
      </w:r>
    </w:p>
    <w:p w:rsidR="0085097D" w:rsidRPr="007B53AB" w:rsidRDefault="0056464C" w:rsidP="00081C95">
      <w:pPr>
        <w:pStyle w:val="bodyChar"/>
        <w:numPr>
          <w:ilvl w:val="0"/>
          <w:numId w:val="0"/>
        </w:numPr>
        <w:spacing w:before="60" w:after="120" w:line="312" w:lineRule="auto"/>
        <w:rPr>
          <w:i/>
          <w:lang w:val="en-GB"/>
        </w:rPr>
      </w:pPr>
      <w:r w:rsidRPr="007B53AB">
        <w:rPr>
          <w:i/>
          <w:lang w:val="en-GB"/>
        </w:rPr>
        <w:t>Moreover according to the EC mandate, RLAN will operate under a general authorization framework</w:t>
      </w:r>
      <w:r w:rsidR="002539A8" w:rsidRPr="007B53AB">
        <w:rPr>
          <w:i/>
          <w:lang w:val="en-GB"/>
        </w:rPr>
        <w:t>"</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To avoid continuing discussion on this issue, the FM chairman proposed to delete the text in square brackets in the following sentence:</w:t>
      </w:r>
    </w:p>
    <w:p w:rsidR="0059265B" w:rsidRPr="007B53AB" w:rsidRDefault="00B8507E" w:rsidP="00B8507E">
      <w:pPr>
        <w:pStyle w:val="bodyChar"/>
        <w:numPr>
          <w:ilvl w:val="0"/>
          <w:numId w:val="0"/>
        </w:numPr>
        <w:spacing w:before="60" w:line="312" w:lineRule="auto"/>
        <w:rPr>
          <w:i/>
          <w:lang w:val="en-GB"/>
        </w:rPr>
      </w:pPr>
      <w:r w:rsidRPr="007B53AB">
        <w:rPr>
          <w:i/>
          <w:lang w:val="en-GB"/>
        </w:rPr>
        <w:t>«</w:t>
      </w:r>
      <w:r w:rsidR="0059265B" w:rsidRPr="007B53AB">
        <w:rPr>
          <w:i/>
          <w:lang w:val="en-GB"/>
        </w:rPr>
        <w:t>Relevant studies will have to be performed to determine how coexistence between RLAN and frequency hopping radars [including radar whose frequency changes may occur for each pulse] can be achieved and if coexistence is feasible</w:t>
      </w:r>
      <w:r w:rsidRPr="007B53AB">
        <w:rPr>
          <w:i/>
          <w:lang w:val="en-GB"/>
        </w:rPr>
        <w:t>».</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France accepted such proposal but requested the discussion to be duly reflected in the WG</w:t>
      </w:r>
      <w:r w:rsidR="00265612" w:rsidRPr="007B53AB">
        <w:rPr>
          <w:lang w:val="en-GB"/>
        </w:rPr>
        <w:t xml:space="preserve"> </w:t>
      </w:r>
      <w:r w:rsidRPr="007B53AB">
        <w:rPr>
          <w:lang w:val="en-GB"/>
        </w:rPr>
        <w:t xml:space="preserve">FM minutes and reported to ECC.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 xml:space="preserve">Another issue that raised some discussion was how to interpret the text contained in task 1 of the EC Mandate in particular how to interpret “facilitating co-existence” and “assessing the impact” which are used in bullet points 1.3 and 1.4 of this task.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There was conflicting views expressed in the WG</w:t>
      </w:r>
      <w:r w:rsidR="00265612" w:rsidRPr="007B53AB">
        <w:rPr>
          <w:lang w:val="en-GB"/>
        </w:rPr>
        <w:t xml:space="preserve"> </w:t>
      </w:r>
      <w:r w:rsidRPr="007B53AB">
        <w:rPr>
          <w:lang w:val="en-GB"/>
        </w:rPr>
        <w:t xml:space="preserve">FM meeting on how the wording in these bullets should be interpreted with regards to expected protection requirements of the incumbent services and applications highlighted under these bullet points. During these discussions the European Commission made the following statement regarding this issue.   </w:t>
      </w:r>
    </w:p>
    <w:p w:rsidR="00CF6D01" w:rsidRPr="007B53AB" w:rsidRDefault="0001358B" w:rsidP="00CF6D01">
      <w:pPr>
        <w:pStyle w:val="bodyChar"/>
        <w:numPr>
          <w:ilvl w:val="0"/>
          <w:numId w:val="0"/>
        </w:numPr>
        <w:spacing w:before="120" w:line="312" w:lineRule="auto"/>
        <w:rPr>
          <w:i/>
          <w:u w:val="single"/>
          <w:lang w:val="en-GB"/>
        </w:rPr>
      </w:pPr>
      <w:r w:rsidRPr="007B53AB">
        <w:rPr>
          <w:i/>
          <w:u w:val="single"/>
          <w:lang w:val="en-GB"/>
        </w:rPr>
        <w:t xml:space="preserve">Statement from </w:t>
      </w:r>
      <w:r w:rsidR="00CF6D01" w:rsidRPr="007B53AB">
        <w:rPr>
          <w:i/>
          <w:u w:val="single"/>
          <w:lang w:val="en-GB"/>
        </w:rPr>
        <w:t>European Commission</w:t>
      </w:r>
    </w:p>
    <w:p w:rsidR="00CF6D01" w:rsidRPr="007B53AB" w:rsidRDefault="00CF6D01" w:rsidP="00CF6D01">
      <w:pPr>
        <w:pStyle w:val="bodyChar"/>
        <w:numPr>
          <w:ilvl w:val="0"/>
          <w:numId w:val="0"/>
        </w:numPr>
        <w:spacing w:before="120" w:line="312" w:lineRule="auto"/>
        <w:rPr>
          <w:i/>
          <w:lang w:val="en-GB"/>
        </w:rPr>
      </w:pPr>
      <w:r w:rsidRPr="007B53AB">
        <w:rPr>
          <w:i/>
          <w:lang w:val="en-GB"/>
        </w:rPr>
        <w:t>"The Commission in its mandate requested that CEPT defines technical conditions that ensure the operation of both Copernicus and Intelligent Transport Systems. In these cases it is not necessary to conduct studies on the potential impact of Copernicus and ITS on RLANs, because it is clear that even if there was an impact, there shall be no burden on Copernicus and ITS to facilitate coexistence with RLAN. Given that the Mandate requires appropriate protection for EU priority applications, it is important that for each compatibility and sharing scenario, the risk of interference, the deployment assumptions of all applications and the operational footprint of the actual use of the protected services/applications are transparently identified.</w:t>
      </w:r>
    </w:p>
    <w:p w:rsidR="00CF6D01" w:rsidRPr="007B53AB" w:rsidRDefault="00CF6D01" w:rsidP="00CF6D01">
      <w:pPr>
        <w:pStyle w:val="bodyChar"/>
        <w:numPr>
          <w:ilvl w:val="0"/>
          <w:numId w:val="0"/>
        </w:numPr>
        <w:spacing w:before="60" w:after="120" w:line="312" w:lineRule="auto"/>
        <w:rPr>
          <w:i/>
          <w:lang w:val="en-GB"/>
        </w:rPr>
      </w:pPr>
      <w:r w:rsidRPr="007B53AB">
        <w:rPr>
          <w:i/>
          <w:lang w:val="en-GB"/>
        </w:rPr>
        <w:lastRenderedPageBreak/>
        <w:t>Concerning other applications the Mandate speaks of facilitating coexistence between RLAN systems and other existing usage. Noting the important role of RLANs in achieving the EU's wireless broadband policy (as described in the background section of the mandate), the Commission services clarify that other existing usage should share the burden of achieving coexistence. This is in line with the general spectrum policy of improving the efficient use of spectrum".</w:t>
      </w:r>
    </w:p>
    <w:p w:rsidR="004611DE" w:rsidRPr="007B53AB" w:rsidRDefault="004611DE" w:rsidP="004611DE">
      <w:pPr>
        <w:pStyle w:val="bodyChar"/>
        <w:numPr>
          <w:ilvl w:val="0"/>
          <w:numId w:val="0"/>
        </w:numPr>
        <w:spacing w:before="120" w:line="312" w:lineRule="auto"/>
        <w:rPr>
          <w:i/>
          <w:u w:val="single"/>
          <w:lang w:val="en-GB"/>
        </w:rPr>
      </w:pPr>
      <w:r w:rsidRPr="007B53AB">
        <w:rPr>
          <w:i/>
          <w:u w:val="single"/>
          <w:lang w:val="en-GB"/>
        </w:rPr>
        <w:t>Statement from Sweden</w:t>
      </w:r>
      <w:r w:rsidR="00165311" w:rsidRPr="007B53AB">
        <w:rPr>
          <w:i/>
          <w:u w:val="single"/>
          <w:lang w:val="en-GB"/>
        </w:rPr>
        <w:t xml:space="preserve"> and UK</w:t>
      </w:r>
    </w:p>
    <w:p w:rsidR="004611DE" w:rsidRPr="007B53AB" w:rsidRDefault="004B7F84" w:rsidP="00CF6D01">
      <w:pPr>
        <w:pStyle w:val="bodyChar"/>
        <w:numPr>
          <w:ilvl w:val="0"/>
          <w:numId w:val="0"/>
        </w:numPr>
        <w:spacing w:before="60" w:after="120" w:line="312" w:lineRule="auto"/>
        <w:rPr>
          <w:i/>
          <w:lang w:val="en-GB"/>
        </w:rPr>
      </w:pPr>
      <w:r w:rsidRPr="007B53AB">
        <w:rPr>
          <w:i/>
          <w:lang w:val="en-GB"/>
        </w:rPr>
        <w:t>“To ensure operations, existing or planned, should mean providing adequate protection. However, social and economic benefits have to be taken into account and in the long term the burden regarding possible mitigation may be shared between the concerned parties.”</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 xml:space="preserve">As a result of these discussions the meeting asked the WG FM chairman to highlight these discussions at the next ECC meeting and request that the ECC Chairman ask for further clarification from the European Commission when forwarding the final draft </w:t>
      </w:r>
      <w:r w:rsidR="00E00D31" w:rsidRPr="007B53AB">
        <w:rPr>
          <w:lang w:val="en-GB"/>
        </w:rPr>
        <w:t>I</w:t>
      </w:r>
      <w:r w:rsidRPr="007B53AB">
        <w:rPr>
          <w:lang w:val="en-GB"/>
        </w:rPr>
        <w:t>nterim CEPT Report</w:t>
      </w:r>
      <w:r w:rsidR="009F086C" w:rsidRPr="007B53AB">
        <w:rPr>
          <w:lang w:val="en-GB"/>
        </w:rPr>
        <w:t xml:space="preserve"> to the European Commission.</w:t>
      </w:r>
      <w:r w:rsidRPr="007B53AB">
        <w:rPr>
          <w:lang w:val="en-GB"/>
        </w:rPr>
        <w:t xml:space="preserve">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 xml:space="preserve">There was also discussion on the issues raised and proposed changes to the draft </w:t>
      </w:r>
      <w:r w:rsidR="00E00D31" w:rsidRPr="007B53AB">
        <w:rPr>
          <w:lang w:val="en-GB"/>
        </w:rPr>
        <w:t>I</w:t>
      </w:r>
      <w:r w:rsidRPr="007B53AB">
        <w:rPr>
          <w:lang w:val="en-GB"/>
        </w:rPr>
        <w:t>nterim CEPT Report introduced in the input document submitted by Sweden FM (14) 045rev1. A summary of these proposals can be seen below:</w:t>
      </w:r>
    </w:p>
    <w:p w:rsidR="0059265B" w:rsidRPr="007B53AB" w:rsidRDefault="0059265B" w:rsidP="0070642C">
      <w:pPr>
        <w:pStyle w:val="bodyChar"/>
        <w:numPr>
          <w:ilvl w:val="0"/>
          <w:numId w:val="43"/>
        </w:numPr>
        <w:spacing w:before="60" w:line="312" w:lineRule="auto"/>
        <w:rPr>
          <w:lang w:val="en-GB"/>
        </w:rPr>
      </w:pPr>
      <w:r w:rsidRPr="007B53AB">
        <w:rPr>
          <w:lang w:val="en-GB"/>
        </w:rPr>
        <w:t>OOB/adjacent band compatibility issues for WAS/RLAN</w:t>
      </w:r>
    </w:p>
    <w:p w:rsidR="0059265B" w:rsidRPr="007B53AB" w:rsidRDefault="0059265B" w:rsidP="0070642C">
      <w:pPr>
        <w:pStyle w:val="bodyChar"/>
        <w:numPr>
          <w:ilvl w:val="0"/>
          <w:numId w:val="43"/>
        </w:numPr>
        <w:spacing w:before="60" w:line="312" w:lineRule="auto"/>
        <w:rPr>
          <w:lang w:val="en-GB"/>
        </w:rPr>
      </w:pPr>
      <w:r w:rsidRPr="007B53AB">
        <w:rPr>
          <w:lang w:val="en-GB"/>
        </w:rPr>
        <w:t>Other possible licen</w:t>
      </w:r>
      <w:r w:rsidR="00E00D31" w:rsidRPr="007B53AB">
        <w:rPr>
          <w:lang w:val="en-GB"/>
        </w:rPr>
        <w:t>s</w:t>
      </w:r>
      <w:r w:rsidRPr="007B53AB">
        <w:rPr>
          <w:lang w:val="en-GB"/>
        </w:rPr>
        <w:t>ed or technology solutions (e.g. LTE</w:t>
      </w:r>
      <w:r w:rsidR="00012055" w:rsidRPr="007B53AB">
        <w:rPr>
          <w:lang w:val="en-GB"/>
        </w:rPr>
        <w:t xml:space="preserve"> Advanced</w:t>
      </w:r>
      <w:r w:rsidRPr="007B53AB">
        <w:rPr>
          <w:lang w:val="en-GB"/>
        </w:rPr>
        <w:t>)</w:t>
      </w:r>
    </w:p>
    <w:p w:rsidR="0059265B" w:rsidRPr="007B53AB" w:rsidRDefault="0059265B" w:rsidP="0070642C">
      <w:pPr>
        <w:pStyle w:val="bodyChar"/>
        <w:numPr>
          <w:ilvl w:val="0"/>
          <w:numId w:val="43"/>
        </w:numPr>
        <w:spacing w:before="60" w:line="312" w:lineRule="auto"/>
        <w:rPr>
          <w:lang w:val="en-GB"/>
        </w:rPr>
      </w:pPr>
      <w:r w:rsidRPr="007B53AB">
        <w:rPr>
          <w:lang w:val="en-GB"/>
        </w:rPr>
        <w:t xml:space="preserve">Proposals to include text from the mandate justifying the work looking at additional </w:t>
      </w:r>
      <w:r w:rsidR="00012055" w:rsidRPr="007B53AB">
        <w:rPr>
          <w:lang w:val="en-GB"/>
        </w:rPr>
        <w:t xml:space="preserve">spectrum for </w:t>
      </w:r>
      <w:r w:rsidRPr="007B53AB">
        <w:rPr>
          <w:lang w:val="en-GB"/>
        </w:rPr>
        <w:t>RLAN</w:t>
      </w:r>
    </w:p>
    <w:p w:rsidR="0059265B" w:rsidRPr="007B53AB" w:rsidRDefault="0059265B" w:rsidP="0070642C">
      <w:pPr>
        <w:pStyle w:val="bodyChar"/>
        <w:numPr>
          <w:ilvl w:val="0"/>
          <w:numId w:val="43"/>
        </w:numPr>
        <w:spacing w:before="60" w:line="312" w:lineRule="auto"/>
        <w:rPr>
          <w:lang w:val="en-GB"/>
        </w:rPr>
      </w:pPr>
      <w:r w:rsidRPr="007B53AB">
        <w:rPr>
          <w:lang w:val="en-GB"/>
        </w:rPr>
        <w:t>Views on how the long term burden should be distributed between services when looking at mitigation techniques.</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The OOB/adjacent band issues were taken care of in the draft liaison to WG</w:t>
      </w:r>
      <w:r w:rsidR="00C859AB" w:rsidRPr="007B53AB">
        <w:rPr>
          <w:lang w:val="en-GB"/>
        </w:rPr>
        <w:t xml:space="preserve"> </w:t>
      </w:r>
      <w:r w:rsidRPr="007B53AB">
        <w:rPr>
          <w:lang w:val="en-GB"/>
        </w:rPr>
        <w:t>SE on 5</w:t>
      </w:r>
      <w:r w:rsidR="00C859AB" w:rsidRPr="007B53AB">
        <w:rPr>
          <w:lang w:val="en-GB"/>
        </w:rPr>
        <w:t xml:space="preserve"> </w:t>
      </w:r>
      <w:r w:rsidRPr="007B53AB">
        <w:rPr>
          <w:lang w:val="en-GB"/>
        </w:rPr>
        <w:t>GHz RLAN studies and after some discussion Sweden agreed to come back on the other issues during future discussions within the 5</w:t>
      </w:r>
      <w:r w:rsidR="00C859AB" w:rsidRPr="007B53AB">
        <w:rPr>
          <w:lang w:val="en-GB"/>
        </w:rPr>
        <w:t xml:space="preserve"> </w:t>
      </w:r>
      <w:r w:rsidRPr="007B53AB">
        <w:rPr>
          <w:lang w:val="en-GB"/>
        </w:rPr>
        <w:t>GHz CG. The chairman of 5</w:t>
      </w:r>
      <w:r w:rsidR="00C859AB" w:rsidRPr="007B53AB">
        <w:rPr>
          <w:lang w:val="en-GB"/>
        </w:rPr>
        <w:t xml:space="preserve"> </w:t>
      </w:r>
      <w:r w:rsidRPr="007B53AB">
        <w:rPr>
          <w:lang w:val="en-GB"/>
        </w:rPr>
        <w:t>GHz CG agreed to forward the text provided by Sweden with some additional text provided by ESA from the mandate on other services and applications to the 5</w:t>
      </w:r>
      <w:r w:rsidR="00C859AB" w:rsidRPr="007B53AB">
        <w:rPr>
          <w:lang w:val="en-GB"/>
        </w:rPr>
        <w:t xml:space="preserve"> </w:t>
      </w:r>
      <w:r w:rsidRPr="007B53AB">
        <w:rPr>
          <w:lang w:val="en-GB"/>
        </w:rPr>
        <w:t>GHz CG as input to the discussions on the draftin</w:t>
      </w:r>
      <w:r w:rsidR="00241FF0" w:rsidRPr="007B53AB">
        <w:rPr>
          <w:lang w:val="en-GB"/>
        </w:rPr>
        <w:t>g of CEPT Report A on 5</w:t>
      </w:r>
      <w:r w:rsidR="00C859AB" w:rsidRPr="007B53AB">
        <w:rPr>
          <w:lang w:val="en-GB"/>
        </w:rPr>
        <w:t xml:space="preserve"> </w:t>
      </w:r>
      <w:r w:rsidR="00241FF0" w:rsidRPr="007B53AB">
        <w:rPr>
          <w:lang w:val="en-GB"/>
        </w:rPr>
        <w:t>GHz.</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At the end of all these discussions WG</w:t>
      </w:r>
      <w:r w:rsidR="00265612" w:rsidRPr="007B53AB">
        <w:rPr>
          <w:lang w:val="en-GB"/>
        </w:rPr>
        <w:t xml:space="preserve"> </w:t>
      </w:r>
      <w:r w:rsidRPr="007B53AB">
        <w:rPr>
          <w:lang w:val="en-GB"/>
        </w:rPr>
        <w:t>FM approved the draft Interim CEPT Report on 5</w:t>
      </w:r>
      <w:r w:rsidR="00C859AB" w:rsidRPr="007B53AB">
        <w:rPr>
          <w:lang w:val="en-GB"/>
        </w:rPr>
        <w:t xml:space="preserve"> </w:t>
      </w:r>
      <w:r w:rsidRPr="007B53AB">
        <w:rPr>
          <w:lang w:val="en-GB"/>
        </w:rPr>
        <w:t xml:space="preserve">GHz RLANs contained in Annex </w:t>
      </w:r>
      <w:r w:rsidR="00AB435B" w:rsidRPr="007B53AB">
        <w:rPr>
          <w:lang w:val="en-GB"/>
        </w:rPr>
        <w:t>36</w:t>
      </w:r>
      <w:r w:rsidRPr="007B53AB">
        <w:rPr>
          <w:lang w:val="en-GB"/>
        </w:rPr>
        <w:t xml:space="preserve"> of this Report and agreed to send to the next meeting of ECC for final approval.</w:t>
      </w:r>
    </w:p>
    <w:p w:rsidR="0059265B" w:rsidRPr="007B53AB" w:rsidRDefault="0056464C" w:rsidP="0070642C">
      <w:pPr>
        <w:pStyle w:val="bodyChar"/>
        <w:numPr>
          <w:ilvl w:val="0"/>
          <w:numId w:val="28"/>
        </w:numPr>
        <w:spacing w:before="60" w:line="312" w:lineRule="auto"/>
        <w:ind w:left="0" w:hanging="567"/>
        <w:rPr>
          <w:lang w:val="en-GB"/>
        </w:rPr>
      </w:pPr>
      <w:r w:rsidRPr="007B53AB">
        <w:rPr>
          <w:lang w:val="en-GB"/>
        </w:rPr>
        <w:t>The Commission asked to the CEPT what will be done in terms of additional work to reduce the number of options so that conclusions can be drawn and gave the following statement to the meeting:</w:t>
      </w:r>
    </w:p>
    <w:p w:rsidR="0001358B" w:rsidRPr="007B53AB" w:rsidRDefault="0001358B" w:rsidP="0001358B">
      <w:pPr>
        <w:pStyle w:val="bodyChar"/>
        <w:numPr>
          <w:ilvl w:val="0"/>
          <w:numId w:val="0"/>
        </w:numPr>
        <w:spacing w:before="120" w:line="312" w:lineRule="auto"/>
        <w:rPr>
          <w:i/>
          <w:u w:val="single"/>
          <w:lang w:val="en-GB"/>
        </w:rPr>
      </w:pPr>
      <w:r w:rsidRPr="007B53AB">
        <w:rPr>
          <w:i/>
          <w:u w:val="single"/>
          <w:lang w:val="en-GB"/>
        </w:rPr>
        <w:t>Statement from European Commission</w:t>
      </w:r>
    </w:p>
    <w:p w:rsidR="0001358B" w:rsidRPr="007B53AB" w:rsidRDefault="0001358B" w:rsidP="000A6E34">
      <w:pPr>
        <w:pStyle w:val="bodyChar"/>
        <w:numPr>
          <w:ilvl w:val="0"/>
          <w:numId w:val="0"/>
        </w:numPr>
        <w:spacing w:before="60" w:after="120" w:line="312" w:lineRule="auto"/>
        <w:rPr>
          <w:i/>
          <w:lang w:val="en-GB"/>
        </w:rPr>
      </w:pPr>
      <w:r w:rsidRPr="007B53AB">
        <w:rPr>
          <w:i/>
          <w:lang w:val="en-GB"/>
        </w:rPr>
        <w:t xml:space="preserve">"At this stage no conclusions can be drawn from the work of the CEPT. This is mentioned in the interim report and it is also reflected by the fact that there are still a number of options on the table that build on disputed assumptions. It is not appropriate to draw conclusions until there is further work done on aligning the assumptions. In case it is not possible to agree on the assumptions we recommend making use of the now existing satellite infrastructure to test the </w:t>
      </w:r>
      <w:r w:rsidRPr="007B53AB">
        <w:rPr>
          <w:i/>
          <w:lang w:val="en-GB"/>
        </w:rPr>
        <w:lastRenderedPageBreak/>
        <w:t xml:space="preserve">real effect of certain equipment densities on the actual services that are to be provided. Longer term coexistence possibilities (e.g. making use of </w:t>
      </w:r>
      <w:proofErr w:type="spellStart"/>
      <w:r w:rsidRPr="007B53AB">
        <w:rPr>
          <w:i/>
          <w:lang w:val="en-GB"/>
        </w:rPr>
        <w:t>geolocation</w:t>
      </w:r>
      <w:proofErr w:type="spellEnd"/>
      <w:r w:rsidRPr="007B53AB">
        <w:rPr>
          <w:i/>
          <w:lang w:val="en-GB"/>
        </w:rPr>
        <w:t xml:space="preserve"> databases) should not be discarded. If they are a solution to the problem the technical conditions should be clarified in the response to the mandate".</w:t>
      </w:r>
    </w:p>
    <w:p w:rsidR="0059265B" w:rsidRPr="007B53AB" w:rsidRDefault="0059265B" w:rsidP="00431A20">
      <w:pPr>
        <w:pStyle w:val="bodyChar"/>
        <w:numPr>
          <w:ilvl w:val="0"/>
          <w:numId w:val="0"/>
        </w:numPr>
        <w:spacing w:before="60" w:line="312" w:lineRule="auto"/>
        <w:rPr>
          <w:b/>
          <w:lang w:val="en-GB"/>
        </w:rPr>
      </w:pPr>
      <w:r w:rsidRPr="007B53AB">
        <w:rPr>
          <w:b/>
          <w:lang w:val="en-GB"/>
        </w:rPr>
        <w:t>Response Liaison to WG</w:t>
      </w:r>
      <w:r w:rsidR="00C859AB" w:rsidRPr="007B53AB">
        <w:rPr>
          <w:b/>
          <w:lang w:val="en-GB"/>
        </w:rPr>
        <w:t xml:space="preserve"> </w:t>
      </w:r>
      <w:r w:rsidRPr="007B53AB">
        <w:rPr>
          <w:b/>
          <w:lang w:val="en-GB"/>
        </w:rPr>
        <w:t>SE on 5</w:t>
      </w:r>
      <w:r w:rsidR="00C859AB" w:rsidRPr="007B53AB">
        <w:rPr>
          <w:b/>
          <w:lang w:val="en-GB"/>
        </w:rPr>
        <w:t xml:space="preserve"> </w:t>
      </w:r>
      <w:r w:rsidRPr="007B53AB">
        <w:rPr>
          <w:b/>
          <w:lang w:val="en-GB"/>
        </w:rPr>
        <w:t xml:space="preserve">GHz studies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WG</w:t>
      </w:r>
      <w:r w:rsidR="00265612" w:rsidRPr="007B53AB">
        <w:rPr>
          <w:lang w:val="en-GB"/>
        </w:rPr>
        <w:t xml:space="preserve"> </w:t>
      </w:r>
      <w:r w:rsidRPr="007B53AB">
        <w:rPr>
          <w:lang w:val="en-GB"/>
        </w:rPr>
        <w:t>FM discussed the liaison sent by WG</w:t>
      </w:r>
      <w:r w:rsidR="00C859AB" w:rsidRPr="007B53AB">
        <w:rPr>
          <w:lang w:val="en-GB"/>
        </w:rPr>
        <w:t xml:space="preserve"> </w:t>
      </w:r>
      <w:r w:rsidRPr="007B53AB">
        <w:rPr>
          <w:lang w:val="en-GB"/>
        </w:rPr>
        <w:t xml:space="preserve">SE on the progress of their studies on the various sharing issues associated with the applications and services under the mandate in the 5725 – 5925 MHz band.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WG</w:t>
      </w:r>
      <w:r w:rsidR="00265612" w:rsidRPr="007B53AB">
        <w:rPr>
          <w:lang w:val="en-GB"/>
        </w:rPr>
        <w:t xml:space="preserve"> </w:t>
      </w:r>
      <w:r w:rsidRPr="007B53AB">
        <w:rPr>
          <w:lang w:val="en-GB"/>
        </w:rPr>
        <w:t>FM noted that WG</w:t>
      </w:r>
      <w:r w:rsidR="00C859AB" w:rsidRPr="007B53AB">
        <w:rPr>
          <w:lang w:val="en-GB"/>
        </w:rPr>
        <w:t xml:space="preserve"> </w:t>
      </w:r>
      <w:r w:rsidRPr="007B53AB">
        <w:rPr>
          <w:lang w:val="en-GB"/>
        </w:rPr>
        <w:t>SE ha</w:t>
      </w:r>
      <w:r w:rsidR="00E00D31" w:rsidRPr="007B53AB">
        <w:rPr>
          <w:lang w:val="en-GB"/>
        </w:rPr>
        <w:t>d</w:t>
      </w:r>
      <w:r w:rsidRPr="007B53AB">
        <w:rPr>
          <w:lang w:val="en-GB"/>
        </w:rPr>
        <w:t xml:space="preserve"> carried out some initial studies which were forwarded to the FM CG on 5 GHz RLAN for use in the </w:t>
      </w:r>
      <w:r w:rsidR="00E00D31" w:rsidRPr="007B53AB">
        <w:rPr>
          <w:lang w:val="en-GB"/>
        </w:rPr>
        <w:t>I</w:t>
      </w:r>
      <w:r w:rsidRPr="007B53AB">
        <w:rPr>
          <w:lang w:val="en-GB"/>
        </w:rPr>
        <w:t xml:space="preserve">nterim CEPT Report to the EC, these studies </w:t>
      </w:r>
      <w:proofErr w:type="gramStart"/>
      <w:r w:rsidRPr="007B53AB">
        <w:rPr>
          <w:lang w:val="en-GB"/>
        </w:rPr>
        <w:t>covered  the</w:t>
      </w:r>
      <w:proofErr w:type="gramEnd"/>
      <w:r w:rsidRPr="007B53AB">
        <w:rPr>
          <w:lang w:val="en-GB"/>
        </w:rPr>
        <w:t xml:space="preserve"> compatibility of RLANs operating at 5725-5925 </w:t>
      </w:r>
      <w:proofErr w:type="spellStart"/>
      <w:r w:rsidRPr="007B53AB">
        <w:rPr>
          <w:lang w:val="en-GB"/>
        </w:rPr>
        <w:t>MHz</w:t>
      </w:r>
      <w:r w:rsidR="00EC0111" w:rsidRPr="007B53AB">
        <w:rPr>
          <w:lang w:val="en-GB"/>
        </w:rPr>
        <w:t>.</w:t>
      </w:r>
      <w:proofErr w:type="spellEnd"/>
      <w:r w:rsidRPr="007B53AB">
        <w:rPr>
          <w:lang w:val="en-GB"/>
        </w:rPr>
        <w:t xml:space="preserve">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WG</w:t>
      </w:r>
      <w:r w:rsidR="00265612" w:rsidRPr="007B53AB">
        <w:rPr>
          <w:lang w:val="en-GB"/>
        </w:rPr>
        <w:t xml:space="preserve"> </w:t>
      </w:r>
      <w:r w:rsidRPr="007B53AB">
        <w:rPr>
          <w:lang w:val="en-GB"/>
        </w:rPr>
        <w:t xml:space="preserve">FM also noted that these studies are inconclusive and further studies are being carried out on the issues it has been tasked to study by the ECC.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With respect to ECC Reports 206 on WIA and 210 on DA2GC which were adopted at the last WG</w:t>
      </w:r>
      <w:r w:rsidR="00C859AB" w:rsidRPr="007B53AB">
        <w:rPr>
          <w:lang w:val="en-GB"/>
        </w:rPr>
        <w:t xml:space="preserve"> </w:t>
      </w:r>
      <w:r w:rsidRPr="007B53AB">
        <w:rPr>
          <w:lang w:val="en-GB"/>
        </w:rPr>
        <w:t xml:space="preserve">SE meeting it was also noted that these two ECC Reports do not include any sharing or compatibility studies to take account the tasks outlined in the EC mandate with respect to these applications.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WG</w:t>
      </w:r>
      <w:r w:rsidR="00C859AB" w:rsidRPr="007B53AB">
        <w:rPr>
          <w:lang w:val="en-GB"/>
        </w:rPr>
        <w:t xml:space="preserve"> </w:t>
      </w:r>
      <w:r w:rsidRPr="007B53AB">
        <w:rPr>
          <w:lang w:val="en-GB"/>
        </w:rPr>
        <w:t>SE also invited WG</w:t>
      </w:r>
      <w:r w:rsidR="00265612" w:rsidRPr="007B53AB">
        <w:rPr>
          <w:lang w:val="en-GB"/>
        </w:rPr>
        <w:t xml:space="preserve"> </w:t>
      </w:r>
      <w:r w:rsidRPr="007B53AB">
        <w:rPr>
          <w:lang w:val="en-GB"/>
        </w:rPr>
        <w:t>FM to provide guidance on the need to conduct studies with radio applications which were not specifically requested by ECC in its original request, e.g., such as:</w:t>
      </w:r>
    </w:p>
    <w:p w:rsidR="0059265B" w:rsidRPr="007B53AB" w:rsidRDefault="0059265B" w:rsidP="00340E6C">
      <w:pPr>
        <w:pStyle w:val="bodyChar"/>
        <w:numPr>
          <w:ilvl w:val="0"/>
          <w:numId w:val="45"/>
        </w:numPr>
        <w:tabs>
          <w:tab w:val="clear" w:pos="0"/>
          <w:tab w:val="num" w:pos="284"/>
        </w:tabs>
        <w:spacing w:before="60" w:line="312" w:lineRule="auto"/>
        <w:ind w:hanging="436"/>
        <w:rPr>
          <w:lang w:val="en-GB"/>
        </w:rPr>
      </w:pPr>
      <w:r w:rsidRPr="007B53AB">
        <w:rPr>
          <w:lang w:val="en-GB"/>
        </w:rPr>
        <w:t>Generic Short Range Devices in the band 5725-5875 MHz (see SE(14)028),</w:t>
      </w:r>
    </w:p>
    <w:p w:rsidR="0059265B" w:rsidRPr="007B53AB" w:rsidRDefault="0059265B" w:rsidP="00340E6C">
      <w:pPr>
        <w:pStyle w:val="bodyChar"/>
        <w:numPr>
          <w:ilvl w:val="0"/>
          <w:numId w:val="45"/>
        </w:numPr>
        <w:tabs>
          <w:tab w:val="clear" w:pos="0"/>
          <w:tab w:val="num" w:pos="284"/>
        </w:tabs>
        <w:spacing w:before="60" w:line="312" w:lineRule="auto"/>
        <w:ind w:hanging="436"/>
        <w:rPr>
          <w:lang w:val="en-GB"/>
        </w:rPr>
      </w:pPr>
      <w:r w:rsidRPr="007B53AB">
        <w:rPr>
          <w:lang w:val="en-GB"/>
        </w:rPr>
        <w:t>an additional system used by one CEPT administration for public transport automation (like subways) in the band 5915-5935 MHz,</w:t>
      </w:r>
    </w:p>
    <w:p w:rsidR="0059265B" w:rsidRPr="007B53AB" w:rsidRDefault="0059265B" w:rsidP="00340E6C">
      <w:pPr>
        <w:pStyle w:val="bodyChar"/>
        <w:numPr>
          <w:ilvl w:val="0"/>
          <w:numId w:val="45"/>
        </w:numPr>
        <w:tabs>
          <w:tab w:val="clear" w:pos="0"/>
          <w:tab w:val="num" w:pos="284"/>
        </w:tabs>
        <w:spacing w:before="60" w:line="312" w:lineRule="auto"/>
        <w:ind w:hanging="436"/>
        <w:rPr>
          <w:lang w:val="en-GB"/>
        </w:rPr>
      </w:pPr>
      <w:r w:rsidRPr="007B53AB">
        <w:rPr>
          <w:lang w:val="en-GB"/>
        </w:rPr>
        <w:t>Other radio applications not specifically mentioned in the ECC request or the mandate.</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This request raised similar discussions that WG</w:t>
      </w:r>
      <w:r w:rsidR="00265612" w:rsidRPr="007B53AB">
        <w:rPr>
          <w:lang w:val="en-GB"/>
        </w:rPr>
        <w:t xml:space="preserve"> </w:t>
      </w:r>
      <w:r w:rsidRPr="007B53AB">
        <w:rPr>
          <w:lang w:val="en-GB"/>
        </w:rPr>
        <w:t xml:space="preserve">FM had during the finalization of the draft </w:t>
      </w:r>
      <w:r w:rsidR="00E00D31" w:rsidRPr="007B53AB">
        <w:rPr>
          <w:lang w:val="en-GB"/>
        </w:rPr>
        <w:t>I</w:t>
      </w:r>
      <w:r w:rsidRPr="007B53AB">
        <w:rPr>
          <w:lang w:val="en-GB"/>
        </w:rPr>
        <w:t>nterim CEPT Report to the European Commission on 5</w:t>
      </w:r>
      <w:r w:rsidR="00C859AB" w:rsidRPr="007B53AB">
        <w:rPr>
          <w:lang w:val="en-GB"/>
        </w:rPr>
        <w:t xml:space="preserve"> </w:t>
      </w:r>
      <w:r w:rsidRPr="007B53AB">
        <w:rPr>
          <w:lang w:val="en-GB"/>
        </w:rPr>
        <w:t xml:space="preserve">GHz WAS/RLANs. These discussions were in relation to the interpretation of the text contained in task 1 of the EC Mandate in particular how to interpret “facilitating co-existence” and “assessing the impact” which are used in bullet points 1.3 and 1.4 of this task.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The conclusion of WG</w:t>
      </w:r>
      <w:r w:rsidR="00265612" w:rsidRPr="007B53AB">
        <w:rPr>
          <w:lang w:val="en-GB"/>
        </w:rPr>
        <w:t xml:space="preserve"> </w:t>
      </w:r>
      <w:r w:rsidRPr="007B53AB">
        <w:rPr>
          <w:lang w:val="en-GB"/>
        </w:rPr>
        <w:t xml:space="preserve">FM on how to deal with these issues can be seen in the section of the minutes above dealing with the draft </w:t>
      </w:r>
      <w:r w:rsidR="00E00D31" w:rsidRPr="007B53AB">
        <w:rPr>
          <w:lang w:val="en-GB"/>
        </w:rPr>
        <w:t>I</w:t>
      </w:r>
      <w:r w:rsidRPr="007B53AB">
        <w:rPr>
          <w:lang w:val="en-GB"/>
        </w:rPr>
        <w:t xml:space="preserve">nterim CEPT Report. </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After some further discussion WG</w:t>
      </w:r>
      <w:r w:rsidR="00265612" w:rsidRPr="007B53AB">
        <w:rPr>
          <w:lang w:val="en-GB"/>
        </w:rPr>
        <w:t xml:space="preserve"> </w:t>
      </w:r>
      <w:r w:rsidRPr="007B53AB">
        <w:rPr>
          <w:lang w:val="en-GB"/>
        </w:rPr>
        <w:t>FM agreed on which compatibility studies should be addressed by WG</w:t>
      </w:r>
      <w:r w:rsidR="00C859AB" w:rsidRPr="007B53AB">
        <w:rPr>
          <w:lang w:val="en-GB"/>
        </w:rPr>
        <w:t xml:space="preserve"> </w:t>
      </w:r>
      <w:r w:rsidRPr="007B53AB">
        <w:rPr>
          <w:lang w:val="en-GB"/>
        </w:rPr>
        <w:t>SE and also invited WG</w:t>
      </w:r>
      <w:r w:rsidR="00C859AB" w:rsidRPr="007B53AB">
        <w:rPr>
          <w:lang w:val="en-GB"/>
        </w:rPr>
        <w:t xml:space="preserve"> </w:t>
      </w:r>
      <w:r w:rsidRPr="007B53AB">
        <w:rPr>
          <w:lang w:val="en-GB"/>
        </w:rPr>
        <w:t>SE to consider both directions of interference in their studies, recognising that WG</w:t>
      </w:r>
      <w:r w:rsidR="00265612" w:rsidRPr="007B53AB">
        <w:rPr>
          <w:lang w:val="en-GB"/>
        </w:rPr>
        <w:t xml:space="preserve"> </w:t>
      </w:r>
      <w:r w:rsidRPr="007B53AB">
        <w:rPr>
          <w:lang w:val="en-GB"/>
        </w:rPr>
        <w:t>FM will be responsible for assessing any potential regulatory implications for each of compatibility scenarios being addressed. The approved response liaison to WG</w:t>
      </w:r>
      <w:r w:rsidR="00C859AB" w:rsidRPr="007B53AB">
        <w:rPr>
          <w:lang w:val="en-GB"/>
        </w:rPr>
        <w:t xml:space="preserve"> </w:t>
      </w:r>
      <w:r w:rsidRPr="007B53AB">
        <w:rPr>
          <w:lang w:val="en-GB"/>
        </w:rPr>
        <w:t xml:space="preserve">SE detailing the scenarios to be studied can be seen in Annex </w:t>
      </w:r>
      <w:r w:rsidR="00AB435B" w:rsidRPr="007B53AB">
        <w:rPr>
          <w:lang w:val="en-GB"/>
        </w:rPr>
        <w:t>34</w:t>
      </w:r>
      <w:r w:rsidRPr="007B53AB">
        <w:rPr>
          <w:lang w:val="en-GB"/>
        </w:rPr>
        <w:t xml:space="preserve">. </w:t>
      </w:r>
    </w:p>
    <w:p w:rsidR="0085097D" w:rsidRPr="007B53AB" w:rsidRDefault="0056464C" w:rsidP="00081C95">
      <w:pPr>
        <w:pStyle w:val="bodyChar"/>
        <w:numPr>
          <w:ilvl w:val="0"/>
          <w:numId w:val="28"/>
        </w:numPr>
        <w:spacing w:before="60" w:line="312" w:lineRule="auto"/>
        <w:ind w:left="0" w:hanging="567"/>
        <w:rPr>
          <w:lang w:val="en-GB"/>
        </w:rPr>
      </w:pPr>
      <w:r w:rsidRPr="007B53AB">
        <w:rPr>
          <w:lang w:val="en-GB"/>
        </w:rPr>
        <w:t>WG</w:t>
      </w:r>
      <w:r w:rsidR="00C859AB" w:rsidRPr="007B53AB">
        <w:rPr>
          <w:lang w:val="en-GB"/>
        </w:rPr>
        <w:t xml:space="preserve"> </w:t>
      </w:r>
      <w:r w:rsidRPr="007B53AB">
        <w:rPr>
          <w:lang w:val="en-GB"/>
        </w:rPr>
        <w:t xml:space="preserve">FM agreed to take into account following compatibility studies </w:t>
      </w:r>
    </w:p>
    <w:p w:rsidR="0085097D" w:rsidRPr="007B53AB" w:rsidRDefault="0056464C"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Safety-related ITS systems in the band 5875-5905 MHz</w:t>
      </w:r>
    </w:p>
    <w:p w:rsidR="0085097D" w:rsidRPr="007B53AB" w:rsidRDefault="0056464C"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 xml:space="preserve">Transportation systems, i.e. non-safety ITS in the bands 5855-5875 </w:t>
      </w:r>
      <w:r w:rsidR="00E00D31" w:rsidRPr="007B53AB">
        <w:rPr>
          <w:rFonts w:ascii="Arial" w:hAnsi="Arial" w:cs="Arial"/>
          <w:lang w:val="en-GB"/>
        </w:rPr>
        <w:t xml:space="preserve">MHz </w:t>
      </w:r>
      <w:r w:rsidRPr="007B53AB">
        <w:rPr>
          <w:rFonts w:ascii="Arial" w:hAnsi="Arial" w:cs="Arial"/>
          <w:lang w:val="en-GB"/>
        </w:rPr>
        <w:t xml:space="preserve">and 5905-5925 MHz, TTT/DSRC in the bands 5795-5805 </w:t>
      </w:r>
      <w:r w:rsidR="00E00D31" w:rsidRPr="007B53AB">
        <w:rPr>
          <w:rFonts w:ascii="Arial" w:hAnsi="Arial" w:cs="Arial"/>
          <w:lang w:val="en-GB"/>
        </w:rPr>
        <w:t xml:space="preserve">MHz </w:t>
      </w:r>
      <w:r w:rsidRPr="007B53AB">
        <w:rPr>
          <w:rFonts w:ascii="Arial" w:hAnsi="Arial" w:cs="Arial"/>
          <w:lang w:val="en-GB"/>
        </w:rPr>
        <w:t>and 5805 - 5815 MHz and other transportation systems used within CEPT for public transport automation (like subways) in the band 5915-5925 MHz</w:t>
      </w:r>
    </w:p>
    <w:p w:rsidR="0085097D" w:rsidRPr="007B53AB" w:rsidRDefault="0056464C"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lastRenderedPageBreak/>
        <w:t>FSS (Earth to space) in the band 5725 - 5925 MHz</w:t>
      </w:r>
    </w:p>
    <w:p w:rsidR="0085097D" w:rsidRPr="007B53AB" w:rsidRDefault="0056464C"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BFWA (FS) in the band 5725 - 5875 MHz</w:t>
      </w:r>
    </w:p>
    <w:p w:rsidR="0085097D" w:rsidRPr="007B53AB" w:rsidRDefault="0056464C"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Short range devices in the band 5725-5875 MHz</w:t>
      </w:r>
    </w:p>
    <w:p w:rsidR="0085097D" w:rsidRPr="007B53AB" w:rsidRDefault="0056464C" w:rsidP="00081C95">
      <w:pPr>
        <w:pStyle w:val="afa"/>
        <w:numPr>
          <w:ilvl w:val="1"/>
          <w:numId w:val="28"/>
        </w:numPr>
        <w:spacing w:before="60" w:line="312" w:lineRule="auto"/>
        <w:ind w:left="851" w:hanging="567"/>
        <w:jc w:val="both"/>
        <w:rPr>
          <w:rFonts w:ascii="Arial" w:hAnsi="Arial" w:cs="Arial"/>
        </w:rPr>
      </w:pPr>
      <w:r w:rsidRPr="007B53AB">
        <w:rPr>
          <w:rFonts w:ascii="Arial" w:hAnsi="Arial" w:cs="Arial"/>
          <w:lang w:val="en-GB"/>
        </w:rPr>
        <w:t>Amateur 5725 – 5850 MHz and Amateur Satellite (Space to Earth) 5830 – 5850 MHz</w:t>
      </w:r>
    </w:p>
    <w:p w:rsidR="0085097D" w:rsidRPr="007B53AB" w:rsidRDefault="003B38C3"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Broadband Direct air to ground communications (BDA2GC) in the frequency range 5855-5875 MHz</w:t>
      </w:r>
    </w:p>
    <w:p w:rsidR="0085097D" w:rsidRPr="007B53AB" w:rsidRDefault="003B38C3" w:rsidP="00081C95">
      <w:pPr>
        <w:pStyle w:val="afa"/>
        <w:numPr>
          <w:ilvl w:val="1"/>
          <w:numId w:val="28"/>
        </w:numPr>
        <w:spacing w:before="60" w:line="312" w:lineRule="auto"/>
        <w:ind w:left="851" w:hanging="567"/>
        <w:jc w:val="both"/>
        <w:rPr>
          <w:rFonts w:ascii="Arial" w:hAnsi="Arial" w:cs="Arial"/>
          <w:lang w:val="en-GB"/>
        </w:rPr>
      </w:pPr>
      <w:r w:rsidRPr="007B53AB">
        <w:rPr>
          <w:rFonts w:ascii="Arial" w:hAnsi="Arial" w:cs="Arial"/>
          <w:lang w:val="en-GB"/>
        </w:rPr>
        <w:t xml:space="preserve">Wireless Industrial Applications (WIA) in the band 5725-5875 </w:t>
      </w:r>
      <w:proofErr w:type="spellStart"/>
      <w:r w:rsidRPr="007B53AB">
        <w:rPr>
          <w:rFonts w:ascii="Arial" w:hAnsi="Arial" w:cs="Arial"/>
          <w:lang w:val="en-GB"/>
        </w:rPr>
        <w:t>MHz.</w:t>
      </w:r>
      <w:proofErr w:type="spellEnd"/>
    </w:p>
    <w:p w:rsidR="0085097D" w:rsidRPr="007B53AB" w:rsidRDefault="0056464C" w:rsidP="00081C95">
      <w:pPr>
        <w:spacing w:before="120" w:line="312" w:lineRule="auto"/>
        <w:jc w:val="both"/>
        <w:rPr>
          <w:rFonts w:ascii="Arial" w:hAnsi="Arial" w:cs="Arial"/>
          <w:i/>
          <w:sz w:val="22"/>
          <w:szCs w:val="22"/>
          <w:u w:val="single"/>
        </w:rPr>
      </w:pPr>
      <w:r w:rsidRPr="007B53AB">
        <w:rPr>
          <w:rFonts w:ascii="Arial" w:hAnsi="Arial" w:cs="Arial"/>
          <w:i/>
          <w:sz w:val="22"/>
          <w:szCs w:val="22"/>
          <w:u w:val="single"/>
        </w:rPr>
        <w:t xml:space="preserve">Statement </w:t>
      </w:r>
      <w:r w:rsidR="00E00D31" w:rsidRPr="007B53AB">
        <w:rPr>
          <w:rFonts w:ascii="Arial" w:hAnsi="Arial" w:cs="Arial"/>
          <w:i/>
          <w:sz w:val="22"/>
          <w:szCs w:val="22"/>
          <w:u w:val="single"/>
        </w:rPr>
        <w:t xml:space="preserve">from </w:t>
      </w:r>
      <w:r w:rsidRPr="007B53AB">
        <w:rPr>
          <w:rFonts w:ascii="Arial" w:hAnsi="Arial" w:cs="Arial"/>
          <w:i/>
          <w:sz w:val="22"/>
          <w:szCs w:val="22"/>
          <w:u w:val="single"/>
        </w:rPr>
        <w:t xml:space="preserve">France : </w:t>
      </w:r>
    </w:p>
    <w:p w:rsidR="0085097D" w:rsidRPr="007B53AB" w:rsidRDefault="0056464C" w:rsidP="00081C95">
      <w:pPr>
        <w:spacing w:before="60" w:line="312" w:lineRule="auto"/>
        <w:jc w:val="both"/>
        <w:rPr>
          <w:rFonts w:ascii="Arial" w:hAnsi="Arial" w:cs="Arial"/>
          <w:i/>
          <w:sz w:val="22"/>
          <w:szCs w:val="22"/>
        </w:rPr>
      </w:pPr>
      <w:r w:rsidRPr="007B53AB">
        <w:rPr>
          <w:rFonts w:ascii="Arial" w:hAnsi="Arial" w:cs="Arial"/>
          <w:i/>
          <w:sz w:val="22"/>
          <w:szCs w:val="22"/>
        </w:rPr>
        <w:t xml:space="preserve">«France is of the view that it is unfortunate that there was no opportunity to review in detail this whole interim report during this WGFM meeting. In addition, France noted that WGFM agreed to take into account compatibility studies with public transport automation system (like subways) in the band 5915-5935 </w:t>
      </w:r>
      <w:proofErr w:type="spellStart"/>
      <w:r w:rsidRPr="007B53AB">
        <w:rPr>
          <w:rFonts w:ascii="Arial" w:hAnsi="Arial" w:cs="Arial"/>
          <w:i/>
          <w:sz w:val="22"/>
          <w:szCs w:val="22"/>
        </w:rPr>
        <w:t>MHz.</w:t>
      </w:r>
      <w:proofErr w:type="spellEnd"/>
      <w:r w:rsidRPr="007B53AB">
        <w:rPr>
          <w:rFonts w:ascii="Arial" w:hAnsi="Arial" w:cs="Arial"/>
          <w:i/>
          <w:sz w:val="22"/>
          <w:szCs w:val="22"/>
        </w:rPr>
        <w:t xml:space="preserve"> This system should be referenced in this interim report.</w:t>
      </w:r>
      <w:r w:rsidR="008621C9" w:rsidRPr="007B53AB">
        <w:rPr>
          <w:rFonts w:ascii="Arial" w:hAnsi="Arial" w:cs="Arial"/>
          <w:i/>
          <w:sz w:val="22"/>
          <w:szCs w:val="22"/>
        </w:rPr>
        <w:t>»</w:t>
      </w:r>
    </w:p>
    <w:p w:rsidR="0059265B" w:rsidRPr="007B53AB" w:rsidRDefault="0059265B" w:rsidP="0070642C">
      <w:pPr>
        <w:pStyle w:val="bodyChar"/>
        <w:numPr>
          <w:ilvl w:val="0"/>
          <w:numId w:val="28"/>
        </w:numPr>
        <w:spacing w:before="60" w:line="312" w:lineRule="auto"/>
        <w:ind w:left="0" w:hanging="567"/>
        <w:rPr>
          <w:lang w:val="en-GB"/>
        </w:rPr>
      </w:pPr>
      <w:r w:rsidRPr="007B53AB">
        <w:rPr>
          <w:lang w:val="en-GB"/>
        </w:rPr>
        <w:t>One final issue which was raised in the Chairman’s report of the 5</w:t>
      </w:r>
      <w:r w:rsidR="00C859AB" w:rsidRPr="007B53AB">
        <w:rPr>
          <w:lang w:val="en-GB"/>
        </w:rPr>
        <w:t xml:space="preserve"> </w:t>
      </w:r>
      <w:r w:rsidRPr="007B53AB">
        <w:rPr>
          <w:lang w:val="en-GB"/>
        </w:rPr>
        <w:t xml:space="preserve">GHz CG was that although the group was tasked to work by correspondence by the ECC there were currently over 90 members of the correspondence group and the ECO only had facilities for 26 people to participate in conference call by </w:t>
      </w:r>
      <w:proofErr w:type="spellStart"/>
      <w:r w:rsidRPr="007B53AB">
        <w:rPr>
          <w:lang w:val="en-GB"/>
        </w:rPr>
        <w:t>GoTo</w:t>
      </w:r>
      <w:proofErr w:type="spellEnd"/>
      <w:r w:rsidRPr="007B53AB">
        <w:rPr>
          <w:lang w:val="en-GB"/>
        </w:rPr>
        <w:t xml:space="preserve"> meeting. The WG</w:t>
      </w:r>
      <w:r w:rsidR="00265612" w:rsidRPr="007B53AB">
        <w:rPr>
          <w:lang w:val="en-GB"/>
        </w:rPr>
        <w:t xml:space="preserve"> </w:t>
      </w:r>
      <w:r w:rsidRPr="007B53AB">
        <w:rPr>
          <w:lang w:val="en-GB"/>
        </w:rPr>
        <w:t>FM Chairman reminded the meeting that the ECC had informed WG</w:t>
      </w:r>
      <w:r w:rsidR="00265612" w:rsidRPr="007B53AB">
        <w:rPr>
          <w:lang w:val="en-GB"/>
        </w:rPr>
        <w:t xml:space="preserve"> </w:t>
      </w:r>
      <w:r w:rsidRPr="007B53AB">
        <w:rPr>
          <w:lang w:val="en-GB"/>
        </w:rPr>
        <w:t>FM that the CG would probably need to be converted into a Project Team at its May 2014 meeting</w:t>
      </w:r>
      <w:r w:rsidR="00E00D31" w:rsidRPr="007B53AB">
        <w:rPr>
          <w:lang w:val="en-GB"/>
        </w:rPr>
        <w:t>;</w:t>
      </w:r>
      <w:r w:rsidRPr="007B53AB">
        <w:rPr>
          <w:lang w:val="en-GB"/>
        </w:rPr>
        <w:t xml:space="preserve"> as a result the meeting confirmed that they intended to convert the CG into a project team at the May 2014 meeting of</w:t>
      </w:r>
      <w:r w:rsidR="00EB10FF" w:rsidRPr="007B53AB">
        <w:rPr>
          <w:lang w:val="en-GB"/>
        </w:rPr>
        <w:t xml:space="preserve"> WG</w:t>
      </w:r>
      <w:r w:rsidR="00265612" w:rsidRPr="007B53AB">
        <w:rPr>
          <w:lang w:val="en-GB"/>
        </w:rPr>
        <w:t xml:space="preserve"> </w:t>
      </w:r>
      <w:r w:rsidR="00EB10FF" w:rsidRPr="007B53AB">
        <w:rPr>
          <w:lang w:val="en-GB"/>
        </w:rPr>
        <w:t>FM.</w:t>
      </w:r>
    </w:p>
    <w:p w:rsidR="0047399A" w:rsidRPr="007B53AB" w:rsidRDefault="00051D8B" w:rsidP="00632AFE">
      <w:pPr>
        <w:spacing w:before="120" w:line="312" w:lineRule="auto"/>
        <w:ind w:left="-539" w:right="-851"/>
        <w:rPr>
          <w:rFonts w:ascii="Arial" w:hAnsi="Arial" w:cs="Arial"/>
          <w:b/>
          <w:sz w:val="28"/>
          <w:szCs w:val="28"/>
        </w:rPr>
      </w:pPr>
      <w:r w:rsidRPr="007B53AB">
        <w:rPr>
          <w:rFonts w:ascii="Arial" w:hAnsi="Arial" w:cs="Arial"/>
          <w:b/>
          <w:sz w:val="28"/>
          <w:szCs w:val="28"/>
        </w:rPr>
        <w:t>7</w:t>
      </w:r>
      <w:r w:rsidRPr="007B53AB">
        <w:rPr>
          <w:rFonts w:ascii="Arial" w:hAnsi="Arial" w:cs="Arial"/>
          <w:b/>
          <w:sz w:val="28"/>
          <w:szCs w:val="28"/>
        </w:rPr>
        <w:tab/>
      </w:r>
      <w:r w:rsidR="0047399A" w:rsidRPr="007B53AB">
        <w:rPr>
          <w:rFonts w:ascii="Arial" w:hAnsi="Arial" w:cs="Arial"/>
          <w:b/>
          <w:sz w:val="28"/>
          <w:szCs w:val="28"/>
        </w:rPr>
        <w:t>European Telecom Policy and Follow-up</w:t>
      </w:r>
    </w:p>
    <w:p w:rsidR="00051D8B" w:rsidRPr="007B53AB" w:rsidRDefault="0047399A" w:rsidP="00632AFE">
      <w:pPr>
        <w:spacing w:before="120" w:after="120" w:line="312" w:lineRule="auto"/>
        <w:ind w:left="-539" w:right="-851"/>
        <w:rPr>
          <w:rFonts w:ascii="Arial" w:hAnsi="Arial" w:cs="Arial"/>
          <w:b/>
          <w:i/>
          <w:sz w:val="26"/>
          <w:szCs w:val="26"/>
        </w:rPr>
      </w:pPr>
      <w:r w:rsidRPr="007B53AB">
        <w:rPr>
          <w:rFonts w:ascii="Arial" w:hAnsi="Arial" w:cs="Arial"/>
          <w:b/>
          <w:i/>
          <w:sz w:val="26"/>
          <w:szCs w:val="26"/>
        </w:rPr>
        <w:t>7.1 EC re</w:t>
      </w:r>
      <w:r w:rsidR="001D71E9" w:rsidRPr="007B53AB">
        <w:rPr>
          <w:rFonts w:ascii="Arial" w:hAnsi="Arial" w:cs="Arial"/>
          <w:b/>
          <w:i/>
          <w:sz w:val="26"/>
          <w:szCs w:val="26"/>
        </w:rPr>
        <w:t>c</w:t>
      </w:r>
      <w:r w:rsidRPr="007B53AB">
        <w:rPr>
          <w:rFonts w:ascii="Arial" w:hAnsi="Arial" w:cs="Arial"/>
          <w:b/>
          <w:i/>
          <w:sz w:val="26"/>
          <w:szCs w:val="26"/>
        </w:rPr>
        <w:t>ent activity</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 xml:space="preserve">The EC councillor, </w:t>
      </w:r>
      <w:proofErr w:type="spellStart"/>
      <w:r w:rsidR="00E00D31" w:rsidRPr="007B53AB">
        <w:rPr>
          <w:rFonts w:cs="Arial"/>
          <w:lang w:val="en-GB"/>
        </w:rPr>
        <w:t>Mr.</w:t>
      </w:r>
      <w:proofErr w:type="spellEnd"/>
      <w:r w:rsidR="00E00D31" w:rsidRPr="007B53AB">
        <w:rPr>
          <w:rFonts w:cs="Arial"/>
          <w:lang w:val="en-GB"/>
        </w:rPr>
        <w:t xml:space="preserve"> </w:t>
      </w:r>
      <w:r w:rsidRPr="007B53AB">
        <w:rPr>
          <w:rFonts w:cs="Arial"/>
          <w:lang w:val="en-GB"/>
        </w:rPr>
        <w:t>Giuseppe Rizzo, highlighted the following EC recent activit</w:t>
      </w:r>
      <w:r w:rsidR="00E00D31" w:rsidRPr="007B53AB">
        <w:rPr>
          <w:rFonts w:cs="Arial"/>
          <w:lang w:val="en-GB"/>
        </w:rPr>
        <w:t>ies</w:t>
      </w:r>
      <w:r w:rsidRPr="007B53AB">
        <w:rPr>
          <w:rFonts w:cs="Arial"/>
          <w:lang w:val="en-GB"/>
        </w:rPr>
        <w:t>:</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Latest RSC meetings (RSC#45, info doc 002; and RSC#46</w:t>
      </w:r>
      <w:r w:rsidR="004D0914" w:rsidRPr="007B53AB">
        <w:rPr>
          <w:rFonts w:cs="Arial"/>
          <w:lang w:val="en-GB"/>
        </w:rPr>
        <w:t>,</w:t>
      </w:r>
      <w:r w:rsidRPr="007B53AB">
        <w:rPr>
          <w:rFonts w:cs="Arial"/>
          <w:lang w:val="en-GB"/>
        </w:rPr>
        <w:t xml:space="preserve"> info doc 003) considered together.</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 xml:space="preserve">5 GHz Mandate– </w:t>
      </w:r>
      <w:r w:rsidRPr="007B53AB">
        <w:rPr>
          <w:rFonts w:ascii="Arial" w:hAnsi="Arial" w:cs="Arial"/>
          <w:sz w:val="22"/>
          <w:szCs w:val="22"/>
        </w:rPr>
        <w:t>The Commission</w:t>
      </w:r>
      <w:r w:rsidRPr="007B53AB">
        <w:rPr>
          <w:rFonts w:ascii="Arial" w:hAnsi="Arial" w:cs="Arial"/>
          <w:b/>
          <w:sz w:val="22"/>
          <w:szCs w:val="22"/>
        </w:rPr>
        <w:t xml:space="preserve"> </w:t>
      </w:r>
      <w:r w:rsidRPr="007B53AB">
        <w:rPr>
          <w:rFonts w:ascii="Arial" w:hAnsi="Arial" w:cs="Arial"/>
          <w:sz w:val="22"/>
          <w:szCs w:val="22"/>
        </w:rPr>
        <w:t>informed the administrations about the adoption of the Mandate.</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MCA</w:t>
      </w:r>
      <w:r w:rsidRPr="007B53AB">
        <w:rPr>
          <w:rFonts w:ascii="Arial" w:hAnsi="Arial" w:cs="Arial"/>
          <w:sz w:val="22"/>
          <w:szCs w:val="22"/>
        </w:rPr>
        <w:t xml:space="preserve"> – following a positive opinion of the RSCOM, the Commission adopted, on 12 November, a Decision amending Decision 2008/294/EC on MCA </w:t>
      </w:r>
      <w:r w:rsidRPr="007B53AB">
        <w:rPr>
          <w:rFonts w:ascii="Arial" w:hAnsi="Arial" w:cs="Arial"/>
          <w:b/>
          <w:sz w:val="22"/>
          <w:szCs w:val="22"/>
        </w:rPr>
        <w:t>(2013/654/EU)</w:t>
      </w:r>
      <w:r w:rsidRPr="007B53AB">
        <w:rPr>
          <w:rFonts w:ascii="Arial" w:hAnsi="Arial" w:cs="Arial"/>
          <w:sz w:val="22"/>
          <w:szCs w:val="22"/>
        </w:rPr>
        <w:t>.</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SRD</w:t>
      </w:r>
      <w:r w:rsidRPr="007B53AB">
        <w:rPr>
          <w:rFonts w:ascii="Arial" w:hAnsi="Arial" w:cs="Arial"/>
          <w:sz w:val="22"/>
          <w:szCs w:val="22"/>
        </w:rPr>
        <w:t xml:space="preserve"> – the 5</w:t>
      </w:r>
      <w:r w:rsidRPr="007B53AB">
        <w:rPr>
          <w:rFonts w:ascii="Arial" w:hAnsi="Arial" w:cs="Arial"/>
          <w:sz w:val="22"/>
          <w:szCs w:val="22"/>
          <w:vertAlign w:val="superscript"/>
        </w:rPr>
        <w:t>th</w:t>
      </w:r>
      <w:r w:rsidRPr="007B53AB">
        <w:rPr>
          <w:rFonts w:ascii="Arial" w:hAnsi="Arial" w:cs="Arial"/>
          <w:sz w:val="22"/>
          <w:szCs w:val="22"/>
        </w:rPr>
        <w:t xml:space="preserve"> update of the Commission Decision on SRD was adopted by the Commission following a positive opinion of the RSC (</w:t>
      </w:r>
      <w:r w:rsidRPr="007B53AB">
        <w:rPr>
          <w:rFonts w:ascii="Arial" w:hAnsi="Arial" w:cs="Arial"/>
          <w:b/>
          <w:sz w:val="22"/>
          <w:szCs w:val="22"/>
        </w:rPr>
        <w:t>2013/752/EU</w:t>
      </w:r>
      <w:r w:rsidRPr="007B53AB">
        <w:rPr>
          <w:rFonts w:ascii="Arial" w:hAnsi="Arial" w:cs="Arial"/>
          <w:sz w:val="22"/>
          <w:szCs w:val="22"/>
        </w:rPr>
        <w:t>)</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UWB</w:t>
      </w:r>
      <w:r w:rsidRPr="007B53AB">
        <w:rPr>
          <w:rFonts w:ascii="Arial" w:hAnsi="Arial" w:cs="Arial"/>
          <w:sz w:val="22"/>
          <w:szCs w:val="22"/>
        </w:rPr>
        <w:t>: after a discussion at RSC#45, a stable text was agreed at RSC#46. The proposed text is the 2</w:t>
      </w:r>
      <w:r w:rsidRPr="007B53AB">
        <w:rPr>
          <w:rFonts w:ascii="Arial" w:hAnsi="Arial" w:cs="Arial"/>
          <w:sz w:val="22"/>
          <w:szCs w:val="22"/>
          <w:vertAlign w:val="superscript"/>
        </w:rPr>
        <w:t>nd</w:t>
      </w:r>
      <w:r w:rsidRPr="007B53AB">
        <w:rPr>
          <w:rFonts w:ascii="Arial" w:hAnsi="Arial" w:cs="Arial"/>
          <w:sz w:val="22"/>
          <w:szCs w:val="22"/>
        </w:rPr>
        <w:t xml:space="preserve"> amendment to Decision 2007/131/EC. It will be submitted to the RSC examination procedure at the July 2014 meeting.</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3.6 GHz band</w:t>
      </w:r>
      <w:r w:rsidRPr="007B53AB">
        <w:rPr>
          <w:rFonts w:ascii="Arial" w:hAnsi="Arial" w:cs="Arial"/>
          <w:sz w:val="22"/>
          <w:szCs w:val="22"/>
        </w:rPr>
        <w:t>: after a discussion at RSC#45, at the following meeting a stable draft of the amending Commission Decision was agreed. The Commission plans to request the opinion of the RSC on the draft text in an examination procedure at the next RSC meeting (19-20 March).</w:t>
      </w:r>
    </w:p>
    <w:p w:rsidR="00BB4622" w:rsidRPr="007B53AB" w:rsidRDefault="00BB4622" w:rsidP="00753BE3">
      <w:pPr>
        <w:pStyle w:val="a"/>
        <w:numPr>
          <w:ilvl w:val="0"/>
          <w:numId w:val="39"/>
        </w:numPr>
        <w:spacing w:before="60" w:after="0" w:line="312" w:lineRule="auto"/>
        <w:ind w:left="284" w:hanging="284"/>
        <w:rPr>
          <w:rFonts w:ascii="Arial" w:hAnsi="Arial" w:cs="Arial"/>
          <w:sz w:val="22"/>
          <w:szCs w:val="22"/>
        </w:rPr>
      </w:pPr>
      <w:r w:rsidRPr="007B53AB">
        <w:rPr>
          <w:rFonts w:ascii="Arial" w:hAnsi="Arial" w:cs="Arial"/>
          <w:b/>
          <w:sz w:val="22"/>
          <w:szCs w:val="22"/>
        </w:rPr>
        <w:t>PMSE</w:t>
      </w:r>
      <w:r w:rsidRPr="007B53AB">
        <w:rPr>
          <w:rFonts w:ascii="Arial" w:hAnsi="Arial" w:cs="Arial"/>
          <w:sz w:val="22"/>
          <w:szCs w:val="22"/>
        </w:rPr>
        <w:t xml:space="preserve">: Commission services presented considerations and preliminary elements for a draft Commission Implementing Decision on wireless audio PMSE equipment. </w:t>
      </w:r>
    </w:p>
    <w:p w:rsidR="007F266A" w:rsidRPr="007B53AB" w:rsidRDefault="00BB4622" w:rsidP="007F266A">
      <w:pPr>
        <w:pStyle w:val="a"/>
        <w:numPr>
          <w:ilvl w:val="0"/>
          <w:numId w:val="0"/>
        </w:numPr>
        <w:tabs>
          <w:tab w:val="left" w:pos="708"/>
        </w:tabs>
        <w:spacing w:before="60" w:after="0" w:line="312" w:lineRule="auto"/>
        <w:ind w:left="284"/>
        <w:rPr>
          <w:rFonts w:ascii="Arial" w:hAnsi="Arial" w:cs="Arial"/>
          <w:sz w:val="22"/>
          <w:szCs w:val="22"/>
        </w:rPr>
      </w:pPr>
      <w:r w:rsidRPr="00402BD9">
        <w:rPr>
          <w:rFonts w:ascii="Arial" w:hAnsi="Arial" w:cs="Arial"/>
          <w:sz w:val="22"/>
          <w:szCs w:val="22"/>
        </w:rPr>
        <w:t>At the WG</w:t>
      </w:r>
      <w:r w:rsidR="00265612" w:rsidRPr="00402BD9">
        <w:rPr>
          <w:rFonts w:ascii="Arial" w:hAnsi="Arial" w:cs="Arial"/>
          <w:sz w:val="22"/>
          <w:szCs w:val="22"/>
        </w:rPr>
        <w:t xml:space="preserve"> </w:t>
      </w:r>
      <w:r w:rsidRPr="00402BD9">
        <w:rPr>
          <w:rFonts w:ascii="Arial" w:hAnsi="Arial" w:cs="Arial"/>
          <w:sz w:val="22"/>
          <w:szCs w:val="22"/>
        </w:rPr>
        <w:t>FM meeting (as well as in the RSC) the Commission also announced a PMSE Stakeholders' Workshop which will take place in Brussels on Tuesday 18 February 2014,</w:t>
      </w:r>
      <w:r w:rsidRPr="007B53AB">
        <w:rPr>
          <w:rFonts w:ascii="Arial" w:hAnsi="Arial" w:cs="Arial"/>
          <w:sz w:val="22"/>
          <w:szCs w:val="22"/>
        </w:rPr>
        <w:t xml:space="preserve"> in </w:t>
      </w:r>
      <w:r w:rsidRPr="007B53AB">
        <w:rPr>
          <w:rFonts w:ascii="Arial" w:hAnsi="Arial" w:cs="Arial"/>
          <w:sz w:val="22"/>
          <w:szCs w:val="22"/>
        </w:rPr>
        <w:lastRenderedPageBreak/>
        <w:t xml:space="preserve">the Albert </w:t>
      </w:r>
      <w:proofErr w:type="spellStart"/>
      <w:r w:rsidRPr="007B53AB">
        <w:rPr>
          <w:rFonts w:ascii="Arial" w:hAnsi="Arial" w:cs="Arial"/>
          <w:sz w:val="22"/>
          <w:szCs w:val="22"/>
        </w:rPr>
        <w:t>Borschette</w:t>
      </w:r>
      <w:proofErr w:type="spellEnd"/>
      <w:r w:rsidRPr="007B53AB">
        <w:rPr>
          <w:rFonts w:ascii="Arial" w:hAnsi="Arial" w:cs="Arial"/>
          <w:sz w:val="22"/>
          <w:szCs w:val="22"/>
        </w:rPr>
        <w:t xml:space="preserve"> </w:t>
      </w:r>
      <w:r w:rsidR="007F266A" w:rsidRPr="007B53AB">
        <w:rPr>
          <w:rFonts w:ascii="Arial" w:hAnsi="Arial" w:cs="Arial"/>
          <w:sz w:val="22"/>
          <w:szCs w:val="22"/>
        </w:rPr>
        <w:t xml:space="preserve">Conference Centre, 10.00-13.30. Interested persons should register without delay: </w:t>
      </w:r>
      <w:hyperlink r:id="rId139" w:history="1">
        <w:r w:rsidRPr="007B53AB">
          <w:rPr>
            <w:rStyle w:val="ad"/>
            <w:rFonts w:ascii="Arial" w:hAnsi="Arial" w:cs="Arial"/>
            <w:sz w:val="22"/>
            <w:szCs w:val="22"/>
          </w:rPr>
          <w:t>https://ec.europa.eu/digital-agenda/en/print/68482</w:t>
        </w:r>
      </w:hyperlink>
      <w:r w:rsidR="007F266A" w:rsidRPr="007B53AB">
        <w:rPr>
          <w:rFonts w:ascii="Arial" w:hAnsi="Arial" w:cs="Arial"/>
          <w:sz w:val="22"/>
          <w:szCs w:val="22"/>
        </w:rPr>
        <w:t>.</w:t>
      </w:r>
    </w:p>
    <w:p w:rsidR="00BB4622" w:rsidRPr="007B53AB" w:rsidRDefault="00BB4622" w:rsidP="00753BE3">
      <w:pPr>
        <w:pStyle w:val="a"/>
        <w:numPr>
          <w:ilvl w:val="0"/>
          <w:numId w:val="39"/>
        </w:numPr>
        <w:spacing w:before="60" w:after="0" w:line="312" w:lineRule="auto"/>
        <w:rPr>
          <w:rFonts w:ascii="Arial" w:hAnsi="Arial" w:cs="Arial"/>
          <w:sz w:val="22"/>
          <w:szCs w:val="22"/>
        </w:rPr>
      </w:pPr>
      <w:r w:rsidRPr="007B53AB">
        <w:rPr>
          <w:rFonts w:ascii="Arial" w:hAnsi="Arial" w:cs="Arial"/>
          <w:b/>
          <w:sz w:val="22"/>
          <w:szCs w:val="22"/>
        </w:rPr>
        <w:t xml:space="preserve">GSM-R: </w:t>
      </w:r>
      <w:r w:rsidRPr="007B53AB">
        <w:rPr>
          <w:rFonts w:ascii="Arial" w:hAnsi="Arial" w:cs="Arial"/>
          <w:sz w:val="22"/>
          <w:szCs w:val="22"/>
        </w:rPr>
        <w:t xml:space="preserve">at RSC#45 </w:t>
      </w:r>
      <w:proofErr w:type="spellStart"/>
      <w:r w:rsidRPr="007B53AB">
        <w:rPr>
          <w:rFonts w:ascii="Arial" w:hAnsi="Arial" w:cs="Arial"/>
          <w:sz w:val="22"/>
          <w:szCs w:val="22"/>
        </w:rPr>
        <w:t>BNetzA</w:t>
      </w:r>
      <w:proofErr w:type="spellEnd"/>
      <w:r w:rsidRPr="007B53AB">
        <w:rPr>
          <w:rFonts w:ascii="Arial" w:hAnsi="Arial" w:cs="Arial"/>
          <w:sz w:val="22"/>
          <w:szCs w:val="22"/>
        </w:rPr>
        <w:t xml:space="preserve"> presented the results of compatibility measurements while ERA presented a series of best practices in use in various Member States. At RSC#46 Commission services made an oral update on some recent GSM-R related events (workshops, conferences, etc.).</w:t>
      </w:r>
    </w:p>
    <w:p w:rsidR="00BB4622" w:rsidRPr="007B53AB" w:rsidRDefault="00BB4622" w:rsidP="00753BE3">
      <w:pPr>
        <w:pStyle w:val="a"/>
        <w:numPr>
          <w:ilvl w:val="0"/>
          <w:numId w:val="39"/>
        </w:numPr>
        <w:spacing w:before="60" w:after="0" w:line="312" w:lineRule="auto"/>
        <w:rPr>
          <w:rFonts w:ascii="Arial" w:hAnsi="Arial" w:cs="Arial"/>
          <w:sz w:val="22"/>
          <w:szCs w:val="22"/>
        </w:rPr>
      </w:pPr>
      <w:r w:rsidRPr="007B53AB">
        <w:rPr>
          <w:rFonts w:ascii="Arial" w:hAnsi="Arial" w:cs="Arial"/>
          <w:sz w:val="22"/>
          <w:szCs w:val="22"/>
        </w:rPr>
        <w:t>The RSC also discussed two draft Commission mandates to CEPT for wireless broadband use respectively in the:</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b/>
          <w:sz w:val="22"/>
          <w:szCs w:val="22"/>
        </w:rPr>
        <w:t>1.5 GHz</w:t>
      </w:r>
      <w:r w:rsidRPr="007B53AB">
        <w:rPr>
          <w:rFonts w:ascii="Arial" w:hAnsi="Arial" w:cs="Arial"/>
          <w:sz w:val="22"/>
          <w:szCs w:val="22"/>
        </w:rPr>
        <w:t xml:space="preserve"> band, (1350-1518 MHz) with the exclusion of the 1400-1427 MHz band which is allocated to passive services, and in the;</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b/>
          <w:sz w:val="22"/>
          <w:szCs w:val="22"/>
        </w:rPr>
        <w:t>2.3 GHz</w:t>
      </w:r>
      <w:r w:rsidRPr="007B53AB">
        <w:rPr>
          <w:rFonts w:ascii="Arial" w:hAnsi="Arial" w:cs="Arial"/>
          <w:sz w:val="22"/>
          <w:szCs w:val="22"/>
        </w:rPr>
        <w:t xml:space="preserve"> (2300-2400MHz) band.</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Next RSC meeting (#47) will be on 19-20 March 2014</w:t>
      </w:r>
      <w:r w:rsidR="00F10F95" w:rsidRPr="007B53AB">
        <w:rPr>
          <w:rFonts w:cs="Arial"/>
          <w:lang w:val="en-GB"/>
        </w:rPr>
        <w:t>.</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The latest RSPG meeting (RSPG#32 info doc 004) took place in Brussels on 13 June 2013.</w:t>
      </w:r>
    </w:p>
    <w:p w:rsidR="00BB4622" w:rsidRPr="007B53AB" w:rsidRDefault="00BB4622" w:rsidP="00753BE3">
      <w:pPr>
        <w:pStyle w:val="a"/>
        <w:numPr>
          <w:ilvl w:val="0"/>
          <w:numId w:val="39"/>
        </w:numPr>
        <w:spacing w:before="60" w:after="0" w:line="312" w:lineRule="auto"/>
        <w:rPr>
          <w:rFonts w:ascii="Arial" w:hAnsi="Arial" w:cs="Arial"/>
          <w:sz w:val="22"/>
          <w:szCs w:val="22"/>
        </w:rPr>
      </w:pPr>
      <w:r w:rsidRPr="007B53AB">
        <w:rPr>
          <w:rFonts w:ascii="Arial" w:hAnsi="Arial" w:cs="Arial"/>
          <w:sz w:val="22"/>
          <w:szCs w:val="22"/>
        </w:rPr>
        <w:t xml:space="preserve">Mr Gilles </w:t>
      </w:r>
      <w:proofErr w:type="spellStart"/>
      <w:r w:rsidRPr="007B53AB">
        <w:rPr>
          <w:rFonts w:ascii="Arial" w:hAnsi="Arial" w:cs="Arial"/>
          <w:sz w:val="22"/>
          <w:szCs w:val="22"/>
        </w:rPr>
        <w:t>Brégant</w:t>
      </w:r>
      <w:proofErr w:type="spellEnd"/>
      <w:r w:rsidRPr="007B53AB">
        <w:rPr>
          <w:rFonts w:ascii="Arial" w:hAnsi="Arial" w:cs="Arial"/>
          <w:sz w:val="22"/>
          <w:szCs w:val="22"/>
        </w:rPr>
        <w:t xml:space="preserve"> and Mr Finn Petersen, were re-elected as Chairperson and Deputy Chairperson, respectively, for the next term 2014-2015.</w:t>
      </w:r>
    </w:p>
    <w:p w:rsidR="00BB4622" w:rsidRPr="007B53AB" w:rsidRDefault="00BB4622" w:rsidP="00753BE3">
      <w:pPr>
        <w:pStyle w:val="a"/>
        <w:numPr>
          <w:ilvl w:val="0"/>
          <w:numId w:val="39"/>
        </w:numPr>
        <w:spacing w:before="60" w:after="0" w:line="312" w:lineRule="auto"/>
        <w:rPr>
          <w:rFonts w:ascii="Arial" w:hAnsi="Arial" w:cs="Arial"/>
          <w:sz w:val="22"/>
          <w:szCs w:val="22"/>
        </w:rPr>
      </w:pPr>
      <w:r w:rsidRPr="007B53AB">
        <w:rPr>
          <w:rFonts w:ascii="Arial" w:hAnsi="Arial" w:cs="Arial"/>
          <w:sz w:val="22"/>
          <w:szCs w:val="22"/>
        </w:rPr>
        <w:t xml:space="preserve">The current Work Programme was completed with the adoption of an Opinion on Licensed Shared Access (LSA) and a Report on Strategic </w:t>
      </w:r>
      <w:proofErr w:type="spellStart"/>
      <w:r w:rsidRPr="007B53AB">
        <w:rPr>
          <w:rFonts w:ascii="Arial" w:hAnsi="Arial" w:cs="Arial"/>
          <w:sz w:val="22"/>
          <w:szCs w:val="22"/>
        </w:rPr>
        <w:t>Sectoral</w:t>
      </w:r>
      <w:proofErr w:type="spellEnd"/>
      <w:r w:rsidRPr="007B53AB">
        <w:rPr>
          <w:rFonts w:ascii="Arial" w:hAnsi="Arial" w:cs="Arial"/>
          <w:sz w:val="22"/>
          <w:szCs w:val="22"/>
        </w:rPr>
        <w:t xml:space="preserve"> Spectrum Needs.</w:t>
      </w:r>
    </w:p>
    <w:p w:rsidR="00BB4622" w:rsidRPr="007B53AB" w:rsidRDefault="00BB4622" w:rsidP="00753BE3">
      <w:pPr>
        <w:pStyle w:val="a"/>
        <w:numPr>
          <w:ilvl w:val="0"/>
          <w:numId w:val="39"/>
        </w:numPr>
        <w:spacing w:before="60" w:after="0" w:line="312" w:lineRule="auto"/>
        <w:rPr>
          <w:rFonts w:ascii="Arial" w:hAnsi="Arial" w:cs="Arial"/>
          <w:sz w:val="22"/>
          <w:szCs w:val="22"/>
        </w:rPr>
      </w:pPr>
      <w:r w:rsidRPr="007B53AB">
        <w:rPr>
          <w:rFonts w:ascii="Arial" w:hAnsi="Arial" w:cs="Arial"/>
          <w:sz w:val="22"/>
          <w:szCs w:val="22"/>
        </w:rPr>
        <w:t>Moreover, the RSPG adopted for public consultation the draft Work Programme “2014 and beyond”, which foresees the following work items:</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sz w:val="22"/>
          <w:szCs w:val="22"/>
        </w:rPr>
        <w:t>A long-term strategy on the future of the UHF band in the EU</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sz w:val="22"/>
          <w:szCs w:val="22"/>
        </w:rPr>
        <w:t>Efficient awards and use of spectrum bands harmonised for Electronic Communications Services (ECS)</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sz w:val="22"/>
          <w:szCs w:val="22"/>
        </w:rPr>
        <w:t>Update of the Radio Spectrum Policy Programme (RSPP)</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sz w:val="22"/>
          <w:szCs w:val="22"/>
        </w:rPr>
        <w:t>Common policy objectives for WRC-15 (continuation from current WP)</w:t>
      </w:r>
    </w:p>
    <w:p w:rsidR="00BB4622" w:rsidRPr="007B53AB" w:rsidRDefault="00BB4622" w:rsidP="00753BE3">
      <w:pPr>
        <w:pStyle w:val="a"/>
        <w:numPr>
          <w:ilvl w:val="1"/>
          <w:numId w:val="39"/>
        </w:numPr>
        <w:tabs>
          <w:tab w:val="clear" w:pos="1440"/>
          <w:tab w:val="num" w:pos="851"/>
        </w:tabs>
        <w:spacing w:before="60" w:after="0" w:line="312" w:lineRule="auto"/>
        <w:ind w:left="851" w:hanging="567"/>
        <w:rPr>
          <w:rFonts w:ascii="Arial" w:hAnsi="Arial" w:cs="Arial"/>
          <w:sz w:val="22"/>
          <w:szCs w:val="22"/>
        </w:rPr>
      </w:pPr>
      <w:r w:rsidRPr="007B53AB">
        <w:rPr>
          <w:rFonts w:ascii="Arial" w:hAnsi="Arial" w:cs="Arial"/>
          <w:sz w:val="22"/>
          <w:szCs w:val="22"/>
        </w:rPr>
        <w:t>Assistance in bilateral coordination (continuation from current WP)</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Next RSPG(#33): 19 February 2014</w:t>
      </w:r>
    </w:p>
    <w:p w:rsidR="00BB4622" w:rsidRPr="007B53AB" w:rsidRDefault="00BB4622" w:rsidP="0070642C">
      <w:pPr>
        <w:pStyle w:val="bodyChar"/>
        <w:numPr>
          <w:ilvl w:val="0"/>
          <w:numId w:val="31"/>
        </w:numPr>
        <w:spacing w:before="60" w:line="312" w:lineRule="auto"/>
        <w:ind w:left="0" w:hanging="567"/>
        <w:contextualSpacing/>
        <w:rPr>
          <w:rFonts w:cs="Arial"/>
          <w:lang w:val="en-GB"/>
        </w:rPr>
      </w:pPr>
      <w:r w:rsidRPr="007B53AB">
        <w:rPr>
          <w:rFonts w:cs="Arial"/>
          <w:lang w:val="en-GB"/>
        </w:rPr>
        <w:t xml:space="preserve">The meeting was also informed that a High-Level Group on the future use of the UHF band (470-790 MHz) chaired by </w:t>
      </w:r>
      <w:proofErr w:type="spellStart"/>
      <w:r w:rsidRPr="007B53AB">
        <w:rPr>
          <w:rFonts w:cs="Arial"/>
          <w:lang w:val="en-GB"/>
        </w:rPr>
        <w:t>Mr</w:t>
      </w:r>
      <w:r w:rsidR="00A6029A" w:rsidRPr="007B53AB">
        <w:rPr>
          <w:rFonts w:cs="Arial"/>
          <w:lang w:val="en-GB"/>
        </w:rPr>
        <w:t>.</w:t>
      </w:r>
      <w:proofErr w:type="spellEnd"/>
      <w:r w:rsidRPr="007B53AB">
        <w:rPr>
          <w:rFonts w:cs="Arial"/>
          <w:lang w:val="en-GB"/>
        </w:rPr>
        <w:t xml:space="preserve"> Pascal </w:t>
      </w:r>
      <w:proofErr w:type="spellStart"/>
      <w:r w:rsidRPr="007B53AB">
        <w:rPr>
          <w:rFonts w:cs="Arial"/>
          <w:lang w:val="en-GB"/>
        </w:rPr>
        <w:t>Lamy</w:t>
      </w:r>
      <w:proofErr w:type="spellEnd"/>
      <w:r w:rsidRPr="007B53AB">
        <w:rPr>
          <w:rFonts w:cs="Arial"/>
          <w:lang w:val="en-GB"/>
        </w:rPr>
        <w:t xml:space="preserve"> was convened by the Vice-President of the Commission </w:t>
      </w:r>
      <w:proofErr w:type="spellStart"/>
      <w:r w:rsidRPr="007B53AB">
        <w:rPr>
          <w:rFonts w:cs="Arial"/>
          <w:lang w:val="en-GB"/>
        </w:rPr>
        <w:t>Neelie</w:t>
      </w:r>
      <w:proofErr w:type="spellEnd"/>
      <w:r w:rsidRPr="007B53AB">
        <w:rPr>
          <w:rFonts w:cs="Arial"/>
          <w:lang w:val="en-GB"/>
        </w:rPr>
        <w:t xml:space="preserve"> </w:t>
      </w:r>
      <w:proofErr w:type="spellStart"/>
      <w:r w:rsidRPr="007B53AB">
        <w:rPr>
          <w:rFonts w:cs="Arial"/>
          <w:lang w:val="en-GB"/>
        </w:rPr>
        <w:t>Kroes</w:t>
      </w:r>
      <w:proofErr w:type="spellEnd"/>
      <w:r w:rsidRPr="007B53AB">
        <w:rPr>
          <w:rFonts w:cs="Arial"/>
          <w:lang w:val="en-GB"/>
        </w:rPr>
        <w:t xml:space="preserve"> and met for the first time on 13 January 2014. The Group comprises top executives from Europe's broadcasters, network operators, mobile companies and tech</w:t>
      </w:r>
      <w:r w:rsidR="004D0914" w:rsidRPr="007B53AB">
        <w:rPr>
          <w:rFonts w:cs="Arial"/>
          <w:lang w:val="en-GB"/>
        </w:rPr>
        <w:t>.</w:t>
      </w:r>
      <w:r w:rsidRPr="007B53AB">
        <w:rPr>
          <w:rFonts w:cs="Arial"/>
          <w:lang w:val="en-GB"/>
        </w:rPr>
        <w:t xml:space="preserve"> associations who have been given six months to make proposals to the European Commission on how to use the UHF spectrum band (470-790 MHz) most effectively in coming decades.</w:t>
      </w:r>
    </w:p>
    <w:p w:rsidR="006254E9" w:rsidRPr="007B53AB" w:rsidRDefault="006254E9" w:rsidP="00632AFE">
      <w:pPr>
        <w:spacing w:before="120" w:after="120" w:line="312" w:lineRule="auto"/>
        <w:ind w:left="-539" w:right="-851"/>
        <w:rPr>
          <w:rFonts w:ascii="Arial" w:hAnsi="Arial" w:cs="Arial"/>
          <w:b/>
          <w:i/>
          <w:sz w:val="26"/>
          <w:szCs w:val="26"/>
        </w:rPr>
      </w:pPr>
      <w:r w:rsidRPr="007B53AB">
        <w:rPr>
          <w:rFonts w:ascii="Arial" w:hAnsi="Arial" w:cs="Arial"/>
          <w:b/>
          <w:i/>
          <w:sz w:val="26"/>
          <w:szCs w:val="26"/>
        </w:rPr>
        <w:t>7.2. ETSI activity</w:t>
      </w:r>
    </w:p>
    <w:p w:rsidR="007D5A7F" w:rsidRPr="007B53AB" w:rsidRDefault="009C4BB3" w:rsidP="009A0FDF">
      <w:pPr>
        <w:numPr>
          <w:ilvl w:val="0"/>
          <w:numId w:val="20"/>
        </w:numPr>
        <w:spacing w:before="60" w:line="312" w:lineRule="auto"/>
        <w:ind w:left="0" w:hanging="567"/>
        <w:jc w:val="both"/>
        <w:rPr>
          <w:rFonts w:ascii="Arial" w:hAnsi="Arial" w:cs="Arial"/>
          <w:sz w:val="22"/>
          <w:szCs w:val="22"/>
        </w:rPr>
      </w:pPr>
      <w:r w:rsidRPr="007B53AB">
        <w:rPr>
          <w:rFonts w:ascii="Arial" w:hAnsi="Arial" w:cs="Arial"/>
          <w:sz w:val="22"/>
          <w:szCs w:val="22"/>
        </w:rPr>
        <w:t xml:space="preserve">The ETSI Liaison Officer </w:t>
      </w:r>
      <w:r w:rsidR="00374D34" w:rsidRPr="007B53AB">
        <w:rPr>
          <w:rFonts w:ascii="Arial" w:hAnsi="Arial" w:cs="Arial"/>
          <w:sz w:val="22"/>
          <w:szCs w:val="22"/>
        </w:rPr>
        <w:t xml:space="preserve">confirmed </w:t>
      </w:r>
      <w:r w:rsidRPr="007B53AB">
        <w:rPr>
          <w:rFonts w:ascii="Arial" w:hAnsi="Arial" w:cs="Arial"/>
          <w:sz w:val="22"/>
          <w:szCs w:val="22"/>
        </w:rPr>
        <w:t>that</w:t>
      </w:r>
      <w:r w:rsidR="00374D34" w:rsidRPr="007B53AB">
        <w:rPr>
          <w:rFonts w:ascii="Arial" w:hAnsi="Arial" w:cs="Arial"/>
          <w:sz w:val="22"/>
          <w:szCs w:val="22"/>
        </w:rPr>
        <w:t xml:space="preserve"> </w:t>
      </w:r>
      <w:r w:rsidRPr="007B53AB">
        <w:rPr>
          <w:rFonts w:ascii="Arial" w:hAnsi="Arial" w:cs="Arial"/>
          <w:sz w:val="22"/>
          <w:szCs w:val="22"/>
        </w:rPr>
        <w:t xml:space="preserve">information on System Reference documents in the drafting stage could be found by </w:t>
      </w:r>
      <w:r w:rsidR="00374D34" w:rsidRPr="007B53AB">
        <w:rPr>
          <w:rFonts w:ascii="Arial" w:hAnsi="Arial" w:cs="Arial"/>
          <w:sz w:val="22"/>
          <w:szCs w:val="22"/>
        </w:rPr>
        <w:t xml:space="preserve">existing </w:t>
      </w:r>
      <w:r w:rsidRPr="007B53AB">
        <w:rPr>
          <w:rFonts w:ascii="Arial" w:hAnsi="Arial" w:cs="Arial"/>
          <w:sz w:val="22"/>
          <w:szCs w:val="22"/>
        </w:rPr>
        <w:t xml:space="preserve">reference: </w:t>
      </w:r>
      <w:hyperlink r:id="rId140" w:history="1">
        <w:r w:rsidR="00374D34" w:rsidRPr="007B53AB">
          <w:rPr>
            <w:rStyle w:val="ad"/>
            <w:rFonts w:ascii="Arial" w:hAnsi="Arial" w:cs="Arial"/>
            <w:sz w:val="22"/>
            <w:szCs w:val="22"/>
          </w:rPr>
          <w:t>http://portal.etsi.org/erm/SRdoc_overview.doc</w:t>
        </w:r>
      </w:hyperlink>
      <w:r w:rsidR="00374D34" w:rsidRPr="007B53AB">
        <w:rPr>
          <w:rFonts w:ascii="Arial" w:hAnsi="Arial" w:cs="Arial"/>
          <w:sz w:val="22"/>
          <w:szCs w:val="22"/>
        </w:rPr>
        <w:t xml:space="preserve"> .</w:t>
      </w:r>
    </w:p>
    <w:p w:rsidR="00374D34" w:rsidRPr="007B53AB" w:rsidRDefault="00374D34" w:rsidP="009A0FDF">
      <w:pPr>
        <w:numPr>
          <w:ilvl w:val="0"/>
          <w:numId w:val="20"/>
        </w:numPr>
        <w:spacing w:before="60" w:line="312" w:lineRule="auto"/>
        <w:ind w:left="0" w:hanging="567"/>
        <w:jc w:val="both"/>
        <w:rPr>
          <w:rFonts w:ascii="Arial" w:hAnsi="Arial" w:cs="Arial"/>
          <w:sz w:val="22"/>
          <w:szCs w:val="22"/>
        </w:rPr>
      </w:pPr>
      <w:r w:rsidRPr="007B53AB">
        <w:rPr>
          <w:rFonts w:ascii="Arial" w:hAnsi="Arial" w:cs="Arial"/>
          <w:sz w:val="22"/>
          <w:szCs w:val="22"/>
        </w:rPr>
        <w:t>In accordance with the cooperation process between ECC and ETSI, WG FM requested the ETSI liaison officer to inform ETSI as appropriate about the approval for public consultation and publication of the following draft ECC deliverables:</w:t>
      </w:r>
    </w:p>
    <w:p w:rsidR="00402BD9" w:rsidRDefault="00402BD9" w:rsidP="004A4F86">
      <w:pPr>
        <w:widowControl w:val="0"/>
        <w:tabs>
          <w:tab w:val="num" w:pos="567"/>
        </w:tabs>
        <w:overflowPunct w:val="0"/>
        <w:autoSpaceDE w:val="0"/>
        <w:autoSpaceDN w:val="0"/>
        <w:adjustRightInd w:val="0"/>
        <w:spacing w:line="312" w:lineRule="auto"/>
        <w:ind w:left="567" w:hanging="567"/>
        <w:textAlignment w:val="baseline"/>
        <w:rPr>
          <w:rFonts w:ascii="Arial" w:hAnsi="Arial" w:cs="Arial"/>
          <w:b/>
          <w:sz w:val="22"/>
          <w:szCs w:val="22"/>
          <w:lang w:val="ru-RU"/>
        </w:rPr>
      </w:pPr>
    </w:p>
    <w:p w:rsidR="002A0D51" w:rsidRPr="007B53AB" w:rsidRDefault="002A0D51" w:rsidP="004A4F86">
      <w:pPr>
        <w:widowControl w:val="0"/>
        <w:tabs>
          <w:tab w:val="num" w:pos="567"/>
        </w:tabs>
        <w:overflowPunct w:val="0"/>
        <w:autoSpaceDE w:val="0"/>
        <w:autoSpaceDN w:val="0"/>
        <w:adjustRightInd w:val="0"/>
        <w:spacing w:line="312" w:lineRule="auto"/>
        <w:ind w:left="567" w:hanging="567"/>
        <w:textAlignment w:val="baseline"/>
        <w:rPr>
          <w:rFonts w:ascii="Arial" w:hAnsi="Arial" w:cs="Arial"/>
          <w:b/>
          <w:sz w:val="22"/>
          <w:szCs w:val="22"/>
        </w:rPr>
      </w:pPr>
      <w:bookmarkStart w:id="0" w:name="_GoBack"/>
      <w:bookmarkEnd w:id="0"/>
      <w:r w:rsidRPr="007B53AB">
        <w:rPr>
          <w:rFonts w:ascii="Arial" w:hAnsi="Arial" w:cs="Arial"/>
          <w:b/>
          <w:sz w:val="22"/>
          <w:szCs w:val="22"/>
        </w:rPr>
        <w:lastRenderedPageBreak/>
        <w:t>Approved for publication</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Revised ERC Recommendation 70-03 «Relating to the use of Short Range Devices (SRD)» (see Section 4.8.2).</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New ECC Recommendation (14)02 «Protection of fixed monitoring stations against interference from nearby or strong transmitters» (see Section 4.1.6).</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New ECC Report 189 «Future Spectrum Demand for Short Range Devices in the UHF Frequency Bands» (see Section 4.8.2).</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New ECC Report 192 «The current Status of DFS (Dynamic Frequency Selection) in the 5 GHz frequency range» (see Section 4.8.1.2).</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New ECC Report 204 «Spectrum use and future requirements for PMSE» (see Section 4.5.2).</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New ECC Report 205 «Licensed Shared Access (LSA)» (see Section 4.7.3).</w:t>
      </w:r>
    </w:p>
    <w:p w:rsidR="002A0D51" w:rsidRPr="007B53AB" w:rsidRDefault="002A0D51" w:rsidP="00374D34">
      <w:pPr>
        <w:widowControl w:val="0"/>
        <w:overflowPunct w:val="0"/>
        <w:autoSpaceDE w:val="0"/>
        <w:autoSpaceDN w:val="0"/>
        <w:adjustRightInd w:val="0"/>
        <w:spacing w:line="312" w:lineRule="auto"/>
        <w:ind w:left="567" w:hanging="567"/>
        <w:textAlignment w:val="baseline"/>
        <w:rPr>
          <w:rFonts w:ascii="Arial" w:hAnsi="Arial" w:cs="Arial"/>
          <w:b/>
          <w:sz w:val="22"/>
          <w:szCs w:val="22"/>
        </w:rPr>
      </w:pPr>
      <w:r w:rsidRPr="007B53AB">
        <w:rPr>
          <w:rFonts w:ascii="Arial" w:hAnsi="Arial" w:cs="Arial"/>
          <w:b/>
          <w:sz w:val="22"/>
          <w:szCs w:val="22"/>
        </w:rPr>
        <w:t>Approved for public consultation</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Draft new ECC Decision «Harmonised technical and regulatory conditions for the use of the band 2300 - 2400 MHz for MFCN» (see Section 4.6.2).</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Draft new ECC Decision 14(AA) on the withdrawal of ECC Decision (02)07 (see Section 5.3).</w:t>
      </w:r>
    </w:p>
    <w:p w:rsidR="005A7D05" w:rsidRPr="007B53AB" w:rsidRDefault="005A7D05" w:rsidP="005A7D05">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Draft new ECC Recommendation «Cross-border coordination for MFCN and between MFCN and other systems in the frequency band 2300-2400 MHz» (see Section 4.6.3).</w:t>
      </w:r>
    </w:p>
    <w:p w:rsidR="005A7D05" w:rsidRPr="007B53AB" w:rsidRDefault="005A7D05" w:rsidP="00527DF8">
      <w:pPr>
        <w:widowControl w:val="0"/>
        <w:numPr>
          <w:ilvl w:val="0"/>
          <w:numId w:val="27"/>
        </w:numPr>
        <w:tabs>
          <w:tab w:val="clear" w:pos="2221"/>
          <w:tab w:val="num" w:pos="567"/>
        </w:tabs>
        <w:spacing w:line="312" w:lineRule="auto"/>
        <w:ind w:left="567" w:hanging="567"/>
        <w:rPr>
          <w:rFonts w:ascii="Arial" w:hAnsi="Arial" w:cs="Arial"/>
          <w:sz w:val="22"/>
          <w:szCs w:val="22"/>
        </w:rPr>
      </w:pPr>
      <w:r w:rsidRPr="007B53AB">
        <w:rPr>
          <w:rFonts w:ascii="Arial" w:hAnsi="Arial" w:cs="Arial"/>
          <w:sz w:val="22"/>
          <w:szCs w:val="22"/>
        </w:rPr>
        <w:t>Draft new ECC Report 214 «Broadband Direct-Air-to-Ground Communications (DA2GC</w:t>
      </w:r>
      <w:proofErr w:type="gramStart"/>
      <w:r w:rsidRPr="007B53AB">
        <w:rPr>
          <w:rFonts w:ascii="Arial" w:hAnsi="Arial" w:cs="Arial"/>
          <w:sz w:val="22"/>
          <w:szCs w:val="22"/>
        </w:rPr>
        <w:t>)»</w:t>
      </w:r>
      <w:proofErr w:type="gramEnd"/>
      <w:r w:rsidRPr="007B53AB">
        <w:rPr>
          <w:rFonts w:ascii="Arial" w:hAnsi="Arial" w:cs="Arial"/>
          <w:sz w:val="22"/>
          <w:szCs w:val="22"/>
        </w:rPr>
        <w:t xml:space="preserve"> (see Section 4.3.3).</w:t>
      </w:r>
    </w:p>
    <w:p w:rsidR="00374D34" w:rsidRPr="007B53AB" w:rsidRDefault="00374D34" w:rsidP="009A0FDF">
      <w:pPr>
        <w:numPr>
          <w:ilvl w:val="0"/>
          <w:numId w:val="20"/>
        </w:numPr>
        <w:spacing w:before="60" w:line="312" w:lineRule="auto"/>
        <w:ind w:left="0" w:hanging="567"/>
        <w:jc w:val="both"/>
        <w:rPr>
          <w:rFonts w:ascii="Arial" w:hAnsi="Arial" w:cs="Arial"/>
          <w:sz w:val="22"/>
          <w:szCs w:val="22"/>
        </w:rPr>
      </w:pPr>
      <w:r w:rsidRPr="007B53AB">
        <w:rPr>
          <w:rFonts w:ascii="Arial" w:hAnsi="Arial" w:cs="Arial"/>
          <w:sz w:val="22"/>
          <w:szCs w:val="22"/>
        </w:rPr>
        <w:t>WG FM invited ETSI to note the above mentioned draft ECC deliverables.</w:t>
      </w:r>
    </w:p>
    <w:p w:rsidR="0047399A" w:rsidRPr="007B53AB" w:rsidRDefault="0047399A" w:rsidP="00123EEA">
      <w:pPr>
        <w:spacing w:before="360" w:after="120" w:line="312" w:lineRule="auto"/>
        <w:ind w:left="-539" w:right="-851"/>
        <w:rPr>
          <w:rFonts w:ascii="Arial" w:hAnsi="Arial" w:cs="Arial"/>
          <w:b/>
          <w:sz w:val="28"/>
          <w:szCs w:val="28"/>
        </w:rPr>
      </w:pPr>
      <w:r w:rsidRPr="007B53AB">
        <w:rPr>
          <w:rFonts w:ascii="Arial" w:hAnsi="Arial" w:cs="Arial"/>
          <w:b/>
          <w:sz w:val="28"/>
          <w:szCs w:val="28"/>
        </w:rPr>
        <w:t>8. Any Other Business</w:t>
      </w:r>
    </w:p>
    <w:p w:rsidR="00D9294C" w:rsidRPr="007B53AB" w:rsidRDefault="00D9294C" w:rsidP="00D9294C">
      <w:pPr>
        <w:spacing w:before="120" w:line="312" w:lineRule="auto"/>
        <w:ind w:hanging="567"/>
        <w:jc w:val="both"/>
        <w:rPr>
          <w:rFonts w:ascii="Arial" w:hAnsi="Arial"/>
          <w:b/>
          <w:i/>
          <w:sz w:val="26"/>
        </w:rPr>
      </w:pPr>
      <w:r w:rsidRPr="007B53AB">
        <w:rPr>
          <w:rFonts w:ascii="Arial" w:hAnsi="Arial"/>
          <w:b/>
          <w:i/>
          <w:sz w:val="26"/>
        </w:rPr>
        <w:t>8.1 ECO Bulletin and assistance to WG</w:t>
      </w:r>
      <w:r w:rsidR="00E9088C" w:rsidRPr="007B53AB">
        <w:rPr>
          <w:rFonts w:ascii="Arial" w:hAnsi="Arial"/>
          <w:b/>
          <w:i/>
          <w:sz w:val="26"/>
        </w:rPr>
        <w:t xml:space="preserve"> </w:t>
      </w:r>
      <w:r w:rsidRPr="007B53AB">
        <w:rPr>
          <w:rFonts w:ascii="Arial" w:hAnsi="Arial"/>
          <w:b/>
          <w:i/>
          <w:sz w:val="26"/>
        </w:rPr>
        <w:t>FM</w:t>
      </w:r>
    </w:p>
    <w:p w:rsidR="009A0FDF" w:rsidRPr="007B53AB" w:rsidRDefault="009A0FDF" w:rsidP="009A0FDF">
      <w:pPr>
        <w:numPr>
          <w:ilvl w:val="0"/>
          <w:numId w:val="26"/>
        </w:numPr>
        <w:spacing w:before="60" w:line="312" w:lineRule="auto"/>
        <w:ind w:left="0" w:hanging="567"/>
        <w:jc w:val="both"/>
        <w:rPr>
          <w:rFonts w:ascii="Arial" w:hAnsi="Arial"/>
          <w:sz w:val="22"/>
        </w:rPr>
      </w:pPr>
      <w:proofErr w:type="spellStart"/>
      <w:r w:rsidRPr="007B53AB">
        <w:rPr>
          <w:rFonts w:ascii="Arial" w:hAnsi="Arial"/>
          <w:sz w:val="22"/>
        </w:rPr>
        <w:t>Mr.</w:t>
      </w:r>
      <w:proofErr w:type="spellEnd"/>
      <w:r w:rsidRPr="007B53AB">
        <w:rPr>
          <w:rFonts w:ascii="Arial" w:hAnsi="Arial"/>
          <w:sz w:val="22"/>
        </w:rPr>
        <w:t xml:space="preserve"> Thomas Weber (ECO) presented the information on the ECO Bulletin (</w:t>
      </w:r>
      <w:proofErr w:type="gramStart"/>
      <w:r w:rsidRPr="007B53AB">
        <w:rPr>
          <w:rFonts w:ascii="Arial" w:hAnsi="Arial"/>
          <w:sz w:val="22"/>
        </w:rPr>
        <w:t>FM(</w:t>
      </w:r>
      <w:proofErr w:type="gramEnd"/>
      <w:r w:rsidRPr="007B53AB">
        <w:rPr>
          <w:rFonts w:ascii="Arial" w:hAnsi="Arial"/>
          <w:sz w:val="22"/>
        </w:rPr>
        <w:t>14)020). The information about the proceedings with respect to the following items was noted by WG</w:t>
      </w:r>
      <w:r w:rsidR="00C859AB" w:rsidRPr="007B53AB">
        <w:rPr>
          <w:rFonts w:ascii="Arial" w:hAnsi="Arial"/>
          <w:sz w:val="22"/>
        </w:rPr>
        <w:t xml:space="preserve"> </w:t>
      </w:r>
      <w:r w:rsidRPr="007B53AB">
        <w:rPr>
          <w:rFonts w:ascii="Arial" w:hAnsi="Arial"/>
          <w:sz w:val="22"/>
        </w:rPr>
        <w:t>FM:</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New Reports and initiatives in the APT</w:t>
      </w:r>
      <w:r w:rsidR="004D0914" w:rsidRPr="007B53AB">
        <w:rPr>
          <w:rFonts w:ascii="Arial" w:hAnsi="Arial"/>
          <w:sz w:val="22"/>
        </w:rPr>
        <w:t>;</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the focus in Japan on White space devices was more on streamlining the process of licensing rather than trying to work from the managed-unlicensed approach of North America and Europe;</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opening of very high frequencies at 60 GHz for  unlicensed indoor use for SRDs in a way similar to Europe, but explicitly recognising the potential contribution these bands might make to mobile broadband traffic offloading;</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initiatives to provide a framework for DA2GC at 14 GHz;</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various spectrum-sharing initiatives (1695-1710 MHz, 1755-1780 MHz, 1915-1920 MHz, 1995-2000 MHz, 2020-2025 MHz and 2155-2180 MHz, including H-Block)  made by the FCC in the USA</w:t>
      </w:r>
      <w:r w:rsidR="004D0914" w:rsidRPr="007B53AB">
        <w:rPr>
          <w:rFonts w:ascii="Arial" w:hAnsi="Arial"/>
          <w:sz w:val="22"/>
        </w:rPr>
        <w:t>;</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t>FCC streamlines licensing and operating rules for satellite services;</w:t>
      </w:r>
    </w:p>
    <w:p w:rsidR="009A0FDF" w:rsidRPr="007B53AB" w:rsidRDefault="009A0FDF" w:rsidP="009A0FDF">
      <w:pPr>
        <w:numPr>
          <w:ilvl w:val="1"/>
          <w:numId w:val="26"/>
        </w:numPr>
        <w:spacing w:before="60" w:line="312" w:lineRule="auto"/>
        <w:jc w:val="both"/>
        <w:rPr>
          <w:rFonts w:ascii="Arial" w:hAnsi="Arial"/>
          <w:sz w:val="22"/>
        </w:rPr>
      </w:pPr>
      <w:r w:rsidRPr="007B53AB">
        <w:rPr>
          <w:rFonts w:ascii="Arial" w:hAnsi="Arial"/>
          <w:sz w:val="22"/>
        </w:rPr>
        <w:lastRenderedPageBreak/>
        <w:t>Intelligent Transport Services: status and information about an upcoming important conference – also in light of the near future review of the regulation in Europe and leading role of Europe standardisation in the ITS field.</w:t>
      </w:r>
    </w:p>
    <w:p w:rsidR="009A0FDF" w:rsidRPr="007B53AB" w:rsidRDefault="009A0FDF" w:rsidP="009A0FDF">
      <w:pPr>
        <w:numPr>
          <w:ilvl w:val="0"/>
          <w:numId w:val="26"/>
        </w:numPr>
        <w:spacing w:before="60" w:line="312" w:lineRule="auto"/>
        <w:ind w:left="0" w:hanging="567"/>
        <w:jc w:val="both"/>
        <w:rPr>
          <w:rFonts w:ascii="Arial" w:hAnsi="Arial"/>
          <w:sz w:val="22"/>
        </w:rPr>
      </w:pPr>
      <w:r w:rsidRPr="007B53AB">
        <w:rPr>
          <w:rFonts w:ascii="Arial" w:hAnsi="Arial"/>
          <w:sz w:val="22"/>
        </w:rPr>
        <w:t>WG</w:t>
      </w:r>
      <w:r w:rsidR="00C859AB" w:rsidRPr="007B53AB">
        <w:rPr>
          <w:rFonts w:ascii="Arial" w:hAnsi="Arial"/>
          <w:sz w:val="22"/>
        </w:rPr>
        <w:t xml:space="preserve"> </w:t>
      </w:r>
      <w:r w:rsidRPr="007B53AB">
        <w:rPr>
          <w:rFonts w:ascii="Arial" w:hAnsi="Arial"/>
          <w:sz w:val="22"/>
        </w:rPr>
        <w:t>FM also noted the information provided in Doc. FM(14)039, the ECO support to WG</w:t>
      </w:r>
      <w:r w:rsidR="00C859AB" w:rsidRPr="007B53AB">
        <w:rPr>
          <w:rFonts w:ascii="Arial" w:hAnsi="Arial"/>
          <w:sz w:val="22"/>
        </w:rPr>
        <w:t xml:space="preserve"> </w:t>
      </w:r>
      <w:r w:rsidRPr="007B53AB">
        <w:rPr>
          <w:rFonts w:ascii="Arial" w:hAnsi="Arial"/>
          <w:sz w:val="22"/>
        </w:rPr>
        <w:t>FM.</w:t>
      </w:r>
    </w:p>
    <w:p w:rsidR="009A0FDF" w:rsidRPr="007B53AB" w:rsidRDefault="009A0FDF" w:rsidP="009A0FDF">
      <w:pPr>
        <w:numPr>
          <w:ilvl w:val="0"/>
          <w:numId w:val="26"/>
        </w:numPr>
        <w:spacing w:before="60" w:line="312" w:lineRule="auto"/>
        <w:ind w:left="0" w:hanging="567"/>
        <w:jc w:val="both"/>
        <w:rPr>
          <w:rFonts w:ascii="Arial" w:hAnsi="Arial"/>
          <w:sz w:val="22"/>
        </w:rPr>
      </w:pPr>
      <w:r w:rsidRPr="007B53AB">
        <w:rPr>
          <w:rFonts w:ascii="Arial" w:hAnsi="Arial"/>
          <w:sz w:val="22"/>
        </w:rPr>
        <w:t>The list of ETSI activities on Harmonised European Standards and ETSI-ECC Cross reference matrix in relation to work in ECC. WG</w:t>
      </w:r>
      <w:r w:rsidR="00C859AB" w:rsidRPr="007B53AB">
        <w:rPr>
          <w:rFonts w:ascii="Arial" w:hAnsi="Arial"/>
          <w:sz w:val="22"/>
        </w:rPr>
        <w:t xml:space="preserve"> </w:t>
      </w:r>
      <w:r w:rsidRPr="007B53AB">
        <w:rPr>
          <w:rFonts w:ascii="Arial" w:hAnsi="Arial"/>
          <w:sz w:val="22"/>
        </w:rPr>
        <w:t xml:space="preserve">FM </w:t>
      </w:r>
      <w:r w:rsidR="004D0914" w:rsidRPr="007B53AB">
        <w:rPr>
          <w:rFonts w:ascii="Arial" w:hAnsi="Arial"/>
          <w:sz w:val="22"/>
        </w:rPr>
        <w:t xml:space="preserve">participants </w:t>
      </w:r>
      <w:r w:rsidRPr="007B53AB">
        <w:rPr>
          <w:rFonts w:ascii="Arial" w:hAnsi="Arial"/>
          <w:sz w:val="22"/>
        </w:rPr>
        <w:t>were kindly invited to inform Mr Weber, should they identify missing activities and relations;</w:t>
      </w:r>
    </w:p>
    <w:p w:rsidR="009A0FDF" w:rsidRPr="007B53AB" w:rsidRDefault="009A0FDF" w:rsidP="009A0FDF">
      <w:pPr>
        <w:numPr>
          <w:ilvl w:val="0"/>
          <w:numId w:val="26"/>
        </w:numPr>
        <w:spacing w:before="60" w:line="312" w:lineRule="auto"/>
        <w:ind w:left="0" w:hanging="567"/>
        <w:jc w:val="both"/>
        <w:rPr>
          <w:rFonts w:ascii="Arial" w:hAnsi="Arial"/>
          <w:sz w:val="22"/>
        </w:rPr>
      </w:pPr>
      <w:r w:rsidRPr="007B53AB">
        <w:rPr>
          <w:rFonts w:ascii="Arial" w:hAnsi="Arial"/>
          <w:sz w:val="22"/>
        </w:rPr>
        <w:t>That WG</w:t>
      </w:r>
      <w:r w:rsidR="00C859AB" w:rsidRPr="007B53AB">
        <w:rPr>
          <w:rFonts w:ascii="Arial" w:hAnsi="Arial"/>
          <w:sz w:val="22"/>
        </w:rPr>
        <w:t xml:space="preserve"> </w:t>
      </w:r>
      <w:r w:rsidRPr="007B53AB">
        <w:rPr>
          <w:rFonts w:ascii="Arial" w:hAnsi="Arial"/>
          <w:sz w:val="22"/>
        </w:rPr>
        <w:t xml:space="preserve">FM group membership will be required after the merge of the email reflector system with the group membership. Sub-group reflectors such as special CG reflectors are not concerned with regard to this change. </w:t>
      </w:r>
    </w:p>
    <w:p w:rsidR="000F0235" w:rsidRPr="007B53AB" w:rsidRDefault="009A0FDF" w:rsidP="009A0FDF">
      <w:pPr>
        <w:numPr>
          <w:ilvl w:val="0"/>
          <w:numId w:val="26"/>
        </w:numPr>
        <w:spacing w:before="60" w:line="312" w:lineRule="auto"/>
        <w:ind w:left="0" w:hanging="567"/>
        <w:jc w:val="both"/>
        <w:rPr>
          <w:rFonts w:ascii="Arial" w:hAnsi="Arial"/>
          <w:sz w:val="22"/>
        </w:rPr>
      </w:pPr>
      <w:r w:rsidRPr="007B53AB">
        <w:rPr>
          <w:rFonts w:ascii="Arial" w:hAnsi="Arial"/>
          <w:sz w:val="22"/>
        </w:rPr>
        <w:t>WG FM Chairman thanked ECO for the support and good cooperation</w:t>
      </w:r>
      <w:r w:rsidR="000F0235" w:rsidRPr="007B53AB">
        <w:rPr>
          <w:rFonts w:ascii="Arial" w:hAnsi="Arial"/>
          <w:sz w:val="22"/>
        </w:rPr>
        <w:t xml:space="preserve">. </w:t>
      </w:r>
    </w:p>
    <w:p w:rsidR="00E93F33" w:rsidRPr="007B53AB" w:rsidRDefault="00E61170" w:rsidP="00CE7060">
      <w:pPr>
        <w:spacing w:before="60" w:line="312" w:lineRule="auto"/>
        <w:ind w:hanging="567"/>
        <w:jc w:val="both"/>
        <w:rPr>
          <w:rFonts w:ascii="Arial" w:hAnsi="Arial"/>
          <w:b/>
          <w:i/>
          <w:sz w:val="26"/>
        </w:rPr>
      </w:pPr>
      <w:r w:rsidRPr="007B53AB">
        <w:rPr>
          <w:rFonts w:ascii="Arial" w:hAnsi="Arial"/>
          <w:b/>
          <w:i/>
          <w:sz w:val="26"/>
        </w:rPr>
        <w:t>8.2  Vice-Chairmanship of WG FM</w:t>
      </w:r>
    </w:p>
    <w:p w:rsidR="00FD49D2" w:rsidRPr="007B53AB" w:rsidRDefault="00FD49D2" w:rsidP="0070642C">
      <w:pPr>
        <w:pStyle w:val="bodyChar"/>
        <w:numPr>
          <w:ilvl w:val="0"/>
          <w:numId w:val="30"/>
        </w:numPr>
        <w:spacing w:line="312" w:lineRule="auto"/>
        <w:ind w:left="0" w:hanging="567"/>
        <w:rPr>
          <w:rFonts w:cs="Arial"/>
          <w:lang w:val="en-GB"/>
        </w:rPr>
      </w:pPr>
      <w:r w:rsidRPr="007B53AB">
        <w:rPr>
          <w:rFonts w:cs="Arial"/>
          <w:lang w:val="en-GB"/>
        </w:rPr>
        <w:t xml:space="preserve">The Chairman of WG FM Sergey </w:t>
      </w:r>
      <w:proofErr w:type="spellStart"/>
      <w:r w:rsidRPr="007B53AB">
        <w:rPr>
          <w:rFonts w:cs="Arial"/>
          <w:lang w:val="en-GB"/>
        </w:rPr>
        <w:t>Pastukh</w:t>
      </w:r>
      <w:proofErr w:type="spellEnd"/>
      <w:r w:rsidRPr="007B53AB">
        <w:rPr>
          <w:rFonts w:cs="Arial"/>
          <w:lang w:val="en-GB"/>
        </w:rPr>
        <w:t xml:space="preserve"> (RUS) informed the meeting that </w:t>
      </w:r>
      <w:r w:rsidR="00F82892" w:rsidRPr="007B53AB">
        <w:rPr>
          <w:rFonts w:cs="Arial"/>
          <w:lang w:val="en-GB"/>
        </w:rPr>
        <w:t>the</w:t>
      </w:r>
      <w:r w:rsidRPr="007B53AB">
        <w:rPr>
          <w:rFonts w:cs="Arial"/>
          <w:lang w:val="en-GB"/>
        </w:rPr>
        <w:t xml:space="preserve"> second term of office of </w:t>
      </w:r>
      <w:proofErr w:type="spellStart"/>
      <w:r w:rsidRPr="007B53AB">
        <w:rPr>
          <w:rFonts w:cs="Arial"/>
          <w:lang w:val="en-GB"/>
        </w:rPr>
        <w:t>Mr.</w:t>
      </w:r>
      <w:proofErr w:type="spellEnd"/>
      <w:r w:rsidRPr="007B53AB">
        <w:rPr>
          <w:rFonts w:cs="Arial"/>
          <w:lang w:val="en-GB"/>
        </w:rPr>
        <w:t xml:space="preserve"> Thomas </w:t>
      </w:r>
      <w:proofErr w:type="spellStart"/>
      <w:r w:rsidRPr="007B53AB">
        <w:rPr>
          <w:rFonts w:cs="Arial"/>
          <w:lang w:val="en-GB"/>
        </w:rPr>
        <w:t>Weilacher</w:t>
      </w:r>
      <w:proofErr w:type="spellEnd"/>
      <w:r w:rsidRPr="007B53AB">
        <w:rPr>
          <w:rFonts w:cs="Arial"/>
          <w:lang w:val="en-GB"/>
        </w:rPr>
        <w:t xml:space="preserve"> (</w:t>
      </w:r>
      <w:r w:rsidR="00753BE3" w:rsidRPr="007B53AB">
        <w:rPr>
          <w:rFonts w:cs="Arial"/>
          <w:lang w:val="en-GB"/>
        </w:rPr>
        <w:t>D)</w:t>
      </w:r>
      <w:r w:rsidRPr="007B53AB">
        <w:rPr>
          <w:rFonts w:cs="Arial"/>
          <w:lang w:val="en-GB"/>
        </w:rPr>
        <w:t xml:space="preserve"> will be finished at the next WG FM meeting and</w:t>
      </w:r>
      <w:r w:rsidR="00F82892" w:rsidRPr="007B53AB">
        <w:rPr>
          <w:rFonts w:cs="Arial"/>
          <w:lang w:val="en-GB"/>
        </w:rPr>
        <w:t>,</w:t>
      </w:r>
      <w:r w:rsidRPr="007B53AB">
        <w:rPr>
          <w:rFonts w:cs="Arial"/>
          <w:lang w:val="en-GB"/>
        </w:rPr>
        <w:t xml:space="preserve"> in accordance with the Rules of Procedure</w:t>
      </w:r>
      <w:r w:rsidR="00F82892" w:rsidRPr="007B53AB">
        <w:rPr>
          <w:rFonts w:cs="Arial"/>
          <w:lang w:val="en-GB"/>
        </w:rPr>
        <w:t>,</w:t>
      </w:r>
      <w:r w:rsidRPr="007B53AB">
        <w:rPr>
          <w:rFonts w:cs="Arial"/>
          <w:lang w:val="en-GB"/>
        </w:rPr>
        <w:t xml:space="preserve"> a new Vice-Chairman should be appointed in May 2014 during the WG FM meeting. The relevant agenda item with this regard will be included in the Agenda of the next WG FM meeting. </w:t>
      </w:r>
    </w:p>
    <w:p w:rsidR="00705DD2" w:rsidRPr="007B53AB" w:rsidRDefault="00FD49D2" w:rsidP="0070642C">
      <w:pPr>
        <w:pStyle w:val="bodyChar"/>
        <w:numPr>
          <w:ilvl w:val="0"/>
          <w:numId w:val="30"/>
        </w:numPr>
        <w:spacing w:line="312" w:lineRule="auto"/>
        <w:ind w:left="0" w:hanging="567"/>
        <w:rPr>
          <w:rFonts w:cs="Arial"/>
          <w:lang w:val="en-GB"/>
        </w:rPr>
      </w:pPr>
      <w:r w:rsidRPr="007B53AB">
        <w:rPr>
          <w:rFonts w:cs="Arial"/>
          <w:lang w:val="en-GB"/>
        </w:rPr>
        <w:t xml:space="preserve">The Chairman invited administrations to submit proposal with this regard as soon as possible and to inform </w:t>
      </w:r>
      <w:r w:rsidR="006C1919" w:rsidRPr="007B53AB">
        <w:rPr>
          <w:rFonts w:cs="Arial"/>
          <w:lang w:val="en-GB"/>
        </w:rPr>
        <w:t xml:space="preserve">the </w:t>
      </w:r>
      <w:r w:rsidRPr="007B53AB">
        <w:rPr>
          <w:rFonts w:cs="Arial"/>
          <w:lang w:val="en-GB"/>
        </w:rPr>
        <w:t xml:space="preserve">WG FM Chairman and </w:t>
      </w:r>
      <w:r w:rsidR="006C1919" w:rsidRPr="007B53AB">
        <w:rPr>
          <w:rFonts w:cs="Arial"/>
          <w:lang w:val="en-GB"/>
        </w:rPr>
        <w:t xml:space="preserve">the </w:t>
      </w:r>
      <w:r w:rsidRPr="007B53AB">
        <w:rPr>
          <w:rFonts w:cs="Arial"/>
          <w:lang w:val="en-GB"/>
        </w:rPr>
        <w:t>Vice-Chairm</w:t>
      </w:r>
      <w:r w:rsidR="006C1919" w:rsidRPr="007B53AB">
        <w:rPr>
          <w:rFonts w:cs="Arial"/>
          <w:lang w:val="en-GB"/>
        </w:rPr>
        <w:t>e</w:t>
      </w:r>
      <w:r w:rsidRPr="007B53AB">
        <w:rPr>
          <w:rFonts w:cs="Arial"/>
          <w:lang w:val="en-GB"/>
        </w:rPr>
        <w:t>n about their intention before the May 2014 meeting.</w:t>
      </w:r>
    </w:p>
    <w:p w:rsidR="0079373C" w:rsidRPr="007B53AB" w:rsidRDefault="0079373C" w:rsidP="0079373C">
      <w:pPr>
        <w:spacing w:before="60" w:line="312" w:lineRule="auto"/>
        <w:ind w:hanging="567"/>
        <w:jc w:val="both"/>
        <w:rPr>
          <w:rFonts w:ascii="Arial" w:hAnsi="Arial"/>
          <w:b/>
          <w:i/>
          <w:sz w:val="26"/>
        </w:rPr>
      </w:pPr>
      <w:r w:rsidRPr="007B53AB">
        <w:rPr>
          <w:rFonts w:ascii="Arial" w:hAnsi="Arial"/>
          <w:b/>
          <w:i/>
          <w:sz w:val="26"/>
        </w:rPr>
        <w:t>8.3  L-band MFCN SDL</w:t>
      </w:r>
    </w:p>
    <w:p w:rsidR="00C31545" w:rsidRPr="007B53AB" w:rsidRDefault="00C31545" w:rsidP="00264971">
      <w:pPr>
        <w:pStyle w:val="bodyChar"/>
        <w:numPr>
          <w:ilvl w:val="0"/>
          <w:numId w:val="47"/>
        </w:numPr>
        <w:spacing w:line="312" w:lineRule="auto"/>
        <w:ind w:left="0" w:hanging="567"/>
        <w:rPr>
          <w:lang w:val="en-GB"/>
        </w:rPr>
      </w:pPr>
      <w:r w:rsidRPr="007B53AB">
        <w:rPr>
          <w:lang w:val="en-GB"/>
        </w:rPr>
        <w:t xml:space="preserve">The Chairman of WG FM, </w:t>
      </w:r>
      <w:proofErr w:type="spellStart"/>
      <w:r w:rsidRPr="007B53AB">
        <w:rPr>
          <w:lang w:val="en-GB"/>
        </w:rPr>
        <w:t>Mr.</w:t>
      </w:r>
      <w:proofErr w:type="spellEnd"/>
      <w:r w:rsidRPr="007B53AB">
        <w:rPr>
          <w:lang w:val="en-GB"/>
        </w:rPr>
        <w:t xml:space="preserve"> Sergey </w:t>
      </w:r>
      <w:proofErr w:type="spellStart"/>
      <w:r w:rsidRPr="007B53AB">
        <w:rPr>
          <w:lang w:val="en-GB"/>
        </w:rPr>
        <w:t>Pastukh</w:t>
      </w:r>
      <w:proofErr w:type="spellEnd"/>
      <w:r w:rsidR="00265612" w:rsidRPr="007B53AB">
        <w:rPr>
          <w:lang w:val="en-GB"/>
        </w:rPr>
        <w:t xml:space="preserve"> (RUS)</w:t>
      </w:r>
      <w:r w:rsidRPr="007B53AB">
        <w:rPr>
          <w:lang w:val="en-GB"/>
        </w:rPr>
        <w:t xml:space="preserve">, presented document FM(14)053, a Liaison Statement from WG SE, on Maastricht 2002 Special Arrangement as revised in </w:t>
      </w:r>
      <w:proofErr w:type="spellStart"/>
      <w:r w:rsidRPr="007B53AB">
        <w:rPr>
          <w:lang w:val="en-GB"/>
        </w:rPr>
        <w:t>Constanţa</w:t>
      </w:r>
      <w:proofErr w:type="spellEnd"/>
      <w:r w:rsidRPr="007B53AB">
        <w:rPr>
          <w:lang w:val="en-GB"/>
        </w:rPr>
        <w:t xml:space="preserve"> 2007, related to cross-border coordination between Terrestrial Digital Audio Broadcasting (T-DAB) and Mobile Fixed Communications Networks (MFCN) Supplemental Down</w:t>
      </w:r>
      <w:r w:rsidR="00EB1F35" w:rsidRPr="007B53AB">
        <w:rPr>
          <w:lang w:val="en-GB"/>
        </w:rPr>
        <w:t xml:space="preserve"> </w:t>
      </w:r>
      <w:r w:rsidRPr="007B53AB">
        <w:rPr>
          <w:lang w:val="en-GB"/>
        </w:rPr>
        <w:t>Link (SDL).</w:t>
      </w:r>
    </w:p>
    <w:p w:rsidR="00C31545" w:rsidRPr="007B53AB" w:rsidRDefault="00C31545" w:rsidP="00264971">
      <w:pPr>
        <w:pStyle w:val="bodyChar"/>
        <w:numPr>
          <w:ilvl w:val="0"/>
          <w:numId w:val="47"/>
        </w:numPr>
        <w:spacing w:line="312" w:lineRule="auto"/>
        <w:ind w:left="0" w:hanging="567"/>
        <w:rPr>
          <w:lang w:val="en-GB"/>
        </w:rPr>
      </w:pPr>
      <w:r w:rsidRPr="007B53AB">
        <w:rPr>
          <w:lang w:val="en-GB"/>
        </w:rPr>
        <w:t>WG SE informed WG FM on the progress of the work item addressing compatibility and sharing studies in support of the activities on the harmonisation of the 1452-1492 MHz band (SE7_17).</w:t>
      </w:r>
    </w:p>
    <w:p w:rsidR="00C31545" w:rsidRPr="007B53AB" w:rsidRDefault="00C31545" w:rsidP="00264971">
      <w:pPr>
        <w:pStyle w:val="bodyChar"/>
        <w:numPr>
          <w:ilvl w:val="0"/>
          <w:numId w:val="47"/>
        </w:numPr>
        <w:spacing w:line="312" w:lineRule="auto"/>
        <w:ind w:left="0" w:hanging="567"/>
        <w:rPr>
          <w:lang w:val="en-GB"/>
        </w:rPr>
      </w:pPr>
      <w:r w:rsidRPr="007B53AB">
        <w:rPr>
          <w:lang w:val="en-GB"/>
        </w:rPr>
        <w:t>It was highlighted that, within WG SE, Administrations were of the view that the Maastricht agreement contained sufficient provisions for the coordination of T-DAB and MFCN SDL and therefore it should be applied. On the other hand, it was as well emphasised that concerns were raised with respect to the implementation of MA02revCO07. WG FM was invited to provide comments, if considered necessary.</w:t>
      </w:r>
    </w:p>
    <w:p w:rsidR="00C31545" w:rsidRPr="007B53AB" w:rsidRDefault="00C31545" w:rsidP="00264971">
      <w:pPr>
        <w:pStyle w:val="bodyChar"/>
        <w:numPr>
          <w:ilvl w:val="0"/>
          <w:numId w:val="47"/>
        </w:numPr>
        <w:spacing w:line="312" w:lineRule="auto"/>
        <w:ind w:left="0" w:hanging="567"/>
        <w:rPr>
          <w:lang w:val="en-GB"/>
        </w:rPr>
      </w:pPr>
      <w:r w:rsidRPr="007B53AB">
        <w:rPr>
          <w:lang w:val="en-GB"/>
        </w:rPr>
        <w:t>An exchange of views took place in the plenary. WG FM identified specific documents relevant for cross border coordination in the band 1452-1492 MHz for MF</w:t>
      </w:r>
      <w:r w:rsidR="00F82892" w:rsidRPr="007B53AB">
        <w:rPr>
          <w:lang w:val="en-GB"/>
        </w:rPr>
        <w:t>C</w:t>
      </w:r>
      <w:r w:rsidRPr="007B53AB">
        <w:rPr>
          <w:lang w:val="en-GB"/>
        </w:rPr>
        <w:t xml:space="preserve">N SDL and T-DAB, namely ECC Report 188, ECC/DEC/(13)03, MA02revCO07 and Document JTG4567/xx-E (May 2013). </w:t>
      </w:r>
    </w:p>
    <w:p w:rsidR="00C31545" w:rsidRPr="007B53AB" w:rsidRDefault="00C31545" w:rsidP="00264971">
      <w:pPr>
        <w:pStyle w:val="bodyChar"/>
        <w:numPr>
          <w:ilvl w:val="0"/>
          <w:numId w:val="47"/>
        </w:numPr>
        <w:spacing w:line="312" w:lineRule="auto"/>
        <w:ind w:left="0" w:hanging="567"/>
        <w:rPr>
          <w:lang w:val="en-GB"/>
        </w:rPr>
      </w:pPr>
      <w:r w:rsidRPr="007B53AB">
        <w:rPr>
          <w:lang w:val="en-GB"/>
        </w:rPr>
        <w:t xml:space="preserve">Based on the content of </w:t>
      </w:r>
      <w:r w:rsidR="00F82892" w:rsidRPr="007B53AB">
        <w:rPr>
          <w:lang w:val="en-GB"/>
        </w:rPr>
        <w:t xml:space="preserve">the </w:t>
      </w:r>
      <w:r w:rsidRPr="007B53AB">
        <w:rPr>
          <w:lang w:val="en-GB"/>
        </w:rPr>
        <w:t>identified documents</w:t>
      </w:r>
      <w:r w:rsidR="00F82892" w:rsidRPr="007B53AB">
        <w:rPr>
          <w:lang w:val="en-GB"/>
        </w:rPr>
        <w:t>,</w:t>
      </w:r>
      <w:r w:rsidRPr="007B53AB">
        <w:rPr>
          <w:lang w:val="en-GB"/>
        </w:rPr>
        <w:t xml:space="preserve"> WG FM developed a Liaison Statement to WG SE with recommendations as in </w:t>
      </w:r>
      <w:r w:rsidR="00753BE3" w:rsidRPr="007B53AB">
        <w:rPr>
          <w:lang w:val="en-GB"/>
        </w:rPr>
        <w:t xml:space="preserve">Annex </w:t>
      </w:r>
      <w:r w:rsidR="00AB435B" w:rsidRPr="007B53AB">
        <w:rPr>
          <w:lang w:val="en-GB"/>
        </w:rPr>
        <w:t>37</w:t>
      </w:r>
      <w:r w:rsidRPr="007B53AB">
        <w:rPr>
          <w:lang w:val="en-GB"/>
        </w:rPr>
        <w:t>.</w:t>
      </w:r>
    </w:p>
    <w:p w:rsidR="0079373C" w:rsidRPr="007B53AB" w:rsidRDefault="0079373C" w:rsidP="0079373C">
      <w:pPr>
        <w:spacing w:before="60" w:line="312" w:lineRule="auto"/>
        <w:ind w:hanging="567"/>
        <w:jc w:val="both"/>
        <w:rPr>
          <w:rFonts w:ascii="Arial" w:hAnsi="Arial"/>
          <w:b/>
          <w:i/>
          <w:sz w:val="26"/>
        </w:rPr>
      </w:pPr>
      <w:r w:rsidRPr="007B53AB">
        <w:rPr>
          <w:rFonts w:ascii="Arial" w:hAnsi="Arial"/>
          <w:b/>
          <w:i/>
          <w:sz w:val="26"/>
        </w:rPr>
        <w:t>8.4  Aeronautical CGC</w:t>
      </w:r>
    </w:p>
    <w:p w:rsidR="001D083F" w:rsidRPr="007B53AB" w:rsidRDefault="001D083F" w:rsidP="00264971">
      <w:pPr>
        <w:pStyle w:val="bodyChar"/>
        <w:numPr>
          <w:ilvl w:val="0"/>
          <w:numId w:val="48"/>
        </w:numPr>
        <w:spacing w:line="312" w:lineRule="auto"/>
        <w:ind w:left="0" w:hanging="567"/>
        <w:rPr>
          <w:lang w:val="en-GB"/>
        </w:rPr>
      </w:pPr>
      <w:r w:rsidRPr="007B53AB">
        <w:rPr>
          <w:lang w:val="en-GB"/>
        </w:rPr>
        <w:t>The Chairman of WG FM</w:t>
      </w:r>
      <w:r w:rsidR="004D0914" w:rsidRPr="007B53AB">
        <w:rPr>
          <w:lang w:val="en-GB"/>
        </w:rPr>
        <w:t xml:space="preserve">, </w:t>
      </w:r>
      <w:proofErr w:type="spellStart"/>
      <w:r w:rsidR="004D0914" w:rsidRPr="007B53AB">
        <w:rPr>
          <w:lang w:val="en-GB"/>
        </w:rPr>
        <w:t>Mr.</w:t>
      </w:r>
      <w:proofErr w:type="spellEnd"/>
      <w:r w:rsidRPr="007B53AB">
        <w:rPr>
          <w:lang w:val="en-GB"/>
        </w:rPr>
        <w:t xml:space="preserve"> Sergey </w:t>
      </w:r>
      <w:proofErr w:type="spellStart"/>
      <w:r w:rsidRPr="007B53AB">
        <w:rPr>
          <w:lang w:val="en-GB"/>
        </w:rPr>
        <w:t>Pastukh</w:t>
      </w:r>
      <w:proofErr w:type="spellEnd"/>
      <w:r w:rsidRPr="007B53AB">
        <w:rPr>
          <w:lang w:val="en-GB"/>
        </w:rPr>
        <w:t xml:space="preserve"> (RUS)</w:t>
      </w:r>
      <w:r w:rsidR="004D0914" w:rsidRPr="007B53AB">
        <w:rPr>
          <w:lang w:val="en-GB"/>
        </w:rPr>
        <w:t>,</w:t>
      </w:r>
      <w:r w:rsidRPr="007B53AB">
        <w:rPr>
          <w:lang w:val="en-GB"/>
        </w:rPr>
        <w:t xml:space="preserve"> introduced document FM(14)052 in which WG SE informed WG FM about the creation of a new work item to perform sharing and compatibility studies related to an Aero-CGC system operating in the bands 1980 – 2010 MHz </w:t>
      </w:r>
      <w:r w:rsidRPr="007B53AB">
        <w:rPr>
          <w:lang w:val="en-GB"/>
        </w:rPr>
        <w:lastRenderedPageBreak/>
        <w:t xml:space="preserve">and 2170 – 2200 </w:t>
      </w:r>
      <w:proofErr w:type="spellStart"/>
      <w:r w:rsidRPr="007B53AB">
        <w:rPr>
          <w:lang w:val="en-GB"/>
        </w:rPr>
        <w:t>MHz.</w:t>
      </w:r>
      <w:proofErr w:type="spellEnd"/>
      <w:r w:rsidRPr="007B53AB">
        <w:rPr>
          <w:lang w:val="en-GB"/>
        </w:rPr>
        <w:t xml:space="preserve"> He indicated that during the last WG SE meeting some administrations were of the view that regulatory matters needed to be clarified.</w:t>
      </w:r>
    </w:p>
    <w:p w:rsidR="001D083F" w:rsidRPr="007B53AB" w:rsidRDefault="001D083F" w:rsidP="00264971">
      <w:pPr>
        <w:pStyle w:val="bodyChar"/>
        <w:numPr>
          <w:ilvl w:val="0"/>
          <w:numId w:val="48"/>
        </w:numPr>
        <w:spacing w:line="312" w:lineRule="auto"/>
        <w:ind w:left="0" w:hanging="567"/>
        <w:rPr>
          <w:lang w:val="en-GB"/>
        </w:rPr>
      </w:pPr>
      <w:r w:rsidRPr="007B53AB">
        <w:rPr>
          <w:lang w:val="en-GB"/>
        </w:rPr>
        <w:t>WG FM noted the summary of the discussions that took place during the WG SE meeting as described in document FM(14)052.</w:t>
      </w:r>
    </w:p>
    <w:p w:rsidR="001D083F" w:rsidRPr="007B53AB" w:rsidRDefault="001D083F" w:rsidP="00264971">
      <w:pPr>
        <w:pStyle w:val="bodyChar"/>
        <w:numPr>
          <w:ilvl w:val="0"/>
          <w:numId w:val="48"/>
        </w:numPr>
        <w:spacing w:line="312" w:lineRule="auto"/>
        <w:ind w:left="0" w:hanging="567"/>
        <w:rPr>
          <w:lang w:val="en-GB"/>
        </w:rPr>
      </w:pPr>
      <w:r w:rsidRPr="007B53AB">
        <w:rPr>
          <w:lang w:val="en-GB"/>
        </w:rPr>
        <w:t xml:space="preserve">Ms Ann </w:t>
      </w:r>
      <w:proofErr w:type="spellStart"/>
      <w:r w:rsidRPr="007B53AB">
        <w:rPr>
          <w:lang w:val="en-GB"/>
        </w:rPr>
        <w:t>Vandenbroucke</w:t>
      </w:r>
      <w:proofErr w:type="spellEnd"/>
      <w:r w:rsidRPr="007B53AB">
        <w:rPr>
          <w:lang w:val="en-GB"/>
        </w:rPr>
        <w:t xml:space="preserve"> (INMARSAT) informed the meeting that INMARSAT is planning to introduce satellite and Aero-CGC broadband passenger connectivity in the bands awarded to Inmarsat in May 2009 by Commission Decision (2X15 MHz in the bands 1980-1995 MHz for Earth to space and 2170-2185 for space to Earth) by the 1 December 2016. For this purpose, INMARSAT has entered into a contractual relationship with Thales. The users of the S-band will be the airlines and Aero-CGC capacity could be used in dense areas as augmentation. The roll-out of Aero-CGC is considered gradually, country-by-country. </w:t>
      </w:r>
    </w:p>
    <w:p w:rsidR="001D083F" w:rsidRPr="007B53AB" w:rsidRDefault="001D083F" w:rsidP="00264971">
      <w:pPr>
        <w:pStyle w:val="bodyChar"/>
        <w:numPr>
          <w:ilvl w:val="0"/>
          <w:numId w:val="48"/>
        </w:numPr>
        <w:spacing w:line="312" w:lineRule="auto"/>
        <w:ind w:left="0" w:hanging="567"/>
        <w:rPr>
          <w:lang w:val="en-GB"/>
        </w:rPr>
      </w:pPr>
      <w:r w:rsidRPr="007B53AB">
        <w:rPr>
          <w:lang w:val="en-GB"/>
        </w:rPr>
        <w:t xml:space="preserve">She also informed the meeting that the issue of conformity to the EU regulatory framework for the usage of CGC in the band 1980-1995 MHz and 2170-2185 MHz for aero broadband passenger connectivity is under consideration in COCOM and was discussed there on 31 January 2014. COCOM agreed to conduct a legal analysis concerning Aero-CGC aspects in a relatively short timeframe until May 2014. </w:t>
      </w:r>
    </w:p>
    <w:p w:rsidR="002D4A27" w:rsidRPr="007B53AB" w:rsidRDefault="001D083F" w:rsidP="002D4A27">
      <w:pPr>
        <w:pStyle w:val="bodyChar"/>
        <w:numPr>
          <w:ilvl w:val="0"/>
          <w:numId w:val="48"/>
        </w:numPr>
        <w:spacing w:line="312" w:lineRule="auto"/>
        <w:ind w:left="0" w:hanging="567"/>
        <w:rPr>
          <w:lang w:val="en-GB"/>
        </w:rPr>
      </w:pPr>
      <w:r w:rsidRPr="007B53AB">
        <w:rPr>
          <w:lang w:val="en-GB"/>
        </w:rPr>
        <w:t>Several administrations (Czech Republic, Germany, Sweden</w:t>
      </w:r>
      <w:r w:rsidR="00493429" w:rsidRPr="007B53AB">
        <w:rPr>
          <w:lang w:val="en-GB"/>
        </w:rPr>
        <w:t xml:space="preserve">, </w:t>
      </w:r>
      <w:proofErr w:type="gramStart"/>
      <w:r w:rsidR="00493429" w:rsidRPr="007B53AB">
        <w:rPr>
          <w:lang w:val="en-GB"/>
        </w:rPr>
        <w:t>Estonia</w:t>
      </w:r>
      <w:proofErr w:type="gramEnd"/>
      <w:r w:rsidRPr="007B53AB">
        <w:rPr>
          <w:lang w:val="en-GB"/>
        </w:rPr>
        <w:t xml:space="preserve">) remarked </w:t>
      </w:r>
      <w:r w:rsidR="00493429" w:rsidRPr="007B53AB">
        <w:rPr>
          <w:lang w:val="en-GB"/>
        </w:rPr>
        <w:t xml:space="preserve">that </w:t>
      </w:r>
      <w:r w:rsidR="004D0914" w:rsidRPr="007B53AB">
        <w:rPr>
          <w:lang w:val="en-GB"/>
        </w:rPr>
        <w:t xml:space="preserve">the </w:t>
      </w:r>
      <w:r w:rsidR="00493429" w:rsidRPr="007B53AB">
        <w:rPr>
          <w:lang w:val="en-GB"/>
        </w:rPr>
        <w:t xml:space="preserve">proposed definition of Aero CGC is not in line with </w:t>
      </w:r>
      <w:r w:rsidR="004D0914" w:rsidRPr="007B53AB">
        <w:rPr>
          <w:lang w:val="en-GB"/>
        </w:rPr>
        <w:t xml:space="preserve">the </w:t>
      </w:r>
      <w:r w:rsidR="00493429" w:rsidRPr="007B53AB">
        <w:rPr>
          <w:lang w:val="en-GB"/>
        </w:rPr>
        <w:t xml:space="preserve">definition of CGC </w:t>
      </w:r>
      <w:r w:rsidRPr="007B53AB">
        <w:rPr>
          <w:lang w:val="en-GB"/>
        </w:rPr>
        <w:t>in the EC Decision and ECC Decision.</w:t>
      </w:r>
      <w:r w:rsidR="002D4A27" w:rsidRPr="007B53AB">
        <w:rPr>
          <w:lang w:val="en-GB"/>
        </w:rPr>
        <w:t xml:space="preserve"> </w:t>
      </w:r>
    </w:p>
    <w:p w:rsidR="0085097D" w:rsidRPr="007B53AB" w:rsidRDefault="00187817" w:rsidP="00081C95">
      <w:pPr>
        <w:pStyle w:val="bodyChar"/>
        <w:numPr>
          <w:ilvl w:val="0"/>
          <w:numId w:val="48"/>
        </w:numPr>
        <w:spacing w:line="312" w:lineRule="auto"/>
        <w:ind w:left="0" w:hanging="567"/>
        <w:rPr>
          <w:lang w:val="en-GB"/>
        </w:rPr>
      </w:pPr>
      <w:r w:rsidRPr="007B53AB">
        <w:rPr>
          <w:lang w:val="en-GB"/>
        </w:rPr>
        <w:t>O</w:t>
      </w:r>
      <w:r w:rsidR="002D4A27" w:rsidRPr="007B53AB">
        <w:rPr>
          <w:lang w:val="en-GB"/>
        </w:rPr>
        <w:t>ther administrations (</w:t>
      </w:r>
      <w:r w:rsidRPr="007B53AB">
        <w:rPr>
          <w:lang w:val="en-GB"/>
        </w:rPr>
        <w:t xml:space="preserve">UK, </w:t>
      </w:r>
      <w:r w:rsidR="002D4A27" w:rsidRPr="007B53AB">
        <w:rPr>
          <w:lang w:val="en-GB"/>
        </w:rPr>
        <w:t>France, Belgium, Netherlands</w:t>
      </w:r>
      <w:r w:rsidRPr="007B53AB">
        <w:rPr>
          <w:lang w:val="en-GB"/>
        </w:rPr>
        <w:t>, Portugal and Ireland</w:t>
      </w:r>
      <w:r w:rsidR="002D4A27" w:rsidRPr="007B53AB">
        <w:rPr>
          <w:lang w:val="en-GB"/>
        </w:rPr>
        <w:t>) felt it was too early for CEPT to undertake a review of the CEPT regulatory situation with respect to CGC.</w:t>
      </w:r>
    </w:p>
    <w:p w:rsidR="001D083F" w:rsidRPr="007B53AB" w:rsidRDefault="001D083F" w:rsidP="00264971">
      <w:pPr>
        <w:pStyle w:val="bodyChar"/>
        <w:numPr>
          <w:ilvl w:val="0"/>
          <w:numId w:val="48"/>
        </w:numPr>
        <w:spacing w:line="312" w:lineRule="auto"/>
        <w:ind w:left="0" w:hanging="567"/>
        <w:rPr>
          <w:lang w:val="en-GB"/>
        </w:rPr>
      </w:pPr>
      <w:r w:rsidRPr="007B53AB">
        <w:rPr>
          <w:lang w:val="en-GB"/>
        </w:rPr>
        <w:t xml:space="preserve">The Chairman of WG FM suggested that the possibility of usage of Aero-CGC for broadband passengers’ connectivity under the existing ECC Decision (06)09 may also need to be clarified. After some discussion, it was agreed that the need of such clarification may </w:t>
      </w:r>
      <w:r w:rsidR="00E23AA8" w:rsidRPr="007B53AB">
        <w:rPr>
          <w:lang w:val="en-GB"/>
        </w:rPr>
        <w:t xml:space="preserve">or may not </w:t>
      </w:r>
      <w:r w:rsidRPr="007B53AB">
        <w:rPr>
          <w:lang w:val="en-GB"/>
        </w:rPr>
        <w:t xml:space="preserve">be needed </w:t>
      </w:r>
      <w:r w:rsidR="00E23AA8" w:rsidRPr="007B53AB">
        <w:rPr>
          <w:lang w:val="en-GB"/>
        </w:rPr>
        <w:t xml:space="preserve">will </w:t>
      </w:r>
      <w:r w:rsidRPr="007B53AB">
        <w:rPr>
          <w:lang w:val="en-GB"/>
        </w:rPr>
        <w:t xml:space="preserve">depend on the result of the discussion </w:t>
      </w:r>
      <w:r w:rsidR="00E23AA8" w:rsidRPr="007B53AB">
        <w:rPr>
          <w:lang w:val="en-GB"/>
        </w:rPr>
        <w:t xml:space="preserve">at </w:t>
      </w:r>
      <w:r w:rsidRPr="007B53AB">
        <w:rPr>
          <w:lang w:val="en-GB"/>
        </w:rPr>
        <w:t>EU level. WG FM agreed that FM PT 44 should monitor the discussion on EU level and bring the issue for consideration to the WG FM when</w:t>
      </w:r>
      <w:r w:rsidR="00AC60E9" w:rsidRPr="007B53AB">
        <w:rPr>
          <w:lang w:val="en-GB"/>
        </w:rPr>
        <w:t xml:space="preserve"> considered</w:t>
      </w:r>
      <w:r w:rsidRPr="007B53AB">
        <w:rPr>
          <w:lang w:val="en-GB"/>
        </w:rPr>
        <w:t xml:space="preserve"> necessary.</w:t>
      </w:r>
    </w:p>
    <w:p w:rsidR="00451CE6" w:rsidRPr="007B53AB" w:rsidRDefault="00451CE6" w:rsidP="00451CE6">
      <w:pPr>
        <w:pStyle w:val="bodyChar"/>
        <w:numPr>
          <w:ilvl w:val="0"/>
          <w:numId w:val="0"/>
        </w:numPr>
        <w:spacing w:before="120" w:line="312" w:lineRule="auto"/>
        <w:rPr>
          <w:i/>
          <w:u w:val="single"/>
          <w:lang w:val="en-GB"/>
        </w:rPr>
      </w:pPr>
      <w:r w:rsidRPr="007B53AB">
        <w:rPr>
          <w:i/>
          <w:u w:val="single"/>
          <w:lang w:val="en-GB"/>
        </w:rPr>
        <w:t xml:space="preserve">Statement </w:t>
      </w:r>
      <w:r w:rsidR="009C4142" w:rsidRPr="007B53AB">
        <w:rPr>
          <w:i/>
          <w:u w:val="single"/>
          <w:lang w:val="en-GB"/>
        </w:rPr>
        <w:t xml:space="preserve">from </w:t>
      </w:r>
      <w:r w:rsidRPr="007B53AB">
        <w:rPr>
          <w:i/>
          <w:u w:val="single"/>
          <w:lang w:val="en-GB"/>
        </w:rPr>
        <w:t>Germany:</w:t>
      </w:r>
    </w:p>
    <w:p w:rsidR="00451CE6" w:rsidRPr="007B53AB" w:rsidRDefault="00B047BE" w:rsidP="00451CE6">
      <w:pPr>
        <w:pStyle w:val="bodyChar"/>
        <w:numPr>
          <w:ilvl w:val="0"/>
          <w:numId w:val="0"/>
        </w:numPr>
        <w:spacing w:before="60" w:line="312" w:lineRule="auto"/>
        <w:rPr>
          <w:i/>
          <w:lang w:val="en-GB"/>
        </w:rPr>
      </w:pPr>
      <w:r w:rsidRPr="007B53AB">
        <w:rPr>
          <w:i/>
          <w:lang w:val="en-GB"/>
        </w:rPr>
        <w:t>«</w:t>
      </w:r>
      <w:r w:rsidR="00451CE6" w:rsidRPr="007B53AB">
        <w:rPr>
          <w:i/>
          <w:lang w:val="en-GB"/>
        </w:rPr>
        <w:t>Germany does not see a benefit on any study with regard to DA2G relating CGCs, due to the fact that the 2 GHz frequency bands (1980 to 2010 MHz, 2170 to 2200 MHz) are harmonised for the implementation of systems providing mobile satellite services (MSS). Regarding the use of CGC</w:t>
      </w:r>
      <w:r w:rsidR="004D0914" w:rsidRPr="007B53AB">
        <w:rPr>
          <w:i/>
          <w:lang w:val="en-GB"/>
        </w:rPr>
        <w:t>,</w:t>
      </w:r>
      <w:r w:rsidR="00451CE6" w:rsidRPr="007B53AB">
        <w:rPr>
          <w:i/>
          <w:lang w:val="en-GB"/>
        </w:rPr>
        <w:t xml:space="preserve"> Germany is of the view that the framework for MSS does not allow a scenario in which the complementary ground components (CGC) have a dominant role.</w:t>
      </w:r>
    </w:p>
    <w:p w:rsidR="001943D5" w:rsidRPr="007B53AB" w:rsidRDefault="00451CE6" w:rsidP="00451CE6">
      <w:pPr>
        <w:pStyle w:val="bodyChar"/>
        <w:numPr>
          <w:ilvl w:val="0"/>
          <w:numId w:val="0"/>
        </w:numPr>
        <w:spacing w:before="60" w:line="312" w:lineRule="auto"/>
        <w:rPr>
          <w:i/>
          <w:lang w:val="en-GB"/>
        </w:rPr>
      </w:pPr>
      <w:r w:rsidRPr="007B53AB">
        <w:rPr>
          <w:i/>
          <w:lang w:val="en-GB"/>
        </w:rPr>
        <w:t>According to Decision 626/2008/EC on the selection and authori</w:t>
      </w:r>
      <w:r w:rsidR="001943D5" w:rsidRPr="007B53AB">
        <w:rPr>
          <w:i/>
          <w:lang w:val="en-GB"/>
        </w:rPr>
        <w:t>s</w:t>
      </w:r>
      <w:r w:rsidRPr="007B53AB">
        <w:rPr>
          <w:i/>
          <w:lang w:val="en-GB"/>
        </w:rPr>
        <w:t xml:space="preserve">ation of system providing mobile satellite services (MSS) of the European Parliament and of the Council, Article 2 (2b) (Definitions), </w:t>
      </w:r>
      <w:r w:rsidR="0056464C" w:rsidRPr="007B53AB">
        <w:rPr>
          <w:i/>
          <w:lang w:val="en-GB"/>
        </w:rPr>
        <w:t>«</w:t>
      </w:r>
      <w:r w:rsidRPr="007B53AB">
        <w:rPr>
          <w:i/>
          <w:lang w:val="en-GB"/>
        </w:rPr>
        <w:t>complementary ground components (CGC) of mobile satellite systems shall mean ground-based stations used at fixed locations, in order to improve the availability of MSS in geographical areas within the footprint of the system’s satellite(s), where communications with one or more space stations cannot be ensured with the required quality</w:t>
      </w:r>
      <w:r w:rsidR="0056464C" w:rsidRPr="007B53AB">
        <w:rPr>
          <w:i/>
          <w:lang w:val="en-GB"/>
        </w:rPr>
        <w:t>»</w:t>
      </w:r>
      <w:r w:rsidRPr="007B53AB">
        <w:rPr>
          <w:i/>
          <w:lang w:val="en-GB"/>
        </w:rPr>
        <w:t>.</w:t>
      </w:r>
    </w:p>
    <w:p w:rsidR="00451CE6" w:rsidRPr="007B53AB" w:rsidRDefault="00451CE6" w:rsidP="00451CE6">
      <w:pPr>
        <w:pStyle w:val="bodyChar"/>
        <w:numPr>
          <w:ilvl w:val="0"/>
          <w:numId w:val="0"/>
        </w:numPr>
        <w:spacing w:before="60" w:line="312" w:lineRule="auto"/>
        <w:rPr>
          <w:i/>
          <w:lang w:val="en-GB"/>
        </w:rPr>
      </w:pPr>
      <w:r w:rsidRPr="007B53AB">
        <w:rPr>
          <w:i/>
          <w:lang w:val="en-GB"/>
        </w:rPr>
        <w:t>In this respect the body of the relevant decisions is based on the implementation of mobile SATELLITE services.</w:t>
      </w:r>
    </w:p>
    <w:p w:rsidR="00451CE6" w:rsidRPr="007B53AB" w:rsidRDefault="00451CE6" w:rsidP="00451CE6">
      <w:pPr>
        <w:pStyle w:val="bodyChar"/>
        <w:numPr>
          <w:ilvl w:val="0"/>
          <w:numId w:val="0"/>
        </w:numPr>
        <w:spacing w:before="60" w:line="312" w:lineRule="auto"/>
        <w:rPr>
          <w:i/>
          <w:lang w:val="en-GB"/>
        </w:rPr>
      </w:pPr>
      <w:r w:rsidRPr="007B53AB">
        <w:rPr>
          <w:i/>
          <w:lang w:val="en-GB"/>
        </w:rPr>
        <w:t xml:space="preserve">Excessive use of CGCs and at the same time a potential increase in the data transmission capacity of the actual MSS system is not within the scope of the current regulatory framework. </w:t>
      </w:r>
      <w:r w:rsidRPr="007B53AB">
        <w:rPr>
          <w:i/>
          <w:lang w:val="en-GB"/>
        </w:rPr>
        <w:lastRenderedPageBreak/>
        <w:t>Furthermore different interpretations especially on the scope of a CGC/DA2GC usage within CEPT could lead to a fragmentation of a future DA2GC implementation and would therefore be in contradiction with the pan-European character of such a broadband service.</w:t>
      </w:r>
    </w:p>
    <w:p w:rsidR="00451CE6" w:rsidRPr="007B53AB" w:rsidRDefault="00451CE6" w:rsidP="00451CE6">
      <w:pPr>
        <w:pStyle w:val="bodyChar"/>
        <w:numPr>
          <w:ilvl w:val="0"/>
          <w:numId w:val="0"/>
        </w:numPr>
        <w:spacing w:before="60" w:line="312" w:lineRule="auto"/>
        <w:rPr>
          <w:i/>
          <w:lang w:val="en-GB"/>
        </w:rPr>
      </w:pPr>
      <w:r w:rsidRPr="007B53AB">
        <w:rPr>
          <w:i/>
          <w:lang w:val="en-GB"/>
        </w:rPr>
        <w:t>Additionally, competition aspects need to be considered</w:t>
      </w:r>
      <w:r w:rsidR="00B047BE" w:rsidRPr="007B53AB">
        <w:rPr>
          <w:i/>
          <w:lang w:val="en-GB"/>
        </w:rPr>
        <w:t>»</w:t>
      </w:r>
      <w:r w:rsidRPr="007B53AB">
        <w:rPr>
          <w:i/>
          <w:lang w:val="en-GB"/>
        </w:rPr>
        <w:t>.</w:t>
      </w:r>
    </w:p>
    <w:p w:rsidR="0047399A" w:rsidRPr="007B53AB" w:rsidRDefault="0047399A" w:rsidP="00233EA6">
      <w:pPr>
        <w:spacing w:before="240" w:line="312" w:lineRule="auto"/>
        <w:ind w:hanging="567"/>
        <w:jc w:val="both"/>
        <w:rPr>
          <w:rFonts w:ascii="Arial" w:hAnsi="Arial" w:cs="Arial"/>
          <w:b/>
          <w:sz w:val="28"/>
          <w:szCs w:val="28"/>
        </w:rPr>
      </w:pPr>
      <w:r w:rsidRPr="007B53AB">
        <w:rPr>
          <w:rFonts w:ascii="Arial" w:hAnsi="Arial" w:cs="Arial"/>
          <w:b/>
          <w:sz w:val="28"/>
          <w:szCs w:val="28"/>
        </w:rPr>
        <w:t>9. Report to Next ECC Plenary Meeting</w:t>
      </w:r>
    </w:p>
    <w:p w:rsidR="00D21F15" w:rsidRPr="007B53AB" w:rsidRDefault="00D21F15" w:rsidP="00D21F15">
      <w:pPr>
        <w:spacing w:before="120" w:line="312" w:lineRule="auto"/>
        <w:jc w:val="both"/>
        <w:rPr>
          <w:rFonts w:ascii="Arial" w:hAnsi="Arial" w:cs="Arial"/>
          <w:sz w:val="22"/>
          <w:szCs w:val="22"/>
        </w:rPr>
      </w:pPr>
      <w:r w:rsidRPr="007B53AB">
        <w:rPr>
          <w:rFonts w:ascii="Arial" w:hAnsi="Arial" w:cs="Arial"/>
          <w:sz w:val="22"/>
          <w:szCs w:val="22"/>
        </w:rPr>
        <w:t>It was agreed that the WG FM Chairman would prepare a report based on the conclusions of this meeting and present it to the next ECC Plenary meeting.</w:t>
      </w:r>
    </w:p>
    <w:p w:rsidR="0047399A" w:rsidRPr="007B53AB" w:rsidRDefault="0047399A" w:rsidP="00233EA6">
      <w:pPr>
        <w:spacing w:before="240" w:line="312" w:lineRule="auto"/>
        <w:ind w:hanging="567"/>
        <w:jc w:val="both"/>
        <w:rPr>
          <w:rFonts w:ascii="Arial" w:hAnsi="Arial" w:cs="Arial"/>
          <w:b/>
          <w:sz w:val="28"/>
          <w:szCs w:val="28"/>
        </w:rPr>
      </w:pPr>
      <w:r w:rsidRPr="007B53AB">
        <w:rPr>
          <w:rFonts w:ascii="Arial" w:hAnsi="Arial" w:cs="Arial"/>
          <w:b/>
          <w:sz w:val="28"/>
          <w:szCs w:val="28"/>
        </w:rPr>
        <w:t>10. WG FM Work Programme &amp; Meeting Schedule &amp; Working Methods</w:t>
      </w:r>
    </w:p>
    <w:p w:rsidR="002D7BDB" w:rsidRPr="007B53AB" w:rsidRDefault="0047399A" w:rsidP="007E69D9">
      <w:pPr>
        <w:spacing w:before="120" w:after="120" w:line="312" w:lineRule="auto"/>
        <w:ind w:left="-500"/>
        <w:rPr>
          <w:rFonts w:ascii="Arial" w:hAnsi="Arial" w:cs="Arial"/>
          <w:b/>
          <w:i/>
          <w:sz w:val="26"/>
          <w:szCs w:val="26"/>
        </w:rPr>
      </w:pPr>
      <w:r w:rsidRPr="007B53AB">
        <w:rPr>
          <w:rFonts w:ascii="Arial" w:hAnsi="Arial" w:cs="Arial"/>
          <w:b/>
          <w:i/>
          <w:sz w:val="26"/>
          <w:szCs w:val="26"/>
        </w:rPr>
        <w:t>10</w:t>
      </w:r>
      <w:r w:rsidR="002D7BDB" w:rsidRPr="007B53AB">
        <w:rPr>
          <w:rFonts w:ascii="Arial" w:hAnsi="Arial" w:cs="Arial"/>
          <w:b/>
          <w:i/>
          <w:sz w:val="26"/>
          <w:szCs w:val="26"/>
        </w:rPr>
        <w:t>.1</w:t>
      </w:r>
      <w:r w:rsidR="00DA53B1" w:rsidRPr="007B53AB">
        <w:rPr>
          <w:rFonts w:ascii="Arial" w:hAnsi="Arial" w:cs="Arial"/>
          <w:b/>
          <w:i/>
          <w:sz w:val="26"/>
          <w:szCs w:val="26"/>
        </w:rPr>
        <w:t xml:space="preserve"> </w:t>
      </w:r>
      <w:r w:rsidR="00914144" w:rsidRPr="007B53AB">
        <w:rPr>
          <w:rFonts w:ascii="Arial" w:hAnsi="Arial" w:cs="Arial"/>
          <w:b/>
          <w:i/>
          <w:sz w:val="26"/>
          <w:szCs w:val="26"/>
        </w:rPr>
        <w:t>Work</w:t>
      </w:r>
      <w:r w:rsidR="00DA53B1" w:rsidRPr="007B53AB">
        <w:rPr>
          <w:rFonts w:ascii="Arial" w:hAnsi="Arial" w:cs="Arial"/>
          <w:b/>
          <w:i/>
          <w:sz w:val="26"/>
          <w:szCs w:val="26"/>
        </w:rPr>
        <w:t xml:space="preserve"> </w:t>
      </w:r>
      <w:r w:rsidR="00914144" w:rsidRPr="007B53AB">
        <w:rPr>
          <w:rFonts w:ascii="Arial" w:hAnsi="Arial" w:cs="Arial"/>
          <w:b/>
          <w:i/>
          <w:sz w:val="26"/>
          <w:szCs w:val="26"/>
        </w:rPr>
        <w:t>Programme</w:t>
      </w:r>
    </w:p>
    <w:p w:rsidR="00E86A2B" w:rsidRPr="007B53AB" w:rsidRDefault="00E86A2B" w:rsidP="00E86A2B">
      <w:pPr>
        <w:numPr>
          <w:ilvl w:val="0"/>
          <w:numId w:val="6"/>
        </w:numPr>
        <w:spacing w:before="120" w:line="312" w:lineRule="auto"/>
        <w:ind w:left="0" w:hanging="500"/>
        <w:jc w:val="both"/>
        <w:rPr>
          <w:rFonts w:ascii="Arial" w:hAnsi="Arial" w:cs="Arial"/>
          <w:sz w:val="22"/>
          <w:szCs w:val="22"/>
        </w:rPr>
      </w:pPr>
      <w:r w:rsidRPr="007B53AB">
        <w:rPr>
          <w:rFonts w:ascii="Arial" w:hAnsi="Arial" w:cs="Arial"/>
          <w:sz w:val="22"/>
          <w:szCs w:val="22"/>
        </w:rPr>
        <w:t xml:space="preserve">WG FM chairman reminded that chairmen of PTs in cooperation with </w:t>
      </w:r>
      <w:proofErr w:type="spellStart"/>
      <w:r w:rsidRPr="007B53AB">
        <w:rPr>
          <w:rFonts w:ascii="Arial" w:hAnsi="Arial" w:cs="Arial"/>
          <w:sz w:val="22"/>
          <w:szCs w:val="22"/>
        </w:rPr>
        <w:t>Mr.</w:t>
      </w:r>
      <w:proofErr w:type="spellEnd"/>
      <w:r w:rsidRPr="007B53AB">
        <w:rPr>
          <w:rFonts w:ascii="Arial" w:hAnsi="Arial" w:cs="Arial"/>
          <w:sz w:val="22"/>
          <w:szCs w:val="22"/>
        </w:rPr>
        <w:t xml:space="preserve"> Thomas Weber (ECO) have to incorporate or update information on work items in the ECC work program </w:t>
      </w:r>
      <w:r w:rsidR="006A523D" w:rsidRPr="007B53AB">
        <w:rPr>
          <w:rFonts w:ascii="Arial" w:hAnsi="Arial" w:cs="Arial"/>
          <w:sz w:val="22"/>
          <w:szCs w:val="22"/>
        </w:rPr>
        <w:t>database http://eccwp.cept.org/</w:t>
      </w:r>
      <w:r w:rsidRPr="007B53AB">
        <w:rPr>
          <w:rFonts w:ascii="Arial" w:hAnsi="Arial" w:cs="Arial"/>
          <w:sz w:val="22"/>
          <w:szCs w:val="22"/>
        </w:rPr>
        <w:t>. This will need to be carried out within one week after the WG FM meeting.</w:t>
      </w:r>
    </w:p>
    <w:p w:rsidR="00E86A2B" w:rsidRPr="007B53AB" w:rsidRDefault="00E86A2B" w:rsidP="00E86A2B">
      <w:pPr>
        <w:numPr>
          <w:ilvl w:val="0"/>
          <w:numId w:val="6"/>
        </w:numPr>
        <w:spacing w:before="120" w:line="312" w:lineRule="auto"/>
        <w:ind w:left="0" w:hanging="500"/>
        <w:jc w:val="both"/>
        <w:rPr>
          <w:rFonts w:ascii="Arial" w:hAnsi="Arial" w:cs="Arial"/>
          <w:sz w:val="22"/>
          <w:szCs w:val="22"/>
        </w:rPr>
      </w:pPr>
      <w:r w:rsidRPr="007B53AB">
        <w:rPr>
          <w:rFonts w:ascii="Arial" w:hAnsi="Arial" w:cs="Arial"/>
          <w:sz w:val="22"/>
          <w:szCs w:val="22"/>
        </w:rPr>
        <w:t xml:space="preserve">WG FM chairman invited all delegates, chairmen of PTs and FGs to review ECC work program database and report about any mistakes or missing information with respect to the work items (WI) of WG FM to </w:t>
      </w:r>
      <w:proofErr w:type="spellStart"/>
      <w:r w:rsidRPr="007B53AB">
        <w:rPr>
          <w:rFonts w:ascii="Arial" w:hAnsi="Arial" w:cs="Arial"/>
          <w:sz w:val="22"/>
          <w:szCs w:val="22"/>
        </w:rPr>
        <w:t>Mr.</w:t>
      </w:r>
      <w:proofErr w:type="spellEnd"/>
      <w:r w:rsidRPr="007B53AB">
        <w:rPr>
          <w:rFonts w:ascii="Arial" w:hAnsi="Arial" w:cs="Arial"/>
          <w:sz w:val="22"/>
          <w:szCs w:val="22"/>
        </w:rPr>
        <w:t xml:space="preserve"> Thomas Weber (ECO).</w:t>
      </w:r>
    </w:p>
    <w:p w:rsidR="002D7BDB" w:rsidRPr="007B53AB" w:rsidRDefault="0047399A" w:rsidP="007E69D9">
      <w:pPr>
        <w:spacing w:before="120" w:after="120" w:line="312" w:lineRule="auto"/>
        <w:ind w:left="-500"/>
        <w:rPr>
          <w:rFonts w:ascii="Arial" w:hAnsi="Arial" w:cs="Arial"/>
          <w:b/>
          <w:i/>
          <w:sz w:val="26"/>
          <w:szCs w:val="26"/>
        </w:rPr>
      </w:pPr>
      <w:r w:rsidRPr="007B53AB">
        <w:rPr>
          <w:rFonts w:ascii="Arial" w:hAnsi="Arial" w:cs="Arial"/>
          <w:b/>
          <w:i/>
          <w:sz w:val="26"/>
          <w:szCs w:val="26"/>
        </w:rPr>
        <w:t>10</w:t>
      </w:r>
      <w:r w:rsidR="002D7BDB" w:rsidRPr="007B53AB">
        <w:rPr>
          <w:rFonts w:ascii="Arial" w:hAnsi="Arial" w:cs="Arial"/>
          <w:b/>
          <w:i/>
          <w:sz w:val="26"/>
          <w:szCs w:val="26"/>
        </w:rPr>
        <w:t>.2</w:t>
      </w:r>
      <w:r w:rsidR="00DA53B1" w:rsidRPr="007B53AB">
        <w:rPr>
          <w:rFonts w:ascii="Arial" w:hAnsi="Arial" w:cs="Arial"/>
          <w:b/>
          <w:i/>
          <w:sz w:val="26"/>
          <w:szCs w:val="26"/>
        </w:rPr>
        <w:t xml:space="preserve"> </w:t>
      </w:r>
      <w:r w:rsidR="00914144" w:rsidRPr="007B53AB">
        <w:rPr>
          <w:rFonts w:ascii="Arial" w:hAnsi="Arial" w:cs="Arial"/>
          <w:b/>
          <w:i/>
          <w:sz w:val="26"/>
          <w:szCs w:val="26"/>
        </w:rPr>
        <w:t>Schedule</w:t>
      </w:r>
      <w:r w:rsidR="00DA53B1" w:rsidRPr="007B53AB">
        <w:rPr>
          <w:rFonts w:ascii="Arial" w:hAnsi="Arial" w:cs="Arial"/>
          <w:b/>
          <w:i/>
          <w:sz w:val="26"/>
          <w:szCs w:val="26"/>
        </w:rPr>
        <w:t xml:space="preserve"> </w:t>
      </w:r>
      <w:r w:rsidR="00914144" w:rsidRPr="007B53AB">
        <w:rPr>
          <w:rFonts w:ascii="Arial" w:hAnsi="Arial" w:cs="Arial"/>
          <w:b/>
          <w:i/>
          <w:sz w:val="26"/>
          <w:szCs w:val="26"/>
        </w:rPr>
        <w:t>of</w:t>
      </w:r>
      <w:r w:rsidR="00DA53B1" w:rsidRPr="007B53AB">
        <w:rPr>
          <w:rFonts w:ascii="Arial" w:hAnsi="Arial" w:cs="Arial"/>
          <w:b/>
          <w:i/>
          <w:sz w:val="26"/>
          <w:szCs w:val="26"/>
        </w:rPr>
        <w:t xml:space="preserve"> </w:t>
      </w:r>
      <w:r w:rsidR="00914144" w:rsidRPr="007B53AB">
        <w:rPr>
          <w:rFonts w:ascii="Arial" w:hAnsi="Arial" w:cs="Arial"/>
          <w:b/>
          <w:i/>
          <w:sz w:val="26"/>
          <w:szCs w:val="26"/>
        </w:rPr>
        <w:t>Meetings</w:t>
      </w:r>
    </w:p>
    <w:p w:rsidR="00F54293" w:rsidRPr="007B53AB" w:rsidRDefault="00776E74" w:rsidP="00F54293">
      <w:pPr>
        <w:numPr>
          <w:ilvl w:val="0"/>
          <w:numId w:val="6"/>
        </w:numPr>
        <w:spacing w:before="120" w:line="312" w:lineRule="auto"/>
        <w:ind w:left="0" w:hanging="500"/>
        <w:jc w:val="both"/>
        <w:rPr>
          <w:rFonts w:ascii="Arial" w:hAnsi="Arial" w:cs="Arial"/>
          <w:sz w:val="22"/>
          <w:szCs w:val="22"/>
        </w:rPr>
      </w:pP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Chairman</w:t>
      </w:r>
      <w:r w:rsidR="00DA53B1" w:rsidRPr="007B53AB">
        <w:rPr>
          <w:rFonts w:ascii="Arial" w:hAnsi="Arial" w:cs="Arial"/>
          <w:sz w:val="22"/>
          <w:szCs w:val="22"/>
        </w:rPr>
        <w:t xml:space="preserve"> </w:t>
      </w:r>
      <w:r w:rsidRPr="007B53AB">
        <w:rPr>
          <w:rFonts w:ascii="Arial" w:hAnsi="Arial" w:cs="Arial"/>
          <w:sz w:val="22"/>
          <w:szCs w:val="22"/>
        </w:rPr>
        <w:t>invited</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participants</w:t>
      </w:r>
      <w:r w:rsidR="00DA53B1" w:rsidRPr="007B53AB">
        <w:rPr>
          <w:rFonts w:ascii="Arial" w:hAnsi="Arial" w:cs="Arial"/>
          <w:sz w:val="22"/>
          <w:szCs w:val="22"/>
        </w:rPr>
        <w:t xml:space="preserve"> </w:t>
      </w:r>
      <w:r w:rsidRPr="007B53AB">
        <w:rPr>
          <w:rFonts w:ascii="Arial" w:hAnsi="Arial" w:cs="Arial"/>
          <w:sz w:val="22"/>
          <w:szCs w:val="22"/>
        </w:rPr>
        <w:t>to</w:t>
      </w:r>
      <w:r w:rsidR="00DA53B1" w:rsidRPr="007B53AB">
        <w:rPr>
          <w:rFonts w:ascii="Arial" w:hAnsi="Arial" w:cs="Arial"/>
          <w:sz w:val="22"/>
          <w:szCs w:val="22"/>
        </w:rPr>
        <w:t xml:space="preserve"> </w:t>
      </w:r>
      <w:r w:rsidRPr="007B53AB">
        <w:rPr>
          <w:rFonts w:ascii="Arial" w:hAnsi="Arial" w:cs="Arial"/>
          <w:sz w:val="22"/>
          <w:szCs w:val="22"/>
        </w:rPr>
        <w:t>note</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Schedule</w:t>
      </w:r>
      <w:r w:rsidR="00DA53B1" w:rsidRPr="007B53AB">
        <w:rPr>
          <w:rFonts w:ascii="Arial" w:hAnsi="Arial" w:cs="Arial"/>
          <w:sz w:val="22"/>
          <w:szCs w:val="22"/>
        </w:rPr>
        <w:t xml:space="preserve"> </w:t>
      </w:r>
      <w:r w:rsidRPr="007B53AB">
        <w:rPr>
          <w:rFonts w:ascii="Arial" w:hAnsi="Arial" w:cs="Arial"/>
          <w:sz w:val="22"/>
          <w:szCs w:val="22"/>
        </w:rPr>
        <w:t>of</w:t>
      </w:r>
      <w:r w:rsidR="00DA53B1" w:rsidRPr="007B53AB">
        <w:rPr>
          <w:rFonts w:ascii="Arial" w:hAnsi="Arial" w:cs="Arial"/>
          <w:sz w:val="22"/>
          <w:szCs w:val="22"/>
        </w:rPr>
        <w:t xml:space="preserve"> </w:t>
      </w:r>
      <w:r w:rsidRPr="007B53AB">
        <w:rPr>
          <w:rFonts w:ascii="Arial" w:hAnsi="Arial" w:cs="Arial"/>
          <w:sz w:val="22"/>
          <w:szCs w:val="22"/>
        </w:rPr>
        <w:t>Meetings</w:t>
      </w:r>
      <w:r w:rsidR="00DA53B1" w:rsidRPr="007B53AB">
        <w:rPr>
          <w:rFonts w:ascii="Arial" w:hAnsi="Arial" w:cs="Arial"/>
          <w:sz w:val="22"/>
          <w:szCs w:val="22"/>
        </w:rPr>
        <w:t xml:space="preserve"> </w:t>
      </w:r>
      <w:r w:rsidRPr="007B53AB">
        <w:rPr>
          <w:rFonts w:ascii="Arial" w:hAnsi="Arial" w:cs="Arial"/>
          <w:sz w:val="22"/>
          <w:szCs w:val="22"/>
        </w:rPr>
        <w:t>on</w:t>
      </w:r>
      <w:r w:rsidR="00DA53B1" w:rsidRPr="007B53AB">
        <w:rPr>
          <w:rFonts w:ascii="Arial" w:hAnsi="Arial" w:cs="Arial"/>
          <w:sz w:val="22"/>
          <w:szCs w:val="22"/>
        </w:rPr>
        <w:t xml:space="preserve"> </w:t>
      </w:r>
      <w:r w:rsidR="000E5B8F" w:rsidRPr="007B53AB">
        <w:rPr>
          <w:rFonts w:ascii="Arial" w:hAnsi="Arial"/>
          <w:sz w:val="22"/>
        </w:rPr>
        <w:t>2014</w:t>
      </w:r>
      <w:r w:rsidR="006F2955" w:rsidRPr="007B53AB">
        <w:rPr>
          <w:rFonts w:ascii="Arial" w:hAnsi="Arial" w:cs="Arial"/>
          <w:sz w:val="22"/>
          <w:szCs w:val="22"/>
        </w:rPr>
        <w:t xml:space="preserve"> </w:t>
      </w:r>
      <w:r w:rsidRPr="007B53AB">
        <w:rPr>
          <w:rFonts w:ascii="Arial" w:hAnsi="Arial" w:cs="Arial"/>
          <w:sz w:val="22"/>
          <w:szCs w:val="22"/>
        </w:rPr>
        <w:t>and</w:t>
      </w:r>
      <w:r w:rsidR="00DA53B1" w:rsidRPr="007B53AB">
        <w:rPr>
          <w:rFonts w:ascii="Arial" w:hAnsi="Arial" w:cs="Arial"/>
          <w:sz w:val="22"/>
          <w:szCs w:val="22"/>
        </w:rPr>
        <w:t xml:space="preserve"> </w:t>
      </w:r>
      <w:r w:rsidRPr="007B53AB">
        <w:rPr>
          <w:rFonts w:ascii="Arial" w:hAnsi="Arial" w:cs="Arial"/>
          <w:sz w:val="22"/>
          <w:szCs w:val="22"/>
        </w:rPr>
        <w:t>consider</w:t>
      </w:r>
      <w:r w:rsidR="00DA53B1" w:rsidRPr="007B53AB">
        <w:rPr>
          <w:rFonts w:ascii="Arial" w:hAnsi="Arial" w:cs="Arial"/>
          <w:sz w:val="22"/>
          <w:szCs w:val="22"/>
        </w:rPr>
        <w:t xml:space="preserve"> </w:t>
      </w:r>
      <w:r w:rsidRPr="007B53AB">
        <w:rPr>
          <w:rFonts w:ascii="Arial" w:hAnsi="Arial" w:cs="Arial"/>
          <w:sz w:val="22"/>
          <w:szCs w:val="22"/>
        </w:rPr>
        <w:t>possible</w:t>
      </w:r>
      <w:r w:rsidR="00DA53B1" w:rsidRPr="007B53AB">
        <w:rPr>
          <w:rFonts w:ascii="Arial" w:hAnsi="Arial" w:cs="Arial"/>
          <w:sz w:val="22"/>
          <w:szCs w:val="22"/>
        </w:rPr>
        <w:t xml:space="preserve"> </w:t>
      </w:r>
      <w:r w:rsidRPr="007B53AB">
        <w:rPr>
          <w:rFonts w:ascii="Arial" w:hAnsi="Arial" w:cs="Arial"/>
          <w:sz w:val="22"/>
          <w:szCs w:val="22"/>
        </w:rPr>
        <w:t>venues</w:t>
      </w:r>
      <w:r w:rsidR="00DA53B1" w:rsidRPr="007B53AB">
        <w:rPr>
          <w:rFonts w:ascii="Arial" w:hAnsi="Arial" w:cs="Arial"/>
          <w:sz w:val="22"/>
          <w:szCs w:val="22"/>
        </w:rPr>
        <w:t xml:space="preserve"> </w:t>
      </w:r>
      <w:r w:rsidRPr="007B53AB">
        <w:rPr>
          <w:rFonts w:ascii="Arial" w:hAnsi="Arial" w:cs="Arial"/>
          <w:sz w:val="22"/>
          <w:szCs w:val="22"/>
        </w:rPr>
        <w:t>for</w:t>
      </w:r>
      <w:r w:rsidR="00DA53B1" w:rsidRPr="007B53AB">
        <w:rPr>
          <w:rFonts w:ascii="Arial" w:hAnsi="Arial" w:cs="Arial"/>
          <w:sz w:val="22"/>
          <w:szCs w:val="22"/>
        </w:rPr>
        <w:t xml:space="preserve"> </w:t>
      </w: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meetings</w:t>
      </w:r>
      <w:r w:rsidR="00DA53B1" w:rsidRPr="007B53AB">
        <w:rPr>
          <w:rFonts w:ascii="Arial" w:hAnsi="Arial" w:cs="Arial"/>
          <w:sz w:val="22"/>
          <w:szCs w:val="22"/>
        </w:rPr>
        <w:t xml:space="preserve"> </w:t>
      </w:r>
      <w:r w:rsidRPr="007B53AB">
        <w:rPr>
          <w:rFonts w:ascii="Arial" w:hAnsi="Arial" w:cs="Arial"/>
          <w:sz w:val="22"/>
          <w:szCs w:val="22"/>
        </w:rPr>
        <w:t>in</w:t>
      </w:r>
      <w:r w:rsidR="00DA53B1" w:rsidRPr="007B53AB">
        <w:rPr>
          <w:rFonts w:ascii="Arial" w:hAnsi="Arial" w:cs="Arial"/>
          <w:sz w:val="22"/>
          <w:szCs w:val="22"/>
        </w:rPr>
        <w:t xml:space="preserve"> </w:t>
      </w:r>
      <w:r w:rsidR="00896012" w:rsidRPr="007B53AB">
        <w:rPr>
          <w:rFonts w:ascii="Arial" w:hAnsi="Arial" w:cs="Arial"/>
          <w:sz w:val="22"/>
          <w:szCs w:val="22"/>
        </w:rPr>
        <w:t>2014</w:t>
      </w:r>
      <w:r w:rsidR="00791B5C" w:rsidRPr="007B53AB">
        <w:rPr>
          <w:rFonts w:ascii="Arial" w:hAnsi="Arial" w:cs="Arial"/>
          <w:sz w:val="22"/>
          <w:szCs w:val="22"/>
        </w:rPr>
        <w:t>-2015</w:t>
      </w:r>
      <w:r w:rsidRPr="007B53AB">
        <w:rPr>
          <w:rFonts w:ascii="Arial" w:hAnsi="Arial" w:cs="Arial"/>
          <w:sz w:val="22"/>
          <w:szCs w:val="22"/>
        </w:rPr>
        <w:t>.</w:t>
      </w:r>
      <w:r w:rsidR="00F54293" w:rsidRPr="007B53AB">
        <w:rPr>
          <w:rFonts w:ascii="Arial" w:hAnsi="Arial" w:cs="Arial"/>
          <w:sz w:val="22"/>
          <w:szCs w:val="22"/>
        </w:rPr>
        <w:t xml:space="preserve"> </w:t>
      </w:r>
    </w:p>
    <w:p w:rsidR="00776E74" w:rsidRPr="007B53AB" w:rsidRDefault="00776E74" w:rsidP="00202E0F">
      <w:pPr>
        <w:numPr>
          <w:ilvl w:val="0"/>
          <w:numId w:val="6"/>
        </w:numPr>
        <w:spacing w:before="120" w:line="312" w:lineRule="auto"/>
        <w:ind w:left="0" w:hanging="500"/>
        <w:jc w:val="both"/>
        <w:rPr>
          <w:rFonts w:ascii="Arial" w:hAnsi="Arial" w:cs="Arial"/>
          <w:sz w:val="22"/>
          <w:szCs w:val="22"/>
        </w:rPr>
      </w:pP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schedule</w:t>
      </w:r>
      <w:r w:rsidR="00DA53B1" w:rsidRPr="007B53AB">
        <w:rPr>
          <w:rFonts w:ascii="Arial" w:hAnsi="Arial" w:cs="Arial"/>
          <w:sz w:val="22"/>
          <w:szCs w:val="22"/>
        </w:rPr>
        <w:t xml:space="preserve"> </w:t>
      </w:r>
      <w:r w:rsidRPr="007B53AB">
        <w:rPr>
          <w:rFonts w:ascii="Arial" w:hAnsi="Arial" w:cs="Arial"/>
          <w:sz w:val="22"/>
          <w:szCs w:val="22"/>
        </w:rPr>
        <w:t>for</w:t>
      </w:r>
      <w:r w:rsidR="00DA53B1" w:rsidRPr="007B53AB">
        <w:rPr>
          <w:rFonts w:ascii="Arial" w:hAnsi="Arial" w:cs="Arial"/>
          <w:sz w:val="22"/>
          <w:szCs w:val="22"/>
        </w:rPr>
        <w:t xml:space="preserve"> </w:t>
      </w:r>
      <w:r w:rsidRPr="007B53AB">
        <w:rPr>
          <w:rFonts w:ascii="Arial" w:hAnsi="Arial" w:cs="Arial"/>
          <w:sz w:val="22"/>
          <w:szCs w:val="22"/>
        </w:rPr>
        <w:t>future</w:t>
      </w:r>
      <w:r w:rsidR="00DA53B1" w:rsidRPr="007B53AB">
        <w:rPr>
          <w:rFonts w:ascii="Arial" w:hAnsi="Arial" w:cs="Arial"/>
          <w:sz w:val="22"/>
          <w:szCs w:val="22"/>
        </w:rPr>
        <w:t xml:space="preserve"> </w:t>
      </w: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and</w:t>
      </w:r>
      <w:r w:rsidR="00DA53B1" w:rsidRPr="007B53AB">
        <w:rPr>
          <w:rFonts w:ascii="Arial" w:hAnsi="Arial" w:cs="Arial"/>
          <w:sz w:val="22"/>
          <w:szCs w:val="22"/>
        </w:rPr>
        <w:t xml:space="preserve"> </w:t>
      </w:r>
      <w:r w:rsidRPr="007B53AB">
        <w:rPr>
          <w:rFonts w:ascii="Arial" w:hAnsi="Arial" w:cs="Arial"/>
          <w:sz w:val="22"/>
          <w:szCs w:val="22"/>
        </w:rPr>
        <w:t>Project</w:t>
      </w:r>
      <w:r w:rsidR="00DA53B1" w:rsidRPr="007B53AB">
        <w:rPr>
          <w:rFonts w:ascii="Arial" w:hAnsi="Arial" w:cs="Arial"/>
          <w:sz w:val="22"/>
          <w:szCs w:val="22"/>
        </w:rPr>
        <w:t xml:space="preserve"> </w:t>
      </w:r>
      <w:r w:rsidRPr="007B53AB">
        <w:rPr>
          <w:rFonts w:ascii="Arial" w:hAnsi="Arial" w:cs="Arial"/>
          <w:sz w:val="22"/>
          <w:szCs w:val="22"/>
        </w:rPr>
        <w:t>Team</w:t>
      </w:r>
      <w:r w:rsidR="00DA53B1" w:rsidRPr="007B53AB">
        <w:rPr>
          <w:rFonts w:ascii="Arial" w:hAnsi="Arial" w:cs="Arial"/>
          <w:sz w:val="22"/>
          <w:szCs w:val="22"/>
        </w:rPr>
        <w:t xml:space="preserve"> </w:t>
      </w:r>
      <w:r w:rsidRPr="007B53AB">
        <w:rPr>
          <w:rFonts w:ascii="Arial" w:hAnsi="Arial" w:cs="Arial"/>
          <w:sz w:val="22"/>
          <w:szCs w:val="22"/>
        </w:rPr>
        <w:t>meetings</w:t>
      </w:r>
      <w:r w:rsidR="00DA53B1" w:rsidRPr="007B53AB">
        <w:rPr>
          <w:rFonts w:ascii="Arial" w:hAnsi="Arial" w:cs="Arial"/>
          <w:sz w:val="22"/>
          <w:szCs w:val="22"/>
        </w:rPr>
        <w:t xml:space="preserve"> </w:t>
      </w:r>
      <w:r w:rsidRPr="007B53AB">
        <w:rPr>
          <w:rFonts w:ascii="Arial" w:hAnsi="Arial" w:cs="Arial"/>
          <w:sz w:val="22"/>
          <w:szCs w:val="22"/>
        </w:rPr>
        <w:t>with</w:t>
      </w:r>
      <w:r w:rsidR="00DA53B1" w:rsidRPr="007B53AB">
        <w:rPr>
          <w:rFonts w:ascii="Arial" w:hAnsi="Arial" w:cs="Arial"/>
          <w:sz w:val="22"/>
          <w:szCs w:val="22"/>
        </w:rPr>
        <w:t xml:space="preserve"> </w:t>
      </w:r>
      <w:r w:rsidRPr="007B53AB">
        <w:rPr>
          <w:rFonts w:ascii="Arial" w:hAnsi="Arial" w:cs="Arial"/>
          <w:sz w:val="22"/>
          <w:szCs w:val="22"/>
        </w:rPr>
        <w:t>indicating</w:t>
      </w:r>
      <w:r w:rsidR="00DA53B1" w:rsidRPr="007B53AB">
        <w:rPr>
          <w:rFonts w:ascii="Arial" w:hAnsi="Arial" w:cs="Arial"/>
          <w:sz w:val="22"/>
          <w:szCs w:val="22"/>
        </w:rPr>
        <w:t xml:space="preserve"> </w:t>
      </w:r>
      <w:r w:rsidRPr="007B53AB">
        <w:rPr>
          <w:rFonts w:ascii="Arial" w:hAnsi="Arial" w:cs="Arial"/>
          <w:sz w:val="22"/>
          <w:szCs w:val="22"/>
        </w:rPr>
        <w:t>ECC,</w:t>
      </w:r>
      <w:r w:rsidR="00DA53B1" w:rsidRPr="007B53AB">
        <w:rPr>
          <w:rFonts w:ascii="Arial" w:hAnsi="Arial" w:cs="Arial"/>
          <w:sz w:val="22"/>
          <w:szCs w:val="22"/>
        </w:rPr>
        <w:t xml:space="preserve"> </w:t>
      </w:r>
      <w:r w:rsidRPr="007B53AB">
        <w:rPr>
          <w:rFonts w:ascii="Arial" w:hAnsi="Arial" w:cs="Arial"/>
          <w:sz w:val="22"/>
          <w:szCs w:val="22"/>
        </w:rPr>
        <w:t>ECC</w:t>
      </w:r>
      <w:r w:rsidR="00DA53B1" w:rsidRPr="007B53AB">
        <w:rPr>
          <w:rFonts w:ascii="Arial" w:hAnsi="Arial" w:cs="Arial"/>
          <w:sz w:val="22"/>
          <w:szCs w:val="22"/>
        </w:rPr>
        <w:t xml:space="preserve"> </w:t>
      </w:r>
      <w:r w:rsidRPr="007B53AB">
        <w:rPr>
          <w:rFonts w:ascii="Arial" w:hAnsi="Arial" w:cs="Arial"/>
          <w:sz w:val="22"/>
          <w:szCs w:val="22"/>
        </w:rPr>
        <w:t>PT1</w:t>
      </w:r>
      <w:r w:rsidR="00DA53B1" w:rsidRPr="007B53AB">
        <w:rPr>
          <w:rFonts w:ascii="Arial" w:hAnsi="Arial" w:cs="Arial"/>
          <w:sz w:val="22"/>
          <w:szCs w:val="22"/>
        </w:rPr>
        <w:t xml:space="preserve"> </w:t>
      </w:r>
      <w:r w:rsidRPr="007B53AB">
        <w:rPr>
          <w:rFonts w:ascii="Arial" w:hAnsi="Arial" w:cs="Arial"/>
          <w:sz w:val="22"/>
          <w:szCs w:val="22"/>
        </w:rPr>
        <w:t>meetings</w:t>
      </w:r>
      <w:r w:rsidR="00DA53B1" w:rsidRPr="007B53AB">
        <w:rPr>
          <w:rFonts w:ascii="Arial" w:hAnsi="Arial" w:cs="Arial"/>
          <w:sz w:val="22"/>
          <w:szCs w:val="22"/>
        </w:rPr>
        <w:t xml:space="preserve"> </w:t>
      </w:r>
      <w:r w:rsidRPr="007B53AB">
        <w:rPr>
          <w:rFonts w:ascii="Arial" w:hAnsi="Arial" w:cs="Arial"/>
          <w:sz w:val="22"/>
          <w:szCs w:val="22"/>
        </w:rPr>
        <w:t>is</w:t>
      </w:r>
      <w:r w:rsidR="00DA53B1" w:rsidRPr="007B53AB">
        <w:rPr>
          <w:rFonts w:ascii="Arial" w:hAnsi="Arial" w:cs="Arial"/>
          <w:sz w:val="22"/>
          <w:szCs w:val="22"/>
        </w:rPr>
        <w:t xml:space="preserve"> </w:t>
      </w:r>
      <w:r w:rsidRPr="007B53AB">
        <w:rPr>
          <w:rFonts w:ascii="Arial" w:hAnsi="Arial" w:cs="Arial"/>
          <w:sz w:val="22"/>
          <w:szCs w:val="22"/>
        </w:rPr>
        <w:t>as</w:t>
      </w:r>
      <w:r w:rsidR="00DA53B1" w:rsidRPr="007B53AB">
        <w:rPr>
          <w:rFonts w:ascii="Arial" w:hAnsi="Arial" w:cs="Arial"/>
          <w:sz w:val="22"/>
          <w:szCs w:val="22"/>
        </w:rPr>
        <w:t xml:space="preserve"> </w:t>
      </w:r>
      <w:r w:rsidRPr="007B53AB">
        <w:rPr>
          <w:rFonts w:ascii="Arial" w:hAnsi="Arial" w:cs="Arial"/>
          <w:sz w:val="22"/>
          <w:szCs w:val="22"/>
        </w:rPr>
        <w:t>follows:</w:t>
      </w:r>
      <w:r w:rsidR="001F17A8" w:rsidRPr="007B53AB">
        <w:rPr>
          <w:rFonts w:ascii="Arial" w:hAnsi="Arial" w:cs="Arial"/>
        </w:rPr>
        <w:t xml:space="preserve"> </w:t>
      </w:r>
    </w:p>
    <w:tbl>
      <w:tblPr>
        <w:tblW w:w="9603"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796"/>
        <w:gridCol w:w="4371"/>
      </w:tblGrid>
      <w:tr w:rsidR="00776E74" w:rsidRPr="007B53AB" w:rsidTr="000E390E">
        <w:trPr>
          <w:tblHeader/>
          <w:jc w:val="center"/>
        </w:trPr>
        <w:tc>
          <w:tcPr>
            <w:tcW w:w="2436" w:type="dxa"/>
            <w:shd w:val="clear" w:color="auto" w:fill="F2F2F2"/>
          </w:tcPr>
          <w:p w:rsidR="00776E74" w:rsidRPr="007B53AB" w:rsidRDefault="00776E74" w:rsidP="009D591D">
            <w:pPr>
              <w:pStyle w:val="bodyChar"/>
              <w:numPr>
                <w:ilvl w:val="0"/>
                <w:numId w:val="0"/>
              </w:numPr>
              <w:spacing w:after="60" w:line="240" w:lineRule="auto"/>
              <w:jc w:val="center"/>
              <w:rPr>
                <w:rFonts w:cs="Arial"/>
                <w:b/>
                <w:szCs w:val="22"/>
                <w:lang w:val="en-GB"/>
              </w:rPr>
            </w:pPr>
            <w:r w:rsidRPr="007B53AB">
              <w:rPr>
                <w:rFonts w:cs="Arial"/>
                <w:b/>
                <w:szCs w:val="22"/>
                <w:lang w:val="en-GB"/>
              </w:rPr>
              <w:t>Meeting</w:t>
            </w:r>
          </w:p>
        </w:tc>
        <w:tc>
          <w:tcPr>
            <w:tcW w:w="2796" w:type="dxa"/>
            <w:shd w:val="clear" w:color="auto" w:fill="F2F2F2"/>
          </w:tcPr>
          <w:p w:rsidR="00776E74" w:rsidRPr="007B53AB" w:rsidRDefault="00776E74" w:rsidP="009D591D">
            <w:pPr>
              <w:pStyle w:val="bodyChar"/>
              <w:numPr>
                <w:ilvl w:val="0"/>
                <w:numId w:val="0"/>
              </w:numPr>
              <w:spacing w:before="60" w:after="60" w:line="240" w:lineRule="auto"/>
              <w:jc w:val="center"/>
              <w:rPr>
                <w:rFonts w:cs="Arial"/>
                <w:b/>
                <w:szCs w:val="22"/>
                <w:lang w:val="en-GB"/>
              </w:rPr>
            </w:pPr>
            <w:r w:rsidRPr="007B53AB">
              <w:rPr>
                <w:rFonts w:cs="Arial"/>
                <w:b/>
                <w:szCs w:val="22"/>
                <w:lang w:val="en-GB"/>
              </w:rPr>
              <w:t>Date</w:t>
            </w:r>
          </w:p>
        </w:tc>
        <w:tc>
          <w:tcPr>
            <w:tcW w:w="4371" w:type="dxa"/>
            <w:shd w:val="clear" w:color="auto" w:fill="F2F2F2"/>
          </w:tcPr>
          <w:p w:rsidR="00776E74" w:rsidRPr="007B53AB" w:rsidRDefault="00776E74" w:rsidP="009D591D">
            <w:pPr>
              <w:pStyle w:val="bodyChar"/>
              <w:numPr>
                <w:ilvl w:val="0"/>
                <w:numId w:val="0"/>
              </w:numPr>
              <w:spacing w:before="60" w:after="60" w:line="240" w:lineRule="auto"/>
              <w:ind w:left="-44"/>
              <w:jc w:val="center"/>
              <w:rPr>
                <w:rFonts w:cs="Arial"/>
                <w:b/>
                <w:szCs w:val="22"/>
                <w:lang w:val="en-GB"/>
              </w:rPr>
            </w:pPr>
            <w:r w:rsidRPr="007B53AB">
              <w:rPr>
                <w:rFonts w:cs="Arial"/>
                <w:b/>
                <w:szCs w:val="22"/>
                <w:lang w:val="en-GB"/>
              </w:rPr>
              <w:t>Place</w:t>
            </w:r>
          </w:p>
        </w:tc>
      </w:tr>
      <w:tr w:rsidR="003D176A" w:rsidRPr="007B53AB" w:rsidTr="000E390E">
        <w:trPr>
          <w:jc w:val="center"/>
        </w:trPr>
        <w:tc>
          <w:tcPr>
            <w:tcW w:w="2436" w:type="dxa"/>
          </w:tcPr>
          <w:p w:rsidR="003D176A" w:rsidRPr="007B53AB" w:rsidRDefault="0056464C" w:rsidP="00B07C35">
            <w:pPr>
              <w:pStyle w:val="bodyChar"/>
              <w:numPr>
                <w:ilvl w:val="0"/>
                <w:numId w:val="0"/>
              </w:numPr>
              <w:spacing w:before="60" w:after="60" w:line="240" w:lineRule="auto"/>
              <w:jc w:val="center"/>
              <w:rPr>
                <w:rFonts w:cs="Arial"/>
                <w:szCs w:val="22"/>
                <w:lang w:val="en-GB"/>
              </w:rPr>
            </w:pPr>
            <w:r w:rsidRPr="007B53AB">
              <w:rPr>
                <w:rFonts w:cs="Arial"/>
                <w:szCs w:val="22"/>
                <w:lang w:val="en-GB"/>
              </w:rPr>
              <w:t>33</w:t>
            </w:r>
            <w:r w:rsidRPr="007B53AB">
              <w:rPr>
                <w:rFonts w:cs="Arial"/>
                <w:szCs w:val="22"/>
                <w:vertAlign w:val="superscript"/>
                <w:lang w:val="en-GB"/>
              </w:rPr>
              <w:t>rd</w:t>
            </w:r>
            <w:r w:rsidRPr="007B53AB">
              <w:rPr>
                <w:rFonts w:cs="Arial"/>
                <w:szCs w:val="22"/>
                <w:lang w:val="en-GB"/>
              </w:rPr>
              <w:t xml:space="preserve"> EFIS/MG</w:t>
            </w:r>
          </w:p>
        </w:tc>
        <w:tc>
          <w:tcPr>
            <w:tcW w:w="2796" w:type="dxa"/>
          </w:tcPr>
          <w:p w:rsidR="003D176A" w:rsidRPr="007B53AB" w:rsidRDefault="003D176A"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27-28 February 2014</w:t>
            </w:r>
          </w:p>
        </w:tc>
        <w:tc>
          <w:tcPr>
            <w:tcW w:w="4371" w:type="dxa"/>
          </w:tcPr>
          <w:p w:rsidR="003D176A" w:rsidRPr="007B53AB" w:rsidRDefault="003D176A" w:rsidP="00094A77">
            <w:pPr>
              <w:pStyle w:val="bodyChar"/>
              <w:numPr>
                <w:ilvl w:val="0"/>
                <w:numId w:val="0"/>
              </w:numPr>
              <w:spacing w:before="60" w:after="60" w:line="240" w:lineRule="auto"/>
              <w:ind w:left="-44"/>
              <w:jc w:val="center"/>
              <w:rPr>
                <w:lang w:val="en-GB"/>
              </w:rPr>
            </w:pPr>
            <w:r w:rsidRPr="007B53AB">
              <w:rPr>
                <w:lang w:val="en-GB"/>
              </w:rPr>
              <w:t>ECO, Copenhagen</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36</w:t>
            </w:r>
            <w:r w:rsidRPr="007B53AB">
              <w:rPr>
                <w:rFonts w:cs="Arial"/>
                <w:szCs w:val="22"/>
                <w:vertAlign w:val="superscript"/>
                <w:lang w:val="en-GB"/>
              </w:rPr>
              <w:t>th</w:t>
            </w:r>
            <w:r w:rsidRPr="007B53AB">
              <w:rPr>
                <w:rFonts w:cs="Arial"/>
                <w:szCs w:val="22"/>
                <w:lang w:val="en-GB"/>
              </w:rPr>
              <w:t xml:space="preserve">  ECC</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11-14 March 2014</w:t>
            </w:r>
          </w:p>
        </w:tc>
        <w:tc>
          <w:tcPr>
            <w:tcW w:w="4371" w:type="dxa"/>
          </w:tcPr>
          <w:p w:rsidR="00CE7060" w:rsidRPr="007B53AB" w:rsidRDefault="001F17A8" w:rsidP="00094A77">
            <w:pPr>
              <w:pStyle w:val="bodyChar"/>
              <w:numPr>
                <w:ilvl w:val="0"/>
                <w:numId w:val="0"/>
              </w:numPr>
              <w:spacing w:before="60" w:after="60" w:line="240" w:lineRule="auto"/>
              <w:ind w:left="-44"/>
              <w:jc w:val="center"/>
              <w:rPr>
                <w:lang w:val="en-GB"/>
              </w:rPr>
            </w:pPr>
            <w:proofErr w:type="spellStart"/>
            <w:r w:rsidRPr="007B53AB">
              <w:rPr>
                <w:rFonts w:cs="Arial"/>
                <w:lang w:val="en-GB"/>
              </w:rPr>
              <w:t>Cluj</w:t>
            </w:r>
            <w:proofErr w:type="spellEnd"/>
            <w:r w:rsidRPr="007B53AB">
              <w:rPr>
                <w:rFonts w:cs="Arial"/>
                <w:lang w:val="en-GB"/>
              </w:rPr>
              <w:t xml:space="preserve"> </w:t>
            </w:r>
            <w:proofErr w:type="spellStart"/>
            <w:r w:rsidRPr="007B53AB">
              <w:rPr>
                <w:rFonts w:cs="Arial"/>
                <w:lang w:val="en-GB"/>
              </w:rPr>
              <w:t>Napoca</w:t>
            </w:r>
            <w:proofErr w:type="spellEnd"/>
            <w:r w:rsidRPr="007B53AB">
              <w:rPr>
                <w:rFonts w:cs="Arial"/>
                <w:lang w:val="en-GB"/>
              </w:rPr>
              <w:t xml:space="preserve">, </w:t>
            </w:r>
            <w:r w:rsidRPr="007B53AB">
              <w:rPr>
                <w:lang w:val="en-GB"/>
              </w:rPr>
              <w:t xml:space="preserve"> </w:t>
            </w:r>
            <w:r w:rsidR="00CE7060" w:rsidRPr="007B53AB">
              <w:rPr>
                <w:lang w:val="en-GB"/>
              </w:rPr>
              <w:t>Romania</w:t>
            </w:r>
          </w:p>
        </w:tc>
      </w:tr>
      <w:tr w:rsidR="00012002" w:rsidRPr="007B53AB" w:rsidTr="000E390E">
        <w:trPr>
          <w:jc w:val="center"/>
        </w:trPr>
        <w:tc>
          <w:tcPr>
            <w:tcW w:w="2436" w:type="dxa"/>
          </w:tcPr>
          <w:p w:rsidR="00012002" w:rsidRPr="007B53AB" w:rsidRDefault="00012002" w:rsidP="00954580">
            <w:pPr>
              <w:pStyle w:val="bodyChar"/>
              <w:numPr>
                <w:ilvl w:val="0"/>
                <w:numId w:val="0"/>
              </w:numPr>
              <w:spacing w:before="60" w:after="60" w:line="240" w:lineRule="auto"/>
              <w:jc w:val="center"/>
              <w:rPr>
                <w:rFonts w:cs="Arial"/>
                <w:szCs w:val="22"/>
                <w:lang w:val="en-GB"/>
              </w:rPr>
            </w:pPr>
            <w:r w:rsidRPr="007B53AB">
              <w:rPr>
                <w:rFonts w:cs="Arial"/>
                <w:lang w:val="en-GB"/>
              </w:rPr>
              <w:t>30</w:t>
            </w:r>
            <w:r w:rsidRPr="007B53AB">
              <w:rPr>
                <w:rFonts w:cs="Arial"/>
                <w:sz w:val="24"/>
                <w:vertAlign w:val="superscript"/>
                <w:lang w:val="en-GB"/>
              </w:rPr>
              <w:t>th</w:t>
            </w:r>
            <w:r w:rsidRPr="007B53AB">
              <w:rPr>
                <w:rFonts w:cs="Arial"/>
                <w:lang w:val="en-GB"/>
              </w:rPr>
              <w:t>FM 44</w:t>
            </w:r>
          </w:p>
        </w:tc>
        <w:tc>
          <w:tcPr>
            <w:tcW w:w="2796" w:type="dxa"/>
          </w:tcPr>
          <w:p w:rsidR="00012002" w:rsidRPr="007B53AB" w:rsidRDefault="00012002" w:rsidP="00012002">
            <w:pPr>
              <w:pStyle w:val="bodyChar"/>
              <w:numPr>
                <w:ilvl w:val="0"/>
                <w:numId w:val="0"/>
              </w:numPr>
              <w:spacing w:before="60" w:after="60" w:line="240" w:lineRule="auto"/>
              <w:jc w:val="center"/>
              <w:rPr>
                <w:rFonts w:cs="Arial"/>
                <w:szCs w:val="22"/>
                <w:lang w:val="en-GB"/>
              </w:rPr>
            </w:pPr>
            <w:r w:rsidRPr="007B53AB">
              <w:rPr>
                <w:rFonts w:cs="Arial"/>
                <w:szCs w:val="22"/>
                <w:lang w:val="en-GB"/>
              </w:rPr>
              <w:t>18-19 March 2014</w:t>
            </w:r>
          </w:p>
        </w:tc>
        <w:tc>
          <w:tcPr>
            <w:tcW w:w="4371" w:type="dxa"/>
          </w:tcPr>
          <w:p w:rsidR="00012002" w:rsidRPr="007B53AB" w:rsidRDefault="00012002" w:rsidP="00094A77">
            <w:pPr>
              <w:pStyle w:val="bodyChar"/>
              <w:numPr>
                <w:ilvl w:val="0"/>
                <w:numId w:val="0"/>
              </w:numPr>
              <w:spacing w:before="60" w:after="60" w:line="240" w:lineRule="auto"/>
              <w:ind w:left="-44"/>
              <w:jc w:val="center"/>
              <w:rPr>
                <w:lang w:val="en-GB"/>
              </w:rPr>
            </w:pPr>
            <w:r w:rsidRPr="007B53AB">
              <w:rPr>
                <w:rFonts w:cs="Arial"/>
                <w:lang w:val="en-GB"/>
              </w:rPr>
              <w:t>Amsterdam, Netherlands</w:t>
            </w:r>
          </w:p>
        </w:tc>
      </w:tr>
      <w:tr w:rsidR="00012002" w:rsidRPr="007B53AB" w:rsidTr="000E390E">
        <w:trPr>
          <w:jc w:val="center"/>
        </w:trPr>
        <w:tc>
          <w:tcPr>
            <w:tcW w:w="2436" w:type="dxa"/>
          </w:tcPr>
          <w:p w:rsidR="00012002" w:rsidRPr="007B53AB" w:rsidRDefault="00012002" w:rsidP="00954580">
            <w:pPr>
              <w:pStyle w:val="bodyChar"/>
              <w:numPr>
                <w:ilvl w:val="0"/>
                <w:numId w:val="0"/>
              </w:numPr>
              <w:spacing w:before="60" w:after="60" w:line="240" w:lineRule="auto"/>
              <w:jc w:val="center"/>
              <w:rPr>
                <w:rFonts w:cs="Arial"/>
                <w:lang w:val="en-GB"/>
              </w:rPr>
            </w:pPr>
            <w:r w:rsidRPr="007B53AB">
              <w:rPr>
                <w:rFonts w:cs="Arial"/>
                <w:lang w:val="en-GB"/>
              </w:rPr>
              <w:t>14</w:t>
            </w:r>
            <w:r w:rsidRPr="007B53AB">
              <w:rPr>
                <w:rFonts w:cs="Arial"/>
                <w:sz w:val="24"/>
                <w:vertAlign w:val="superscript"/>
                <w:lang w:val="en-GB"/>
              </w:rPr>
              <w:t>th</w:t>
            </w:r>
            <w:r w:rsidRPr="007B53AB">
              <w:rPr>
                <w:rFonts w:cs="Arial"/>
                <w:lang w:val="en-GB"/>
              </w:rPr>
              <w:t xml:space="preserve"> FM 48</w:t>
            </w:r>
          </w:p>
        </w:tc>
        <w:tc>
          <w:tcPr>
            <w:tcW w:w="2796" w:type="dxa"/>
          </w:tcPr>
          <w:p w:rsidR="00012002" w:rsidRPr="007B53AB" w:rsidRDefault="00012002" w:rsidP="00012002">
            <w:pPr>
              <w:pStyle w:val="bodyChar"/>
              <w:numPr>
                <w:ilvl w:val="0"/>
                <w:numId w:val="0"/>
              </w:numPr>
              <w:spacing w:before="60" w:after="60" w:line="240" w:lineRule="auto"/>
              <w:jc w:val="center"/>
              <w:rPr>
                <w:rFonts w:cs="Arial"/>
                <w:szCs w:val="22"/>
                <w:lang w:val="en-GB"/>
              </w:rPr>
            </w:pPr>
            <w:r w:rsidRPr="007B53AB">
              <w:rPr>
                <w:rFonts w:cs="Arial"/>
                <w:szCs w:val="22"/>
                <w:lang w:val="en-GB"/>
              </w:rPr>
              <w:t>27-28 March 2014</w:t>
            </w:r>
          </w:p>
        </w:tc>
        <w:tc>
          <w:tcPr>
            <w:tcW w:w="4371" w:type="dxa"/>
          </w:tcPr>
          <w:p w:rsidR="00012002" w:rsidRPr="007B53AB" w:rsidRDefault="00012002" w:rsidP="00094A77">
            <w:pPr>
              <w:pStyle w:val="bodyChar"/>
              <w:numPr>
                <w:ilvl w:val="0"/>
                <w:numId w:val="0"/>
              </w:numPr>
              <w:spacing w:before="60" w:after="60" w:line="240" w:lineRule="auto"/>
              <w:ind w:left="-44"/>
              <w:jc w:val="center"/>
              <w:rPr>
                <w:rFonts w:cs="Arial"/>
                <w:lang w:val="en-GB"/>
              </w:rPr>
            </w:pPr>
            <w:r w:rsidRPr="007B53AB">
              <w:rPr>
                <w:rFonts w:cs="Arial"/>
                <w:lang w:val="en-GB"/>
              </w:rPr>
              <w:t>Brussels, Belgium</w:t>
            </w:r>
          </w:p>
        </w:tc>
      </w:tr>
      <w:tr w:rsidR="00EC5B80" w:rsidRPr="007B53AB" w:rsidTr="000E390E">
        <w:trPr>
          <w:jc w:val="center"/>
        </w:trPr>
        <w:tc>
          <w:tcPr>
            <w:tcW w:w="2436" w:type="dxa"/>
          </w:tcPr>
          <w:p w:rsidR="00EC5B80" w:rsidRPr="007B53AB" w:rsidRDefault="00EC5B80" w:rsidP="00954580">
            <w:pPr>
              <w:pStyle w:val="bodyChar"/>
              <w:numPr>
                <w:ilvl w:val="0"/>
                <w:numId w:val="0"/>
              </w:numPr>
              <w:spacing w:before="60" w:after="60" w:line="240" w:lineRule="auto"/>
              <w:jc w:val="center"/>
              <w:rPr>
                <w:rFonts w:cs="Arial"/>
                <w:lang w:val="en-GB"/>
              </w:rPr>
            </w:pPr>
            <w:r w:rsidRPr="007B53AB">
              <w:rPr>
                <w:rFonts w:cs="Arial"/>
                <w:lang w:val="en-GB"/>
              </w:rPr>
              <w:t>15</w:t>
            </w:r>
            <w:r w:rsidRPr="007B53AB">
              <w:rPr>
                <w:rFonts w:cs="Arial"/>
                <w:sz w:val="24"/>
                <w:vertAlign w:val="superscript"/>
                <w:lang w:val="en-GB"/>
              </w:rPr>
              <w:t>th</w:t>
            </w:r>
            <w:r w:rsidRPr="007B53AB">
              <w:rPr>
                <w:rFonts w:cs="Arial"/>
                <w:lang w:val="en-GB"/>
              </w:rPr>
              <w:t xml:space="preserve"> FM49</w:t>
            </w:r>
          </w:p>
        </w:tc>
        <w:tc>
          <w:tcPr>
            <w:tcW w:w="2796" w:type="dxa"/>
          </w:tcPr>
          <w:p w:rsidR="00EC5B80" w:rsidRPr="007B53AB" w:rsidRDefault="00EC5B80" w:rsidP="00012002">
            <w:pPr>
              <w:pStyle w:val="bodyChar"/>
              <w:numPr>
                <w:ilvl w:val="0"/>
                <w:numId w:val="0"/>
              </w:numPr>
              <w:spacing w:before="60" w:after="60" w:line="240" w:lineRule="auto"/>
              <w:jc w:val="center"/>
              <w:rPr>
                <w:rFonts w:cs="Arial"/>
                <w:szCs w:val="22"/>
                <w:lang w:val="en-GB"/>
              </w:rPr>
            </w:pPr>
            <w:r w:rsidRPr="007B53AB">
              <w:rPr>
                <w:rFonts w:cs="Arial"/>
                <w:szCs w:val="22"/>
                <w:lang w:val="en-GB"/>
              </w:rPr>
              <w:t>31 Mar</w:t>
            </w:r>
            <w:r w:rsidR="006C1919" w:rsidRPr="007B53AB">
              <w:rPr>
                <w:rFonts w:cs="Arial"/>
                <w:szCs w:val="22"/>
                <w:lang w:val="en-GB"/>
              </w:rPr>
              <w:t>c</w:t>
            </w:r>
            <w:r w:rsidRPr="007B53AB">
              <w:rPr>
                <w:rFonts w:cs="Arial"/>
                <w:szCs w:val="22"/>
                <w:lang w:val="en-GB"/>
              </w:rPr>
              <w:t>h -  April 2014</w:t>
            </w:r>
          </w:p>
        </w:tc>
        <w:tc>
          <w:tcPr>
            <w:tcW w:w="4371" w:type="dxa"/>
          </w:tcPr>
          <w:p w:rsidR="00EC5B80" w:rsidRPr="007B53AB" w:rsidRDefault="00EC5B80" w:rsidP="00094A77">
            <w:pPr>
              <w:pStyle w:val="bodyChar"/>
              <w:numPr>
                <w:ilvl w:val="0"/>
                <w:numId w:val="0"/>
              </w:numPr>
              <w:spacing w:before="60" w:after="60" w:line="240" w:lineRule="auto"/>
              <w:ind w:left="-44"/>
              <w:jc w:val="center"/>
              <w:rPr>
                <w:rFonts w:cs="Arial"/>
                <w:lang w:val="en-GB"/>
              </w:rPr>
            </w:pPr>
            <w:r w:rsidRPr="007B53AB">
              <w:rPr>
                <w:lang w:val="en-GB"/>
              </w:rPr>
              <w:t>ECO, Copenhagen</w:t>
            </w:r>
          </w:p>
        </w:tc>
      </w:tr>
      <w:tr w:rsidR="006112CB" w:rsidRPr="007B53AB" w:rsidTr="000E390E">
        <w:trPr>
          <w:jc w:val="center"/>
        </w:trPr>
        <w:tc>
          <w:tcPr>
            <w:tcW w:w="2436" w:type="dxa"/>
          </w:tcPr>
          <w:p w:rsidR="006112CB" w:rsidRPr="007B53AB" w:rsidRDefault="006112CB"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41</w:t>
            </w:r>
            <w:r w:rsidRPr="007B53AB">
              <w:rPr>
                <w:rFonts w:cs="Arial"/>
                <w:sz w:val="24"/>
                <w:vertAlign w:val="superscript"/>
                <w:lang w:val="en-GB"/>
              </w:rPr>
              <w:t>st</w:t>
            </w:r>
            <w:r w:rsidRPr="007B53AB">
              <w:rPr>
                <w:rFonts w:cs="Arial"/>
                <w:szCs w:val="22"/>
                <w:lang w:val="en-GB"/>
              </w:rPr>
              <w:t xml:space="preserve"> </w:t>
            </w:r>
            <w:r w:rsidRPr="007B53AB">
              <w:rPr>
                <w:rFonts w:cs="Arial"/>
                <w:szCs w:val="22"/>
                <w:lang w:val="en-GB" w:eastAsia="ru-RU"/>
              </w:rPr>
              <w:t>FM 22</w:t>
            </w:r>
            <w:r w:rsidRPr="007B53AB">
              <w:rPr>
                <w:rFonts w:cs="Arial"/>
                <w:sz w:val="24"/>
                <w:lang w:val="en-GB" w:eastAsia="ru-RU"/>
              </w:rPr>
              <w:t xml:space="preserve"> </w:t>
            </w:r>
          </w:p>
        </w:tc>
        <w:tc>
          <w:tcPr>
            <w:tcW w:w="2796" w:type="dxa"/>
          </w:tcPr>
          <w:p w:rsidR="006112CB" w:rsidRPr="007B53AB" w:rsidRDefault="006112CB" w:rsidP="006112CB">
            <w:pPr>
              <w:pStyle w:val="bodyChar"/>
              <w:numPr>
                <w:ilvl w:val="0"/>
                <w:numId w:val="0"/>
              </w:numPr>
              <w:spacing w:before="60" w:after="60" w:line="240" w:lineRule="auto"/>
              <w:jc w:val="center"/>
              <w:rPr>
                <w:rFonts w:cs="Arial"/>
                <w:szCs w:val="22"/>
                <w:lang w:val="en-GB"/>
              </w:rPr>
            </w:pPr>
            <w:r w:rsidRPr="007B53AB">
              <w:rPr>
                <w:rFonts w:cs="Arial"/>
                <w:szCs w:val="22"/>
                <w:lang w:val="en-GB"/>
              </w:rPr>
              <w:t>01-04 April 2014</w:t>
            </w:r>
          </w:p>
        </w:tc>
        <w:tc>
          <w:tcPr>
            <w:tcW w:w="4371" w:type="dxa"/>
          </w:tcPr>
          <w:p w:rsidR="006112CB" w:rsidRPr="007B53AB" w:rsidRDefault="006112CB" w:rsidP="00094A77">
            <w:pPr>
              <w:pStyle w:val="bodyChar"/>
              <w:numPr>
                <w:ilvl w:val="0"/>
                <w:numId w:val="0"/>
              </w:numPr>
              <w:spacing w:before="60" w:after="60" w:line="240" w:lineRule="auto"/>
              <w:ind w:left="-44"/>
              <w:jc w:val="center"/>
              <w:rPr>
                <w:lang w:val="en-GB"/>
              </w:rPr>
            </w:pPr>
            <w:r w:rsidRPr="007B53AB">
              <w:rPr>
                <w:lang w:val="en-GB"/>
              </w:rPr>
              <w:t>Vilnius, Lithua</w:t>
            </w:r>
            <w:r w:rsidR="006C1919" w:rsidRPr="007B53AB">
              <w:rPr>
                <w:lang w:val="en-GB"/>
              </w:rPr>
              <w:t>nia</w:t>
            </w:r>
          </w:p>
        </w:tc>
      </w:tr>
      <w:tr w:rsidR="00D6328C" w:rsidRPr="007B53AB" w:rsidTr="000E390E">
        <w:trPr>
          <w:jc w:val="center"/>
        </w:trPr>
        <w:tc>
          <w:tcPr>
            <w:tcW w:w="2436" w:type="dxa"/>
          </w:tcPr>
          <w:p w:rsidR="00D6328C" w:rsidRPr="007B53AB" w:rsidRDefault="00D6328C" w:rsidP="00954580">
            <w:pPr>
              <w:pStyle w:val="bodyChar"/>
              <w:numPr>
                <w:ilvl w:val="0"/>
                <w:numId w:val="0"/>
              </w:numPr>
              <w:spacing w:before="60" w:after="60" w:line="240" w:lineRule="auto"/>
              <w:jc w:val="center"/>
              <w:rPr>
                <w:rFonts w:cs="Arial"/>
                <w:szCs w:val="22"/>
                <w:lang w:val="en-GB"/>
              </w:rPr>
            </w:pPr>
            <w:r w:rsidRPr="007B53AB">
              <w:rPr>
                <w:rFonts w:cs="Arial"/>
                <w:lang w:val="en-GB"/>
              </w:rPr>
              <w:t>6</w:t>
            </w:r>
            <w:r w:rsidRPr="007B53AB">
              <w:rPr>
                <w:rFonts w:cs="Arial"/>
                <w:sz w:val="24"/>
                <w:vertAlign w:val="superscript"/>
                <w:lang w:val="en-GB"/>
              </w:rPr>
              <w:t>th</w:t>
            </w:r>
            <w:r w:rsidRPr="007B53AB">
              <w:rPr>
                <w:rFonts w:cs="Arial"/>
                <w:lang w:val="en-GB"/>
              </w:rPr>
              <w:t xml:space="preserve"> FM 53</w:t>
            </w:r>
          </w:p>
        </w:tc>
        <w:tc>
          <w:tcPr>
            <w:tcW w:w="2796" w:type="dxa"/>
          </w:tcPr>
          <w:p w:rsidR="00D6328C" w:rsidRPr="007B53AB" w:rsidRDefault="00D6328C" w:rsidP="00D6328C">
            <w:pPr>
              <w:pStyle w:val="bodyChar"/>
              <w:numPr>
                <w:ilvl w:val="0"/>
                <w:numId w:val="0"/>
              </w:numPr>
              <w:spacing w:before="60" w:after="60" w:line="240" w:lineRule="auto"/>
              <w:jc w:val="center"/>
              <w:rPr>
                <w:rFonts w:cs="Arial"/>
                <w:szCs w:val="22"/>
                <w:lang w:val="en-GB"/>
              </w:rPr>
            </w:pPr>
            <w:r w:rsidRPr="007B53AB">
              <w:rPr>
                <w:rFonts w:cs="Arial"/>
                <w:szCs w:val="22"/>
                <w:lang w:val="en-GB"/>
              </w:rPr>
              <w:t>02-03 April 2014</w:t>
            </w:r>
          </w:p>
        </w:tc>
        <w:tc>
          <w:tcPr>
            <w:tcW w:w="4371" w:type="dxa"/>
          </w:tcPr>
          <w:p w:rsidR="00D6328C" w:rsidRPr="007B53AB" w:rsidRDefault="0093010F" w:rsidP="00094A77">
            <w:pPr>
              <w:pStyle w:val="bodyChar"/>
              <w:numPr>
                <w:ilvl w:val="0"/>
                <w:numId w:val="0"/>
              </w:numPr>
              <w:spacing w:before="60" w:after="60" w:line="240" w:lineRule="auto"/>
              <w:ind w:left="-44"/>
              <w:jc w:val="center"/>
            </w:pPr>
            <w:r w:rsidRPr="007B53AB">
              <w:t>TBD</w:t>
            </w:r>
          </w:p>
        </w:tc>
      </w:tr>
      <w:tr w:rsidR="006112CB" w:rsidRPr="007B53AB" w:rsidTr="000E390E">
        <w:trPr>
          <w:jc w:val="center"/>
        </w:trPr>
        <w:tc>
          <w:tcPr>
            <w:tcW w:w="2436" w:type="dxa"/>
          </w:tcPr>
          <w:p w:rsidR="006112CB" w:rsidRPr="007B53AB" w:rsidRDefault="006112CB" w:rsidP="006112CB">
            <w:pPr>
              <w:pStyle w:val="bodyChar"/>
              <w:numPr>
                <w:ilvl w:val="0"/>
                <w:numId w:val="0"/>
              </w:numPr>
              <w:spacing w:before="60" w:after="60" w:line="240" w:lineRule="auto"/>
              <w:jc w:val="center"/>
              <w:rPr>
                <w:rFonts w:cs="Arial"/>
                <w:szCs w:val="22"/>
                <w:lang w:val="en-GB"/>
              </w:rPr>
            </w:pPr>
            <w:r w:rsidRPr="007B53AB">
              <w:rPr>
                <w:rFonts w:cs="Arial"/>
                <w:szCs w:val="22"/>
                <w:lang w:val="en-GB"/>
              </w:rPr>
              <w:t>61</w:t>
            </w:r>
            <w:r w:rsidRPr="007B53AB">
              <w:rPr>
                <w:rFonts w:cs="Arial"/>
                <w:sz w:val="24"/>
                <w:vertAlign w:val="superscript"/>
                <w:lang w:val="en-GB"/>
              </w:rPr>
              <w:t>st</w:t>
            </w:r>
            <w:r w:rsidRPr="007B53AB">
              <w:rPr>
                <w:rFonts w:cs="Arial"/>
                <w:szCs w:val="22"/>
                <w:lang w:val="en-GB"/>
              </w:rPr>
              <w:t xml:space="preserve"> </w:t>
            </w:r>
            <w:r w:rsidRPr="007B53AB">
              <w:rPr>
                <w:rFonts w:cs="Arial"/>
                <w:szCs w:val="22"/>
                <w:lang w:val="en-GB" w:eastAsia="ru-RU"/>
              </w:rPr>
              <w:t>SRD/MG</w:t>
            </w:r>
            <w:r w:rsidRPr="007B53AB">
              <w:rPr>
                <w:rFonts w:cs="Arial"/>
                <w:szCs w:val="22"/>
                <w:lang w:val="en-GB"/>
              </w:rPr>
              <w:t xml:space="preserve"> </w:t>
            </w:r>
          </w:p>
        </w:tc>
        <w:tc>
          <w:tcPr>
            <w:tcW w:w="2796" w:type="dxa"/>
          </w:tcPr>
          <w:p w:rsidR="006112CB" w:rsidRPr="007B53AB" w:rsidRDefault="006112CB" w:rsidP="00D6328C">
            <w:pPr>
              <w:pStyle w:val="bodyChar"/>
              <w:numPr>
                <w:ilvl w:val="0"/>
                <w:numId w:val="0"/>
              </w:numPr>
              <w:spacing w:before="60" w:after="60" w:line="240" w:lineRule="auto"/>
              <w:jc w:val="center"/>
              <w:rPr>
                <w:rFonts w:cs="Arial"/>
                <w:szCs w:val="22"/>
                <w:lang w:val="en-GB"/>
              </w:rPr>
            </w:pPr>
            <w:r w:rsidRPr="007B53AB">
              <w:rPr>
                <w:rFonts w:cs="Arial"/>
                <w:szCs w:val="22"/>
                <w:lang w:val="en-GB"/>
              </w:rPr>
              <w:t>0</w:t>
            </w:r>
            <w:r w:rsidR="00D6328C" w:rsidRPr="007B53AB">
              <w:rPr>
                <w:rFonts w:cs="Arial"/>
                <w:szCs w:val="22"/>
                <w:lang w:val="en-GB"/>
              </w:rPr>
              <w:t>2-04</w:t>
            </w:r>
            <w:r w:rsidRPr="007B53AB">
              <w:rPr>
                <w:rFonts w:cs="Arial"/>
                <w:szCs w:val="22"/>
                <w:lang w:val="en-GB"/>
              </w:rPr>
              <w:t xml:space="preserve"> April 2014</w:t>
            </w:r>
          </w:p>
        </w:tc>
        <w:tc>
          <w:tcPr>
            <w:tcW w:w="4371" w:type="dxa"/>
          </w:tcPr>
          <w:p w:rsidR="006112CB" w:rsidRPr="007B53AB" w:rsidRDefault="006112CB" w:rsidP="00094A77">
            <w:pPr>
              <w:pStyle w:val="bodyChar"/>
              <w:numPr>
                <w:ilvl w:val="0"/>
                <w:numId w:val="0"/>
              </w:numPr>
              <w:spacing w:before="60" w:after="60" w:line="240" w:lineRule="auto"/>
              <w:ind w:left="-44"/>
              <w:jc w:val="center"/>
              <w:rPr>
                <w:lang w:val="en-GB"/>
              </w:rPr>
            </w:pPr>
            <w:r w:rsidRPr="007B53AB">
              <w:rPr>
                <w:lang w:val="en-GB"/>
              </w:rPr>
              <w:t>Antalya, Turkey</w:t>
            </w:r>
          </w:p>
        </w:tc>
      </w:tr>
      <w:tr w:rsidR="00826A4B" w:rsidRPr="007B53AB" w:rsidTr="00081C95">
        <w:trPr>
          <w:jc w:val="center"/>
        </w:trPr>
        <w:tc>
          <w:tcPr>
            <w:tcW w:w="2436" w:type="dxa"/>
          </w:tcPr>
          <w:p w:rsidR="00826A4B" w:rsidRPr="007B53AB" w:rsidRDefault="00826A4B" w:rsidP="00081C95">
            <w:pPr>
              <w:pStyle w:val="bodyChar"/>
              <w:numPr>
                <w:ilvl w:val="0"/>
                <w:numId w:val="0"/>
              </w:numPr>
              <w:spacing w:before="60" w:after="60" w:line="240" w:lineRule="auto"/>
              <w:jc w:val="center"/>
              <w:rPr>
                <w:rFonts w:cs="Arial"/>
                <w:szCs w:val="22"/>
                <w:lang w:val="en-GB"/>
              </w:rPr>
            </w:pPr>
            <w:r w:rsidRPr="007B53AB">
              <w:rPr>
                <w:rFonts w:cs="Arial"/>
                <w:szCs w:val="22"/>
                <w:lang w:val="en-GB"/>
              </w:rPr>
              <w:t>15</w:t>
            </w:r>
            <w:r w:rsidRPr="007B53AB">
              <w:rPr>
                <w:rFonts w:cs="Arial"/>
                <w:szCs w:val="22"/>
                <w:vertAlign w:val="superscript"/>
                <w:lang w:val="en-GB"/>
              </w:rPr>
              <w:t>th</w:t>
            </w:r>
            <w:r w:rsidRPr="007B53AB">
              <w:rPr>
                <w:rFonts w:cs="Arial"/>
                <w:szCs w:val="22"/>
                <w:lang w:val="en-GB"/>
              </w:rPr>
              <w:t xml:space="preserve"> FM 48</w:t>
            </w:r>
          </w:p>
        </w:tc>
        <w:tc>
          <w:tcPr>
            <w:tcW w:w="2796" w:type="dxa"/>
          </w:tcPr>
          <w:p w:rsidR="00826A4B" w:rsidRPr="007B53AB" w:rsidRDefault="00826A4B" w:rsidP="00081C95">
            <w:pPr>
              <w:pStyle w:val="bodyChar"/>
              <w:numPr>
                <w:ilvl w:val="0"/>
                <w:numId w:val="0"/>
              </w:numPr>
              <w:spacing w:before="60" w:after="60" w:line="240" w:lineRule="auto"/>
              <w:jc w:val="center"/>
              <w:rPr>
                <w:rFonts w:cs="Arial"/>
                <w:szCs w:val="22"/>
                <w:lang w:val="en-GB"/>
              </w:rPr>
            </w:pPr>
            <w:r w:rsidRPr="007B53AB">
              <w:rPr>
                <w:rFonts w:cs="Arial"/>
                <w:szCs w:val="22"/>
                <w:lang w:val="en-GB"/>
              </w:rPr>
              <w:t>24-25 April 2014</w:t>
            </w:r>
          </w:p>
        </w:tc>
        <w:tc>
          <w:tcPr>
            <w:tcW w:w="4371" w:type="dxa"/>
          </w:tcPr>
          <w:p w:rsidR="00826A4B" w:rsidRPr="007B53AB" w:rsidRDefault="00826A4B" w:rsidP="00081C95">
            <w:pPr>
              <w:pStyle w:val="bodyChar"/>
              <w:numPr>
                <w:ilvl w:val="0"/>
                <w:numId w:val="0"/>
              </w:numPr>
              <w:spacing w:before="60" w:after="60" w:line="240" w:lineRule="auto"/>
              <w:ind w:left="-44"/>
              <w:jc w:val="center"/>
              <w:rPr>
                <w:lang w:val="en-GB"/>
              </w:rPr>
            </w:pPr>
            <w:r w:rsidRPr="007B53AB">
              <w:rPr>
                <w:lang w:val="en-GB"/>
              </w:rPr>
              <w:t>Mainz, Germany</w:t>
            </w:r>
          </w:p>
        </w:tc>
      </w:tr>
      <w:tr w:rsidR="00D6328C" w:rsidRPr="007B53AB" w:rsidTr="000E390E">
        <w:trPr>
          <w:jc w:val="center"/>
        </w:trPr>
        <w:tc>
          <w:tcPr>
            <w:tcW w:w="2436" w:type="dxa"/>
          </w:tcPr>
          <w:p w:rsidR="00D6328C" w:rsidRPr="007B53AB" w:rsidRDefault="00D6328C" w:rsidP="006112CB">
            <w:pPr>
              <w:pStyle w:val="bodyChar"/>
              <w:numPr>
                <w:ilvl w:val="0"/>
                <w:numId w:val="0"/>
              </w:numPr>
              <w:spacing w:before="60" w:after="60" w:line="240" w:lineRule="auto"/>
              <w:jc w:val="center"/>
              <w:rPr>
                <w:rFonts w:cs="Arial"/>
                <w:szCs w:val="22"/>
                <w:lang w:val="en-GB"/>
              </w:rPr>
            </w:pPr>
            <w:r w:rsidRPr="007B53AB">
              <w:rPr>
                <w:rFonts w:cs="Arial"/>
                <w:lang w:val="en-GB"/>
              </w:rPr>
              <w:t>12</w:t>
            </w:r>
            <w:r w:rsidRPr="007B53AB">
              <w:rPr>
                <w:rFonts w:cs="Arial"/>
                <w:sz w:val="24"/>
                <w:vertAlign w:val="superscript"/>
                <w:lang w:val="en-GB"/>
              </w:rPr>
              <w:t>th</w:t>
            </w:r>
            <w:r w:rsidRPr="007B53AB">
              <w:rPr>
                <w:rFonts w:cs="Arial"/>
                <w:lang w:val="en-GB"/>
              </w:rPr>
              <w:t xml:space="preserve"> FM 51</w:t>
            </w:r>
          </w:p>
        </w:tc>
        <w:tc>
          <w:tcPr>
            <w:tcW w:w="2796" w:type="dxa"/>
          </w:tcPr>
          <w:p w:rsidR="00D6328C" w:rsidRPr="007B53AB" w:rsidRDefault="00D6328C" w:rsidP="00D6328C">
            <w:pPr>
              <w:pStyle w:val="bodyChar"/>
              <w:numPr>
                <w:ilvl w:val="0"/>
                <w:numId w:val="0"/>
              </w:numPr>
              <w:spacing w:before="60" w:after="60" w:line="240" w:lineRule="auto"/>
              <w:jc w:val="center"/>
              <w:rPr>
                <w:rFonts w:cs="Arial"/>
                <w:szCs w:val="22"/>
                <w:lang w:val="en-GB"/>
              </w:rPr>
            </w:pPr>
            <w:r w:rsidRPr="007B53AB">
              <w:rPr>
                <w:rFonts w:cs="Arial"/>
                <w:szCs w:val="22"/>
                <w:lang w:val="en-GB"/>
              </w:rPr>
              <w:t>24-25 April 2014</w:t>
            </w:r>
          </w:p>
        </w:tc>
        <w:tc>
          <w:tcPr>
            <w:tcW w:w="4371" w:type="dxa"/>
          </w:tcPr>
          <w:p w:rsidR="00D6328C" w:rsidRPr="007B53AB" w:rsidRDefault="00D6328C" w:rsidP="00094A77">
            <w:pPr>
              <w:pStyle w:val="bodyChar"/>
              <w:numPr>
                <w:ilvl w:val="0"/>
                <w:numId w:val="0"/>
              </w:numPr>
              <w:spacing w:before="60" w:after="60" w:line="240" w:lineRule="auto"/>
              <w:ind w:left="-44"/>
              <w:jc w:val="center"/>
              <w:rPr>
                <w:lang w:val="en-GB"/>
              </w:rPr>
            </w:pPr>
            <w:r w:rsidRPr="007B53AB">
              <w:rPr>
                <w:rFonts w:cs="Arial"/>
                <w:lang w:val="en-GB"/>
              </w:rPr>
              <w:t>Maisons-Alfort, France</w:t>
            </w:r>
          </w:p>
        </w:tc>
      </w:tr>
      <w:tr w:rsidR="00BC74B5" w:rsidRPr="007B53AB" w:rsidTr="00081C95">
        <w:trPr>
          <w:jc w:val="center"/>
        </w:trPr>
        <w:tc>
          <w:tcPr>
            <w:tcW w:w="2436" w:type="dxa"/>
          </w:tcPr>
          <w:p w:rsidR="00BC74B5" w:rsidRPr="007B53AB" w:rsidRDefault="00BC74B5" w:rsidP="00081C95">
            <w:pPr>
              <w:pStyle w:val="bodyChar"/>
              <w:numPr>
                <w:ilvl w:val="0"/>
                <w:numId w:val="0"/>
              </w:numPr>
              <w:spacing w:before="60" w:after="60" w:line="240" w:lineRule="auto"/>
              <w:jc w:val="center"/>
              <w:rPr>
                <w:rFonts w:cs="Arial"/>
                <w:lang w:val="en-GB"/>
              </w:rPr>
            </w:pPr>
            <w:r w:rsidRPr="007B53AB">
              <w:rPr>
                <w:rFonts w:cs="Arial"/>
                <w:lang w:val="en-GB"/>
              </w:rPr>
              <w:t>3</w:t>
            </w:r>
            <w:r w:rsidRPr="007B53AB">
              <w:rPr>
                <w:rFonts w:cs="Arial"/>
                <w:vertAlign w:val="superscript"/>
                <w:lang w:val="en-GB"/>
              </w:rPr>
              <w:t>rd</w:t>
            </w:r>
            <w:r w:rsidRPr="007B53AB">
              <w:rPr>
                <w:rFonts w:cs="Arial"/>
                <w:lang w:val="en-GB"/>
              </w:rPr>
              <w:t xml:space="preserve"> CG GSM-R</w:t>
            </w:r>
          </w:p>
        </w:tc>
        <w:tc>
          <w:tcPr>
            <w:tcW w:w="2796" w:type="dxa"/>
          </w:tcPr>
          <w:p w:rsidR="00BC74B5" w:rsidRPr="007B53AB" w:rsidRDefault="00BC74B5" w:rsidP="00081C95">
            <w:pPr>
              <w:pStyle w:val="bodyChar"/>
              <w:numPr>
                <w:ilvl w:val="0"/>
                <w:numId w:val="0"/>
              </w:numPr>
              <w:spacing w:before="60" w:after="60" w:line="240" w:lineRule="auto"/>
              <w:jc w:val="center"/>
              <w:rPr>
                <w:rFonts w:cs="Arial"/>
                <w:szCs w:val="22"/>
                <w:lang w:val="en-GB"/>
              </w:rPr>
            </w:pPr>
            <w:r w:rsidRPr="007B53AB">
              <w:rPr>
                <w:rFonts w:cs="Arial"/>
                <w:szCs w:val="22"/>
                <w:lang w:val="en-GB"/>
              </w:rPr>
              <w:t>[5-6 May 2014]</w:t>
            </w:r>
          </w:p>
        </w:tc>
        <w:tc>
          <w:tcPr>
            <w:tcW w:w="4371" w:type="dxa"/>
          </w:tcPr>
          <w:p w:rsidR="00BC74B5" w:rsidRPr="007B53AB" w:rsidRDefault="00BC74B5" w:rsidP="00081C95">
            <w:pPr>
              <w:pStyle w:val="bodyChar"/>
              <w:numPr>
                <w:ilvl w:val="0"/>
                <w:numId w:val="0"/>
              </w:numPr>
              <w:spacing w:before="60" w:after="60" w:line="240" w:lineRule="auto"/>
              <w:ind w:left="-44"/>
              <w:jc w:val="center"/>
              <w:rPr>
                <w:rFonts w:cs="Arial"/>
                <w:lang w:val="en-GB"/>
              </w:rPr>
            </w:pPr>
            <w:r w:rsidRPr="007B53AB">
              <w:rPr>
                <w:rFonts w:cs="Arial"/>
                <w:lang w:val="en-GB"/>
              </w:rPr>
              <w:t>TBD</w:t>
            </w:r>
          </w:p>
        </w:tc>
      </w:tr>
      <w:tr w:rsidR="00D6328C" w:rsidRPr="007B53AB" w:rsidTr="000E390E">
        <w:trPr>
          <w:jc w:val="center"/>
        </w:trPr>
        <w:tc>
          <w:tcPr>
            <w:tcW w:w="2436" w:type="dxa"/>
          </w:tcPr>
          <w:p w:rsidR="00D6328C" w:rsidRPr="007B53AB" w:rsidRDefault="00D6328C" w:rsidP="006112CB">
            <w:pPr>
              <w:pStyle w:val="bodyChar"/>
              <w:numPr>
                <w:ilvl w:val="0"/>
                <w:numId w:val="0"/>
              </w:numPr>
              <w:spacing w:before="60" w:after="60" w:line="240" w:lineRule="auto"/>
              <w:jc w:val="center"/>
              <w:rPr>
                <w:rFonts w:cs="Arial"/>
                <w:lang w:val="en-GB"/>
              </w:rPr>
            </w:pPr>
            <w:r w:rsidRPr="007B53AB">
              <w:rPr>
                <w:rFonts w:cs="Arial"/>
                <w:lang w:val="en-GB"/>
              </w:rPr>
              <w:t>7</w:t>
            </w:r>
            <w:r w:rsidRPr="007B53AB">
              <w:rPr>
                <w:rFonts w:cs="Arial"/>
                <w:sz w:val="24"/>
                <w:vertAlign w:val="superscript"/>
                <w:lang w:val="en-GB"/>
              </w:rPr>
              <w:t>th</w:t>
            </w:r>
            <w:r w:rsidRPr="007B53AB">
              <w:rPr>
                <w:rFonts w:cs="Arial"/>
                <w:lang w:val="en-GB"/>
              </w:rPr>
              <w:t xml:space="preserve"> FM 52</w:t>
            </w:r>
          </w:p>
        </w:tc>
        <w:tc>
          <w:tcPr>
            <w:tcW w:w="2796" w:type="dxa"/>
          </w:tcPr>
          <w:p w:rsidR="00D6328C" w:rsidRPr="007B53AB" w:rsidRDefault="00D6328C" w:rsidP="00D6328C">
            <w:pPr>
              <w:pStyle w:val="bodyChar"/>
              <w:numPr>
                <w:ilvl w:val="0"/>
                <w:numId w:val="0"/>
              </w:numPr>
              <w:spacing w:before="60" w:after="60" w:line="240" w:lineRule="auto"/>
              <w:jc w:val="center"/>
              <w:rPr>
                <w:rFonts w:cs="Arial"/>
                <w:szCs w:val="22"/>
                <w:lang w:val="en-GB"/>
              </w:rPr>
            </w:pPr>
            <w:r w:rsidRPr="007B53AB">
              <w:rPr>
                <w:rFonts w:cs="Arial"/>
                <w:szCs w:val="22"/>
                <w:lang w:val="en-GB"/>
              </w:rPr>
              <w:t>06-07 May 2014</w:t>
            </w:r>
          </w:p>
        </w:tc>
        <w:tc>
          <w:tcPr>
            <w:tcW w:w="4371" w:type="dxa"/>
          </w:tcPr>
          <w:p w:rsidR="00D6328C" w:rsidRPr="007B53AB" w:rsidRDefault="00D6328C" w:rsidP="00094A77">
            <w:pPr>
              <w:pStyle w:val="bodyChar"/>
              <w:numPr>
                <w:ilvl w:val="0"/>
                <w:numId w:val="0"/>
              </w:numPr>
              <w:spacing w:before="60" w:after="60" w:line="240" w:lineRule="auto"/>
              <w:ind w:left="-44"/>
              <w:jc w:val="center"/>
              <w:rPr>
                <w:rFonts w:cs="Arial"/>
                <w:lang w:val="en-GB"/>
              </w:rPr>
            </w:pPr>
            <w:r w:rsidRPr="007B53AB">
              <w:rPr>
                <w:rFonts w:cs="Arial"/>
                <w:lang w:val="en-GB"/>
              </w:rPr>
              <w:t>Bologna, Italy</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b/>
                <w:szCs w:val="22"/>
                <w:lang w:val="en-GB"/>
              </w:rPr>
            </w:pPr>
            <w:r w:rsidRPr="007B53AB">
              <w:rPr>
                <w:rFonts w:cs="Arial"/>
                <w:b/>
                <w:szCs w:val="22"/>
                <w:lang w:val="en-GB"/>
              </w:rPr>
              <w:t>WG FM 80</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26-30 May 2014</w:t>
            </w:r>
          </w:p>
        </w:tc>
        <w:tc>
          <w:tcPr>
            <w:tcW w:w="4371" w:type="dxa"/>
          </w:tcPr>
          <w:p w:rsidR="00CE7060" w:rsidRPr="007B53AB" w:rsidRDefault="006112CB" w:rsidP="00954580">
            <w:pPr>
              <w:pStyle w:val="bodyChar"/>
              <w:numPr>
                <w:ilvl w:val="0"/>
                <w:numId w:val="0"/>
              </w:numPr>
              <w:spacing w:before="60" w:after="60" w:line="240" w:lineRule="auto"/>
              <w:ind w:left="-44"/>
              <w:jc w:val="center"/>
              <w:rPr>
                <w:lang w:val="en-GB"/>
              </w:rPr>
            </w:pPr>
            <w:r w:rsidRPr="007B53AB">
              <w:rPr>
                <w:lang w:val="en-GB"/>
              </w:rPr>
              <w:t>Trondheim, Norway</w:t>
            </w:r>
          </w:p>
        </w:tc>
      </w:tr>
      <w:tr w:rsidR="00A20522" w:rsidRPr="007B53AB" w:rsidTr="000E390E">
        <w:trPr>
          <w:jc w:val="center"/>
        </w:trPr>
        <w:tc>
          <w:tcPr>
            <w:tcW w:w="2436" w:type="dxa"/>
          </w:tcPr>
          <w:p w:rsidR="00A20522" w:rsidRPr="007B53AB" w:rsidRDefault="00A20522" w:rsidP="00954580">
            <w:pPr>
              <w:pStyle w:val="bodyChar"/>
              <w:numPr>
                <w:ilvl w:val="0"/>
                <w:numId w:val="0"/>
              </w:numPr>
              <w:spacing w:before="60" w:after="60" w:line="240" w:lineRule="auto"/>
              <w:jc w:val="center"/>
              <w:rPr>
                <w:rFonts w:cs="Arial"/>
                <w:szCs w:val="22"/>
                <w:lang w:val="en-GB"/>
              </w:rPr>
            </w:pPr>
            <w:r w:rsidRPr="007B53AB">
              <w:rPr>
                <w:rFonts w:cs="Arial"/>
                <w:szCs w:val="22"/>
                <w:lang w:val="en-GB" w:eastAsia="ru-RU"/>
              </w:rPr>
              <w:t>FM Maritime FG</w:t>
            </w:r>
          </w:p>
        </w:tc>
        <w:tc>
          <w:tcPr>
            <w:tcW w:w="2796" w:type="dxa"/>
          </w:tcPr>
          <w:p w:rsidR="00A20522" w:rsidRPr="007B53AB" w:rsidRDefault="00A20522"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17-19 June 2014</w:t>
            </w:r>
          </w:p>
        </w:tc>
        <w:tc>
          <w:tcPr>
            <w:tcW w:w="4371" w:type="dxa"/>
          </w:tcPr>
          <w:p w:rsidR="00A20522" w:rsidRPr="007B53AB" w:rsidRDefault="00A20522" w:rsidP="00954580">
            <w:pPr>
              <w:pStyle w:val="bodyChar"/>
              <w:numPr>
                <w:ilvl w:val="0"/>
                <w:numId w:val="0"/>
              </w:numPr>
              <w:spacing w:before="60" w:after="60" w:line="240" w:lineRule="auto"/>
              <w:ind w:left="-44"/>
              <w:jc w:val="center"/>
              <w:rPr>
                <w:szCs w:val="22"/>
                <w:lang w:val="en-GB"/>
              </w:rPr>
            </w:pPr>
            <w:r w:rsidRPr="007B53AB">
              <w:rPr>
                <w:szCs w:val="22"/>
                <w:lang w:val="en-GB"/>
              </w:rPr>
              <w:t>ECO, Copenhagen</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lastRenderedPageBreak/>
              <w:t>37</w:t>
            </w:r>
            <w:r w:rsidRPr="007B53AB">
              <w:rPr>
                <w:rFonts w:cs="Arial"/>
                <w:szCs w:val="22"/>
                <w:vertAlign w:val="superscript"/>
                <w:lang w:val="en-GB"/>
              </w:rPr>
              <w:t>th</w:t>
            </w:r>
            <w:r w:rsidRPr="007B53AB">
              <w:rPr>
                <w:rFonts w:cs="Arial"/>
                <w:szCs w:val="22"/>
                <w:lang w:val="en-GB"/>
              </w:rPr>
              <w:t xml:space="preserve"> ECC</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24-27 June 2014</w:t>
            </w:r>
          </w:p>
        </w:tc>
        <w:tc>
          <w:tcPr>
            <w:tcW w:w="4371" w:type="dxa"/>
          </w:tcPr>
          <w:p w:rsidR="00CE7060" w:rsidRPr="007B53AB" w:rsidRDefault="00A20522" w:rsidP="00954580">
            <w:pPr>
              <w:pStyle w:val="bodyChar"/>
              <w:numPr>
                <w:ilvl w:val="0"/>
                <w:numId w:val="0"/>
              </w:numPr>
              <w:spacing w:before="60" w:after="60" w:line="240" w:lineRule="auto"/>
              <w:ind w:left="-44"/>
              <w:jc w:val="center"/>
              <w:rPr>
                <w:lang w:val="en-GB"/>
              </w:rPr>
            </w:pPr>
            <w:r w:rsidRPr="007B53AB">
              <w:rPr>
                <w:lang w:val="en-GB"/>
              </w:rPr>
              <w:t>Denmark</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62</w:t>
            </w:r>
            <w:r w:rsidRPr="007B53AB">
              <w:rPr>
                <w:rFonts w:cs="Arial"/>
                <w:szCs w:val="22"/>
                <w:vertAlign w:val="superscript"/>
                <w:lang w:val="en-GB"/>
              </w:rPr>
              <w:t>nd</w:t>
            </w:r>
            <w:r w:rsidRPr="007B53AB">
              <w:rPr>
                <w:rFonts w:cs="Arial"/>
                <w:szCs w:val="22"/>
                <w:lang w:val="en-GB"/>
              </w:rPr>
              <w:t xml:space="preserve">  SRD/MG</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27-29 August 2014</w:t>
            </w:r>
          </w:p>
        </w:tc>
        <w:tc>
          <w:tcPr>
            <w:tcW w:w="4371" w:type="dxa"/>
          </w:tcPr>
          <w:p w:rsidR="00CE7060" w:rsidRPr="007B53AB" w:rsidRDefault="00CE7060" w:rsidP="00954580">
            <w:pPr>
              <w:pStyle w:val="bodyChar"/>
              <w:numPr>
                <w:ilvl w:val="0"/>
                <w:numId w:val="0"/>
              </w:numPr>
              <w:spacing w:before="60" w:after="60" w:line="240" w:lineRule="auto"/>
              <w:ind w:left="-44"/>
              <w:jc w:val="center"/>
              <w:rPr>
                <w:lang w:val="en-GB"/>
              </w:rPr>
            </w:pPr>
            <w:r w:rsidRPr="007B53AB">
              <w:rPr>
                <w:lang w:val="en-GB"/>
              </w:rPr>
              <w:t>Biel/Bienne, Switzerland</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b/>
                <w:szCs w:val="22"/>
                <w:lang w:val="en-GB"/>
              </w:rPr>
            </w:pPr>
            <w:r w:rsidRPr="007B53AB">
              <w:rPr>
                <w:rFonts w:cs="Arial"/>
                <w:b/>
                <w:szCs w:val="22"/>
                <w:lang w:val="en-GB"/>
              </w:rPr>
              <w:t>WG FM 81</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eastAsia="de-DE"/>
              </w:rPr>
            </w:pPr>
            <w:r w:rsidRPr="007B53AB">
              <w:rPr>
                <w:rFonts w:cs="Arial"/>
                <w:szCs w:val="22"/>
                <w:lang w:val="en-GB" w:eastAsia="de-DE"/>
              </w:rPr>
              <w:t>6-10 October 2014</w:t>
            </w:r>
          </w:p>
        </w:tc>
        <w:tc>
          <w:tcPr>
            <w:tcW w:w="4371" w:type="dxa"/>
          </w:tcPr>
          <w:p w:rsidR="00CE7060" w:rsidRPr="007B53AB" w:rsidRDefault="00D6328C" w:rsidP="00954580">
            <w:pPr>
              <w:pStyle w:val="bodyChar"/>
              <w:numPr>
                <w:ilvl w:val="0"/>
                <w:numId w:val="0"/>
              </w:numPr>
              <w:spacing w:before="60" w:after="60" w:line="240" w:lineRule="auto"/>
              <w:ind w:left="-44"/>
              <w:jc w:val="center"/>
              <w:rPr>
                <w:lang w:val="en-GB"/>
              </w:rPr>
            </w:pPr>
            <w:r w:rsidRPr="007B53AB">
              <w:rPr>
                <w:lang w:val="en-GB"/>
              </w:rPr>
              <w:t>TBD</w:t>
            </w:r>
          </w:p>
        </w:tc>
      </w:tr>
      <w:tr w:rsidR="00CE7060" w:rsidRPr="007B53AB" w:rsidTr="000E390E">
        <w:trPr>
          <w:jc w:val="center"/>
        </w:trPr>
        <w:tc>
          <w:tcPr>
            <w:tcW w:w="2436" w:type="dxa"/>
          </w:tcPr>
          <w:p w:rsidR="00CE7060" w:rsidRPr="007B53AB" w:rsidRDefault="00CE7060" w:rsidP="00954580">
            <w:pPr>
              <w:pStyle w:val="bodyChar"/>
              <w:numPr>
                <w:ilvl w:val="0"/>
                <w:numId w:val="0"/>
              </w:numPr>
              <w:spacing w:before="60" w:after="60" w:line="240" w:lineRule="auto"/>
              <w:jc w:val="center"/>
              <w:rPr>
                <w:rFonts w:cs="Arial"/>
                <w:szCs w:val="22"/>
                <w:lang w:val="en-GB"/>
              </w:rPr>
            </w:pPr>
            <w:r w:rsidRPr="007B53AB">
              <w:rPr>
                <w:rFonts w:cs="Arial"/>
                <w:szCs w:val="22"/>
                <w:lang w:val="en-GB"/>
              </w:rPr>
              <w:t>38</w:t>
            </w:r>
            <w:r w:rsidRPr="007B53AB">
              <w:rPr>
                <w:rFonts w:cs="Arial"/>
                <w:szCs w:val="22"/>
                <w:vertAlign w:val="superscript"/>
                <w:lang w:val="en-GB"/>
              </w:rPr>
              <w:t>th</w:t>
            </w:r>
            <w:r w:rsidRPr="007B53AB">
              <w:rPr>
                <w:rFonts w:cs="Arial"/>
                <w:szCs w:val="22"/>
                <w:lang w:val="en-GB"/>
              </w:rPr>
              <w:t xml:space="preserve"> ECC</w:t>
            </w:r>
          </w:p>
        </w:tc>
        <w:tc>
          <w:tcPr>
            <w:tcW w:w="2796" w:type="dxa"/>
          </w:tcPr>
          <w:p w:rsidR="00CE7060" w:rsidRPr="007B53AB" w:rsidRDefault="00CE7060" w:rsidP="00954580">
            <w:pPr>
              <w:pStyle w:val="bodyChar"/>
              <w:numPr>
                <w:ilvl w:val="0"/>
                <w:numId w:val="0"/>
              </w:numPr>
              <w:spacing w:before="60" w:after="60" w:line="240" w:lineRule="auto"/>
              <w:jc w:val="center"/>
              <w:rPr>
                <w:rFonts w:cs="Arial"/>
                <w:szCs w:val="22"/>
                <w:lang w:val="en-GB" w:eastAsia="de-DE"/>
              </w:rPr>
            </w:pPr>
            <w:r w:rsidRPr="007B53AB">
              <w:rPr>
                <w:rFonts w:cs="Arial"/>
                <w:szCs w:val="22"/>
                <w:lang w:val="en-GB" w:eastAsia="de-DE"/>
              </w:rPr>
              <w:t>25-28 November 2014</w:t>
            </w:r>
          </w:p>
        </w:tc>
        <w:tc>
          <w:tcPr>
            <w:tcW w:w="4371" w:type="dxa"/>
          </w:tcPr>
          <w:p w:rsidR="00CE7060" w:rsidRPr="007B53AB" w:rsidRDefault="00CE7060" w:rsidP="00954580">
            <w:pPr>
              <w:pStyle w:val="bodyChar"/>
              <w:numPr>
                <w:ilvl w:val="0"/>
                <w:numId w:val="0"/>
              </w:numPr>
              <w:spacing w:before="60" w:after="60" w:line="240" w:lineRule="auto"/>
              <w:ind w:left="-44"/>
              <w:jc w:val="center"/>
              <w:rPr>
                <w:lang w:val="en-GB"/>
              </w:rPr>
            </w:pPr>
            <w:r w:rsidRPr="007B53AB">
              <w:rPr>
                <w:lang w:val="en-GB"/>
              </w:rPr>
              <w:t>Switzerland</w:t>
            </w:r>
          </w:p>
        </w:tc>
      </w:tr>
      <w:tr w:rsidR="00012002" w:rsidRPr="007B53AB" w:rsidTr="000E390E">
        <w:trPr>
          <w:jc w:val="center"/>
        </w:trPr>
        <w:tc>
          <w:tcPr>
            <w:tcW w:w="2436" w:type="dxa"/>
          </w:tcPr>
          <w:p w:rsidR="00012002" w:rsidRPr="007B53AB" w:rsidRDefault="000E390E" w:rsidP="000E390E">
            <w:pPr>
              <w:pStyle w:val="bodyChar"/>
              <w:numPr>
                <w:ilvl w:val="0"/>
                <w:numId w:val="0"/>
              </w:numPr>
              <w:spacing w:before="60" w:after="60" w:line="240" w:lineRule="auto"/>
              <w:jc w:val="center"/>
              <w:rPr>
                <w:rFonts w:cs="Arial"/>
                <w:szCs w:val="22"/>
                <w:lang w:val="en-GB"/>
              </w:rPr>
            </w:pPr>
            <w:r w:rsidRPr="007B53AB">
              <w:rPr>
                <w:rFonts w:cs="Arial"/>
                <w:szCs w:val="22"/>
                <w:lang w:val="en-GB"/>
              </w:rPr>
              <w:t>63</w:t>
            </w:r>
            <w:r w:rsidRPr="007B53AB">
              <w:rPr>
                <w:rFonts w:cs="Arial"/>
                <w:sz w:val="24"/>
                <w:vertAlign w:val="superscript"/>
                <w:lang w:val="en-GB"/>
              </w:rPr>
              <w:t>rd</w:t>
            </w:r>
            <w:r w:rsidRPr="007B53AB">
              <w:rPr>
                <w:rFonts w:cs="Arial"/>
                <w:sz w:val="24"/>
                <w:lang w:val="en-GB"/>
              </w:rPr>
              <w:t xml:space="preserve"> </w:t>
            </w:r>
            <w:r w:rsidRPr="007B53AB">
              <w:rPr>
                <w:rFonts w:cs="Arial"/>
                <w:szCs w:val="22"/>
                <w:lang w:val="en-GB"/>
              </w:rPr>
              <w:t xml:space="preserve">  SRD/MG</w:t>
            </w:r>
          </w:p>
        </w:tc>
        <w:tc>
          <w:tcPr>
            <w:tcW w:w="2796" w:type="dxa"/>
          </w:tcPr>
          <w:p w:rsidR="00012002" w:rsidRPr="007B53AB" w:rsidRDefault="000E390E" w:rsidP="00954580">
            <w:pPr>
              <w:pStyle w:val="bodyChar"/>
              <w:numPr>
                <w:ilvl w:val="0"/>
                <w:numId w:val="0"/>
              </w:numPr>
              <w:spacing w:before="60" w:after="60" w:line="240" w:lineRule="auto"/>
              <w:jc w:val="center"/>
              <w:rPr>
                <w:rFonts w:cs="Arial"/>
                <w:szCs w:val="22"/>
                <w:lang w:val="en-GB" w:eastAsia="de-DE"/>
              </w:rPr>
            </w:pPr>
            <w:r w:rsidRPr="007B53AB">
              <w:rPr>
                <w:rFonts w:cs="Arial"/>
                <w:szCs w:val="22"/>
                <w:lang w:val="en-GB" w:eastAsia="de-DE"/>
              </w:rPr>
              <w:t>10-12 December 2014</w:t>
            </w:r>
          </w:p>
        </w:tc>
        <w:tc>
          <w:tcPr>
            <w:tcW w:w="4371" w:type="dxa"/>
          </w:tcPr>
          <w:p w:rsidR="00012002" w:rsidRPr="007B53AB" w:rsidRDefault="0056464C" w:rsidP="00954580">
            <w:pPr>
              <w:pStyle w:val="bodyChar"/>
              <w:numPr>
                <w:ilvl w:val="0"/>
                <w:numId w:val="0"/>
              </w:numPr>
              <w:spacing w:before="60" w:after="60" w:line="240" w:lineRule="auto"/>
              <w:ind w:left="-44"/>
              <w:jc w:val="center"/>
              <w:rPr>
                <w:lang w:val="en-GB"/>
              </w:rPr>
            </w:pPr>
            <w:r w:rsidRPr="007B53AB">
              <w:rPr>
                <w:rFonts w:cs="Arial"/>
                <w:szCs w:val="22"/>
                <w:lang w:val="en-GB" w:eastAsia="de-DE"/>
              </w:rPr>
              <w:t>Mainz, Germany</w:t>
            </w:r>
          </w:p>
        </w:tc>
      </w:tr>
      <w:tr w:rsidR="00D74A92" w:rsidRPr="007B53AB" w:rsidTr="000E390E">
        <w:trPr>
          <w:jc w:val="center"/>
        </w:trPr>
        <w:tc>
          <w:tcPr>
            <w:tcW w:w="2436" w:type="dxa"/>
          </w:tcPr>
          <w:p w:rsidR="00D74A92" w:rsidRPr="007B53AB" w:rsidRDefault="00D74A92" w:rsidP="00D74A92">
            <w:pPr>
              <w:pStyle w:val="bodyChar"/>
              <w:numPr>
                <w:ilvl w:val="0"/>
                <w:numId w:val="0"/>
              </w:numPr>
              <w:spacing w:before="60" w:after="60" w:line="240" w:lineRule="auto"/>
              <w:jc w:val="center"/>
              <w:rPr>
                <w:rFonts w:cs="Arial"/>
                <w:szCs w:val="22"/>
                <w:lang w:val="en-GB"/>
              </w:rPr>
            </w:pPr>
            <w:r w:rsidRPr="007B53AB">
              <w:rPr>
                <w:rFonts w:cs="Arial"/>
                <w:b/>
                <w:szCs w:val="22"/>
                <w:lang w:val="en-GB"/>
              </w:rPr>
              <w:t>WG FM 82</w:t>
            </w:r>
          </w:p>
        </w:tc>
        <w:tc>
          <w:tcPr>
            <w:tcW w:w="2796" w:type="dxa"/>
          </w:tcPr>
          <w:p w:rsidR="00D74A92" w:rsidRPr="007B53AB" w:rsidRDefault="00D74A92" w:rsidP="00954580">
            <w:pPr>
              <w:pStyle w:val="bodyChar"/>
              <w:numPr>
                <w:ilvl w:val="0"/>
                <w:numId w:val="0"/>
              </w:numPr>
              <w:spacing w:before="60" w:after="60" w:line="240" w:lineRule="auto"/>
              <w:jc w:val="center"/>
              <w:rPr>
                <w:rFonts w:cs="Arial"/>
                <w:szCs w:val="22"/>
                <w:lang w:val="en-GB" w:eastAsia="de-DE"/>
              </w:rPr>
            </w:pPr>
            <w:r w:rsidRPr="007B53AB">
              <w:rPr>
                <w:lang w:val="en-GB"/>
              </w:rPr>
              <w:t>TBD</w:t>
            </w:r>
            <w:r w:rsidR="00731FDC" w:rsidRPr="007B53AB">
              <w:rPr>
                <w:lang w:val="en-GB"/>
              </w:rPr>
              <w:t xml:space="preserve"> [February 2015 ]</w:t>
            </w:r>
          </w:p>
        </w:tc>
        <w:tc>
          <w:tcPr>
            <w:tcW w:w="4371" w:type="dxa"/>
          </w:tcPr>
          <w:p w:rsidR="00D74A92" w:rsidRPr="007B53AB" w:rsidRDefault="00D74A92" w:rsidP="00954580">
            <w:pPr>
              <w:pStyle w:val="bodyChar"/>
              <w:numPr>
                <w:ilvl w:val="0"/>
                <w:numId w:val="0"/>
              </w:numPr>
              <w:spacing w:before="60" w:after="60" w:line="240" w:lineRule="auto"/>
              <w:ind w:left="-44"/>
              <w:jc w:val="center"/>
              <w:rPr>
                <w:rFonts w:cs="Arial"/>
                <w:sz w:val="24"/>
                <w:lang w:val="en-GB" w:eastAsia="ru-RU"/>
              </w:rPr>
            </w:pPr>
            <w:r w:rsidRPr="007B53AB">
              <w:rPr>
                <w:lang w:val="en-GB"/>
              </w:rPr>
              <w:t>TBD</w:t>
            </w:r>
          </w:p>
        </w:tc>
      </w:tr>
      <w:tr w:rsidR="00D74A92" w:rsidRPr="007B53AB" w:rsidTr="000E390E">
        <w:trPr>
          <w:jc w:val="center"/>
        </w:trPr>
        <w:tc>
          <w:tcPr>
            <w:tcW w:w="2436" w:type="dxa"/>
          </w:tcPr>
          <w:p w:rsidR="00D74A92" w:rsidRPr="007B53AB" w:rsidRDefault="00D74A92" w:rsidP="000E390E">
            <w:pPr>
              <w:pStyle w:val="bodyChar"/>
              <w:numPr>
                <w:ilvl w:val="0"/>
                <w:numId w:val="0"/>
              </w:numPr>
              <w:spacing w:before="60" w:after="60" w:line="240" w:lineRule="auto"/>
              <w:jc w:val="center"/>
              <w:rPr>
                <w:rFonts w:cs="Arial"/>
                <w:szCs w:val="22"/>
                <w:lang w:val="en-GB"/>
              </w:rPr>
            </w:pPr>
            <w:r w:rsidRPr="007B53AB">
              <w:rPr>
                <w:rFonts w:cs="Arial"/>
                <w:b/>
                <w:szCs w:val="22"/>
                <w:lang w:val="en-GB"/>
              </w:rPr>
              <w:t>WG FM 83</w:t>
            </w:r>
          </w:p>
        </w:tc>
        <w:tc>
          <w:tcPr>
            <w:tcW w:w="2796" w:type="dxa"/>
          </w:tcPr>
          <w:p w:rsidR="00D74A92" w:rsidRPr="007B53AB" w:rsidRDefault="00D74A92" w:rsidP="00954580">
            <w:pPr>
              <w:pStyle w:val="bodyChar"/>
              <w:numPr>
                <w:ilvl w:val="0"/>
                <w:numId w:val="0"/>
              </w:numPr>
              <w:spacing w:before="60" w:after="60" w:line="240" w:lineRule="auto"/>
              <w:jc w:val="center"/>
              <w:rPr>
                <w:rFonts w:cs="Arial"/>
                <w:szCs w:val="22"/>
                <w:lang w:val="en-GB" w:eastAsia="de-DE"/>
              </w:rPr>
            </w:pPr>
            <w:r w:rsidRPr="007B53AB">
              <w:rPr>
                <w:lang w:val="en-GB"/>
              </w:rPr>
              <w:t>TBD</w:t>
            </w:r>
            <w:r w:rsidR="00731FDC" w:rsidRPr="007B53AB">
              <w:rPr>
                <w:lang w:val="en-GB"/>
              </w:rPr>
              <w:t xml:space="preserve"> [May 2015]</w:t>
            </w:r>
          </w:p>
        </w:tc>
        <w:tc>
          <w:tcPr>
            <w:tcW w:w="4371" w:type="dxa"/>
          </w:tcPr>
          <w:p w:rsidR="00D74A92" w:rsidRPr="007B53AB" w:rsidRDefault="00D74A92" w:rsidP="00954580">
            <w:pPr>
              <w:pStyle w:val="bodyChar"/>
              <w:numPr>
                <w:ilvl w:val="0"/>
                <w:numId w:val="0"/>
              </w:numPr>
              <w:spacing w:before="60" w:after="60" w:line="240" w:lineRule="auto"/>
              <w:ind w:left="-44"/>
              <w:jc w:val="center"/>
              <w:rPr>
                <w:rFonts w:cs="Arial"/>
                <w:sz w:val="24"/>
                <w:lang w:val="en-GB" w:eastAsia="ru-RU"/>
              </w:rPr>
            </w:pPr>
            <w:r w:rsidRPr="007B53AB">
              <w:rPr>
                <w:lang w:val="en-GB"/>
              </w:rPr>
              <w:t>TBD</w:t>
            </w:r>
          </w:p>
        </w:tc>
      </w:tr>
      <w:tr w:rsidR="00D74A92" w:rsidRPr="007B53AB" w:rsidTr="000E390E">
        <w:trPr>
          <w:jc w:val="center"/>
        </w:trPr>
        <w:tc>
          <w:tcPr>
            <w:tcW w:w="2436" w:type="dxa"/>
          </w:tcPr>
          <w:p w:rsidR="00D74A92" w:rsidRPr="007B53AB" w:rsidRDefault="00D74A92" w:rsidP="000E390E">
            <w:pPr>
              <w:pStyle w:val="bodyChar"/>
              <w:numPr>
                <w:ilvl w:val="0"/>
                <w:numId w:val="0"/>
              </w:numPr>
              <w:spacing w:before="60" w:after="60" w:line="240" w:lineRule="auto"/>
              <w:jc w:val="center"/>
              <w:rPr>
                <w:rFonts w:cs="Arial"/>
                <w:szCs w:val="22"/>
                <w:lang w:val="en-GB"/>
              </w:rPr>
            </w:pPr>
            <w:r w:rsidRPr="007B53AB">
              <w:rPr>
                <w:rFonts w:cs="Arial"/>
                <w:b/>
                <w:szCs w:val="22"/>
                <w:lang w:val="en-GB"/>
              </w:rPr>
              <w:t>WG FM 84</w:t>
            </w:r>
          </w:p>
        </w:tc>
        <w:tc>
          <w:tcPr>
            <w:tcW w:w="2796" w:type="dxa"/>
          </w:tcPr>
          <w:p w:rsidR="00D74A92" w:rsidRPr="007B53AB" w:rsidRDefault="00D74A92" w:rsidP="00954580">
            <w:pPr>
              <w:pStyle w:val="bodyChar"/>
              <w:numPr>
                <w:ilvl w:val="0"/>
                <w:numId w:val="0"/>
              </w:numPr>
              <w:spacing w:before="60" w:after="60" w:line="240" w:lineRule="auto"/>
              <w:jc w:val="center"/>
              <w:rPr>
                <w:rFonts w:cs="Arial"/>
                <w:szCs w:val="22"/>
                <w:lang w:val="en-GB" w:eastAsia="de-DE"/>
              </w:rPr>
            </w:pPr>
            <w:r w:rsidRPr="007B53AB">
              <w:rPr>
                <w:lang w:val="en-GB"/>
              </w:rPr>
              <w:t>TBD</w:t>
            </w:r>
          </w:p>
        </w:tc>
        <w:tc>
          <w:tcPr>
            <w:tcW w:w="4371" w:type="dxa"/>
          </w:tcPr>
          <w:p w:rsidR="00D74A92" w:rsidRPr="007B53AB" w:rsidRDefault="00D74A92" w:rsidP="00954580">
            <w:pPr>
              <w:pStyle w:val="bodyChar"/>
              <w:numPr>
                <w:ilvl w:val="0"/>
                <w:numId w:val="0"/>
              </w:numPr>
              <w:spacing w:before="60" w:after="60" w:line="240" w:lineRule="auto"/>
              <w:ind w:left="-44"/>
              <w:jc w:val="center"/>
              <w:rPr>
                <w:rFonts w:cs="Arial"/>
                <w:sz w:val="24"/>
                <w:lang w:val="en-GB" w:eastAsia="ru-RU"/>
              </w:rPr>
            </w:pPr>
            <w:r w:rsidRPr="007B53AB">
              <w:rPr>
                <w:lang w:val="en-GB"/>
              </w:rPr>
              <w:t>TBD</w:t>
            </w:r>
          </w:p>
        </w:tc>
      </w:tr>
    </w:tbl>
    <w:p w:rsidR="00B15D5B" w:rsidRPr="007B53AB" w:rsidRDefault="00D972B0" w:rsidP="00123EEA">
      <w:pPr>
        <w:spacing w:before="360" w:after="120" w:line="312" w:lineRule="auto"/>
        <w:ind w:left="-539" w:right="-851"/>
        <w:rPr>
          <w:rFonts w:ascii="Arial" w:hAnsi="Arial" w:cs="Arial"/>
          <w:b/>
          <w:sz w:val="28"/>
          <w:szCs w:val="28"/>
        </w:rPr>
      </w:pPr>
      <w:r w:rsidRPr="007B53AB">
        <w:rPr>
          <w:rFonts w:ascii="Arial" w:hAnsi="Arial" w:cs="Arial"/>
          <w:b/>
          <w:sz w:val="28"/>
          <w:szCs w:val="28"/>
        </w:rPr>
        <w:t>1</w:t>
      </w:r>
      <w:r w:rsidR="00476CCE" w:rsidRPr="007B53AB">
        <w:rPr>
          <w:rFonts w:ascii="Arial" w:hAnsi="Arial" w:cs="Arial"/>
          <w:b/>
          <w:sz w:val="28"/>
          <w:szCs w:val="28"/>
        </w:rPr>
        <w:t>1</w:t>
      </w:r>
      <w:r w:rsidR="00722C3B" w:rsidRPr="007B53AB">
        <w:rPr>
          <w:rFonts w:ascii="Arial" w:hAnsi="Arial" w:cs="Arial"/>
          <w:b/>
          <w:sz w:val="28"/>
          <w:szCs w:val="28"/>
        </w:rPr>
        <w:t xml:space="preserve"> </w:t>
      </w:r>
      <w:r w:rsidR="0006037C" w:rsidRPr="007B53AB">
        <w:rPr>
          <w:rFonts w:ascii="Arial" w:hAnsi="Arial" w:cs="Arial"/>
          <w:b/>
          <w:sz w:val="28"/>
          <w:szCs w:val="28"/>
        </w:rPr>
        <w:t>Minutes</w:t>
      </w:r>
      <w:r w:rsidR="00DA53B1" w:rsidRPr="007B53AB">
        <w:rPr>
          <w:rFonts w:ascii="Arial" w:hAnsi="Arial" w:cs="Arial"/>
          <w:b/>
          <w:sz w:val="28"/>
          <w:szCs w:val="28"/>
        </w:rPr>
        <w:t xml:space="preserve"> </w:t>
      </w:r>
      <w:r w:rsidR="0006037C" w:rsidRPr="007B53AB">
        <w:rPr>
          <w:rFonts w:ascii="Arial" w:hAnsi="Arial" w:cs="Arial"/>
          <w:b/>
          <w:sz w:val="28"/>
          <w:szCs w:val="28"/>
        </w:rPr>
        <w:t>of</w:t>
      </w:r>
      <w:r w:rsidR="00DA53B1" w:rsidRPr="007B53AB">
        <w:rPr>
          <w:rFonts w:ascii="Arial" w:hAnsi="Arial" w:cs="Arial"/>
          <w:b/>
          <w:sz w:val="28"/>
          <w:szCs w:val="28"/>
        </w:rPr>
        <w:t xml:space="preserve"> </w:t>
      </w:r>
      <w:r w:rsidR="0006037C" w:rsidRPr="007B53AB">
        <w:rPr>
          <w:rFonts w:ascii="Arial" w:hAnsi="Arial" w:cs="Arial"/>
          <w:b/>
          <w:sz w:val="28"/>
          <w:szCs w:val="28"/>
        </w:rPr>
        <w:t>the</w:t>
      </w:r>
      <w:r w:rsidR="00DA53B1" w:rsidRPr="007B53AB">
        <w:rPr>
          <w:rFonts w:ascii="Arial" w:hAnsi="Arial" w:cs="Arial"/>
          <w:b/>
          <w:sz w:val="28"/>
          <w:szCs w:val="28"/>
        </w:rPr>
        <w:t xml:space="preserve"> </w:t>
      </w:r>
      <w:r w:rsidR="0006037C" w:rsidRPr="007B53AB">
        <w:rPr>
          <w:rFonts w:ascii="Arial" w:hAnsi="Arial" w:cs="Arial"/>
          <w:b/>
          <w:sz w:val="28"/>
          <w:szCs w:val="28"/>
        </w:rPr>
        <w:t>Meeting</w:t>
      </w:r>
    </w:p>
    <w:p w:rsidR="006E1836" w:rsidRPr="007B53AB" w:rsidRDefault="006E1836" w:rsidP="007E69D9">
      <w:pPr>
        <w:spacing w:before="120" w:line="312" w:lineRule="auto"/>
        <w:jc w:val="both"/>
        <w:rPr>
          <w:rFonts w:ascii="Arial" w:hAnsi="Arial" w:cs="Arial"/>
          <w:sz w:val="22"/>
          <w:szCs w:val="22"/>
        </w:rPr>
      </w:pP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approved</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Minutes</w:t>
      </w:r>
      <w:r w:rsidR="00DA53B1" w:rsidRPr="007B53AB">
        <w:rPr>
          <w:rFonts w:ascii="Arial" w:hAnsi="Arial" w:cs="Arial"/>
          <w:sz w:val="22"/>
          <w:szCs w:val="22"/>
        </w:rPr>
        <w:t xml:space="preserve"> </w:t>
      </w:r>
      <w:r w:rsidRPr="007B53AB">
        <w:rPr>
          <w:rFonts w:ascii="Arial" w:hAnsi="Arial" w:cs="Arial"/>
          <w:sz w:val="22"/>
          <w:szCs w:val="22"/>
        </w:rPr>
        <w:t>of</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meeting.</w:t>
      </w:r>
      <w:r w:rsidR="00DA53B1" w:rsidRPr="007B53AB">
        <w:rPr>
          <w:rFonts w:ascii="Arial" w:hAnsi="Arial" w:cs="Arial"/>
          <w:sz w:val="22"/>
          <w:szCs w:val="22"/>
        </w:rPr>
        <w:t xml:space="preserve"> </w:t>
      </w:r>
      <w:r w:rsidRPr="007B53AB">
        <w:rPr>
          <w:rFonts w:ascii="Arial" w:hAnsi="Arial" w:cs="Arial"/>
          <w:sz w:val="22"/>
          <w:szCs w:val="22"/>
        </w:rPr>
        <w:t>It</w:t>
      </w:r>
      <w:r w:rsidR="00DA53B1" w:rsidRPr="007B53AB">
        <w:rPr>
          <w:rFonts w:ascii="Arial" w:hAnsi="Arial" w:cs="Arial"/>
          <w:sz w:val="22"/>
          <w:szCs w:val="22"/>
        </w:rPr>
        <w:t xml:space="preserve"> </w:t>
      </w:r>
      <w:r w:rsidRPr="007B53AB">
        <w:rPr>
          <w:rFonts w:ascii="Arial" w:hAnsi="Arial" w:cs="Arial"/>
          <w:sz w:val="22"/>
          <w:szCs w:val="22"/>
        </w:rPr>
        <w:t>was</w:t>
      </w:r>
      <w:r w:rsidR="00DA53B1" w:rsidRPr="007B53AB">
        <w:rPr>
          <w:rFonts w:ascii="Arial" w:hAnsi="Arial" w:cs="Arial"/>
          <w:sz w:val="22"/>
          <w:szCs w:val="22"/>
        </w:rPr>
        <w:t xml:space="preserve"> </w:t>
      </w:r>
      <w:r w:rsidRPr="007B53AB">
        <w:rPr>
          <w:rFonts w:ascii="Arial" w:hAnsi="Arial" w:cs="Arial"/>
          <w:sz w:val="22"/>
          <w:szCs w:val="22"/>
        </w:rPr>
        <w:t>agreed</w:t>
      </w:r>
      <w:r w:rsidR="00DA53B1" w:rsidRPr="007B53AB">
        <w:rPr>
          <w:rFonts w:ascii="Arial" w:hAnsi="Arial" w:cs="Arial"/>
          <w:sz w:val="22"/>
          <w:szCs w:val="22"/>
        </w:rPr>
        <w:t xml:space="preserve"> </w:t>
      </w:r>
      <w:r w:rsidRPr="007B53AB">
        <w:rPr>
          <w:rFonts w:ascii="Arial" w:hAnsi="Arial" w:cs="Arial"/>
          <w:sz w:val="22"/>
          <w:szCs w:val="22"/>
        </w:rPr>
        <w:t>that</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Chairman</w:t>
      </w:r>
      <w:r w:rsidR="00DA53B1" w:rsidRPr="007B53AB">
        <w:rPr>
          <w:rFonts w:ascii="Arial" w:hAnsi="Arial" w:cs="Arial"/>
          <w:sz w:val="22"/>
          <w:szCs w:val="22"/>
        </w:rPr>
        <w:t xml:space="preserve"> </w:t>
      </w:r>
      <w:r w:rsidRPr="007B53AB">
        <w:rPr>
          <w:rFonts w:ascii="Arial" w:hAnsi="Arial" w:cs="Arial"/>
          <w:sz w:val="22"/>
          <w:szCs w:val="22"/>
        </w:rPr>
        <w:t>and</w:t>
      </w:r>
      <w:r w:rsidR="00DA53B1" w:rsidRPr="007B53AB">
        <w:rPr>
          <w:rFonts w:ascii="Arial" w:hAnsi="Arial" w:cs="Arial"/>
          <w:sz w:val="22"/>
          <w:szCs w:val="22"/>
        </w:rPr>
        <w:t xml:space="preserve"> </w:t>
      </w:r>
      <w:r w:rsidRPr="007B53AB">
        <w:rPr>
          <w:rFonts w:ascii="Arial" w:hAnsi="Arial" w:cs="Arial"/>
          <w:sz w:val="22"/>
          <w:szCs w:val="22"/>
        </w:rPr>
        <w:t>Secretariat</w:t>
      </w:r>
      <w:r w:rsidR="00DA53B1" w:rsidRPr="007B53AB">
        <w:rPr>
          <w:rFonts w:ascii="Arial" w:hAnsi="Arial" w:cs="Arial"/>
          <w:sz w:val="22"/>
          <w:szCs w:val="22"/>
        </w:rPr>
        <w:t xml:space="preserve"> </w:t>
      </w:r>
      <w:r w:rsidRPr="007B53AB">
        <w:rPr>
          <w:rFonts w:ascii="Arial" w:hAnsi="Arial" w:cs="Arial"/>
          <w:sz w:val="22"/>
          <w:szCs w:val="22"/>
        </w:rPr>
        <w:t>could</w:t>
      </w:r>
      <w:r w:rsidR="00DA53B1" w:rsidRPr="007B53AB">
        <w:rPr>
          <w:rFonts w:ascii="Arial" w:hAnsi="Arial" w:cs="Arial"/>
          <w:sz w:val="22"/>
          <w:szCs w:val="22"/>
        </w:rPr>
        <w:t xml:space="preserve"> </w:t>
      </w:r>
      <w:r w:rsidRPr="007B53AB">
        <w:rPr>
          <w:rFonts w:ascii="Arial" w:hAnsi="Arial" w:cs="Arial"/>
          <w:sz w:val="22"/>
          <w:szCs w:val="22"/>
        </w:rPr>
        <w:t>improve</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text</w:t>
      </w:r>
      <w:r w:rsidR="00DA53B1" w:rsidRPr="007B53AB">
        <w:rPr>
          <w:rFonts w:ascii="Arial" w:hAnsi="Arial" w:cs="Arial"/>
          <w:sz w:val="22"/>
          <w:szCs w:val="22"/>
        </w:rPr>
        <w:t xml:space="preserve"> </w:t>
      </w:r>
      <w:r w:rsidRPr="007B53AB">
        <w:rPr>
          <w:rFonts w:ascii="Arial" w:hAnsi="Arial" w:cs="Arial"/>
          <w:sz w:val="22"/>
          <w:szCs w:val="22"/>
        </w:rPr>
        <w:t>and</w:t>
      </w:r>
      <w:r w:rsidR="00DA53B1" w:rsidRPr="007B53AB">
        <w:rPr>
          <w:rFonts w:ascii="Arial" w:hAnsi="Arial" w:cs="Arial"/>
          <w:sz w:val="22"/>
          <w:szCs w:val="22"/>
        </w:rPr>
        <w:t xml:space="preserve"> </w:t>
      </w:r>
      <w:r w:rsidRPr="007B53AB">
        <w:rPr>
          <w:rFonts w:ascii="Arial" w:hAnsi="Arial" w:cs="Arial"/>
          <w:sz w:val="22"/>
          <w:szCs w:val="22"/>
        </w:rPr>
        <w:t>correct</w:t>
      </w:r>
      <w:r w:rsidR="00DA53B1" w:rsidRPr="007B53AB">
        <w:rPr>
          <w:rFonts w:ascii="Arial" w:hAnsi="Arial" w:cs="Arial"/>
          <w:sz w:val="22"/>
          <w:szCs w:val="22"/>
        </w:rPr>
        <w:t xml:space="preserve"> </w:t>
      </w:r>
      <w:r w:rsidRPr="007B53AB">
        <w:rPr>
          <w:rFonts w:ascii="Arial" w:hAnsi="Arial" w:cs="Arial"/>
          <w:sz w:val="22"/>
          <w:szCs w:val="22"/>
        </w:rPr>
        <w:t>mistakes</w:t>
      </w:r>
      <w:r w:rsidR="00DA53B1" w:rsidRPr="007B53AB">
        <w:rPr>
          <w:rFonts w:ascii="Arial" w:hAnsi="Arial" w:cs="Arial"/>
          <w:sz w:val="22"/>
          <w:szCs w:val="22"/>
        </w:rPr>
        <w:t xml:space="preserve"> </w:t>
      </w:r>
      <w:r w:rsidRPr="007B53AB">
        <w:rPr>
          <w:rFonts w:ascii="Arial" w:hAnsi="Arial" w:cs="Arial"/>
          <w:sz w:val="22"/>
          <w:szCs w:val="22"/>
        </w:rPr>
        <w:t>as</w:t>
      </w:r>
      <w:r w:rsidR="00DA53B1" w:rsidRPr="007B53AB">
        <w:rPr>
          <w:rFonts w:ascii="Arial" w:hAnsi="Arial" w:cs="Arial"/>
          <w:sz w:val="22"/>
          <w:szCs w:val="22"/>
        </w:rPr>
        <w:t xml:space="preserve"> </w:t>
      </w:r>
      <w:r w:rsidRPr="007B53AB">
        <w:rPr>
          <w:rFonts w:ascii="Arial" w:hAnsi="Arial" w:cs="Arial"/>
          <w:sz w:val="22"/>
          <w:szCs w:val="22"/>
        </w:rPr>
        <w:t>necessary</w:t>
      </w:r>
      <w:r w:rsidR="00DA53B1" w:rsidRPr="007B53AB">
        <w:rPr>
          <w:rFonts w:ascii="Arial" w:hAnsi="Arial" w:cs="Arial"/>
          <w:sz w:val="22"/>
          <w:szCs w:val="22"/>
        </w:rPr>
        <w:t xml:space="preserve"> </w:t>
      </w:r>
      <w:r w:rsidRPr="007B53AB">
        <w:rPr>
          <w:rFonts w:ascii="Arial" w:hAnsi="Arial" w:cs="Arial"/>
          <w:sz w:val="22"/>
          <w:szCs w:val="22"/>
        </w:rPr>
        <w:t>following</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meeting.</w:t>
      </w:r>
    </w:p>
    <w:p w:rsidR="00D972B0" w:rsidRPr="007B53AB" w:rsidRDefault="00D972B0" w:rsidP="00123EEA">
      <w:pPr>
        <w:spacing w:before="360" w:after="120" w:line="312" w:lineRule="auto"/>
        <w:ind w:left="-539" w:right="-851"/>
        <w:rPr>
          <w:rFonts w:ascii="Arial" w:hAnsi="Arial" w:cs="Arial"/>
          <w:b/>
          <w:sz w:val="28"/>
          <w:szCs w:val="28"/>
        </w:rPr>
      </w:pPr>
      <w:r w:rsidRPr="007B53AB">
        <w:rPr>
          <w:rFonts w:ascii="Arial" w:hAnsi="Arial" w:cs="Arial"/>
          <w:b/>
          <w:sz w:val="28"/>
          <w:szCs w:val="28"/>
        </w:rPr>
        <w:t>1</w:t>
      </w:r>
      <w:r w:rsidR="00476CCE" w:rsidRPr="007B53AB">
        <w:rPr>
          <w:rFonts w:ascii="Arial" w:hAnsi="Arial" w:cs="Arial"/>
          <w:b/>
          <w:sz w:val="28"/>
          <w:szCs w:val="28"/>
        </w:rPr>
        <w:t>2</w:t>
      </w:r>
      <w:r w:rsidRPr="007B53AB">
        <w:rPr>
          <w:rFonts w:ascii="Arial" w:hAnsi="Arial" w:cs="Arial"/>
          <w:b/>
          <w:sz w:val="28"/>
          <w:szCs w:val="28"/>
        </w:rPr>
        <w:tab/>
        <w:t>Closure</w:t>
      </w:r>
      <w:r w:rsidR="00DA53B1" w:rsidRPr="007B53AB">
        <w:rPr>
          <w:rFonts w:ascii="Arial" w:hAnsi="Arial" w:cs="Arial"/>
          <w:b/>
          <w:sz w:val="28"/>
          <w:szCs w:val="28"/>
        </w:rPr>
        <w:t xml:space="preserve"> </w:t>
      </w:r>
      <w:r w:rsidRPr="007B53AB">
        <w:rPr>
          <w:rFonts w:ascii="Arial" w:hAnsi="Arial" w:cs="Arial"/>
          <w:b/>
          <w:sz w:val="28"/>
          <w:szCs w:val="28"/>
        </w:rPr>
        <w:t>of</w:t>
      </w:r>
      <w:r w:rsidR="00DA53B1" w:rsidRPr="007B53AB">
        <w:rPr>
          <w:rFonts w:ascii="Arial" w:hAnsi="Arial" w:cs="Arial"/>
          <w:b/>
          <w:sz w:val="28"/>
          <w:szCs w:val="28"/>
        </w:rPr>
        <w:t xml:space="preserve"> </w:t>
      </w:r>
      <w:r w:rsidRPr="007B53AB">
        <w:rPr>
          <w:rFonts w:ascii="Arial" w:hAnsi="Arial" w:cs="Arial"/>
          <w:b/>
          <w:sz w:val="28"/>
          <w:szCs w:val="28"/>
        </w:rPr>
        <w:t>the</w:t>
      </w:r>
      <w:r w:rsidR="00DA53B1" w:rsidRPr="007B53AB">
        <w:rPr>
          <w:rFonts w:ascii="Arial" w:hAnsi="Arial" w:cs="Arial"/>
          <w:b/>
          <w:sz w:val="28"/>
          <w:szCs w:val="28"/>
        </w:rPr>
        <w:t xml:space="preserve"> </w:t>
      </w:r>
      <w:r w:rsidRPr="007B53AB">
        <w:rPr>
          <w:rFonts w:ascii="Arial" w:hAnsi="Arial" w:cs="Arial"/>
          <w:b/>
          <w:sz w:val="28"/>
          <w:szCs w:val="28"/>
        </w:rPr>
        <w:t>Meeting</w:t>
      </w:r>
    </w:p>
    <w:p w:rsidR="0085097D" w:rsidRPr="007B53AB" w:rsidRDefault="00AE3274" w:rsidP="00081C95">
      <w:pPr>
        <w:numPr>
          <w:ilvl w:val="0"/>
          <w:numId w:val="5"/>
        </w:numPr>
        <w:spacing w:before="120" w:line="312" w:lineRule="auto"/>
        <w:ind w:left="0" w:hanging="500"/>
        <w:jc w:val="both"/>
        <w:rPr>
          <w:rFonts w:ascii="Arial" w:hAnsi="Arial"/>
          <w:sz w:val="22"/>
        </w:rPr>
      </w:pPr>
      <w:r w:rsidRPr="007B53AB">
        <w:rPr>
          <w:rFonts w:ascii="Arial" w:hAnsi="Arial"/>
          <w:sz w:val="22"/>
        </w:rPr>
        <w:t>The</w:t>
      </w:r>
      <w:r w:rsidR="00DA53B1" w:rsidRPr="007B53AB">
        <w:rPr>
          <w:rFonts w:ascii="Arial" w:hAnsi="Arial"/>
          <w:sz w:val="22"/>
        </w:rPr>
        <w:t xml:space="preserve"> </w:t>
      </w:r>
      <w:r w:rsidR="00376208" w:rsidRPr="007B53AB">
        <w:rPr>
          <w:rFonts w:ascii="Arial" w:hAnsi="Arial" w:cs="Arial"/>
          <w:sz w:val="22"/>
          <w:szCs w:val="22"/>
        </w:rPr>
        <w:t>WG FM</w:t>
      </w:r>
      <w:r w:rsidR="00376208" w:rsidRPr="007B53AB">
        <w:rPr>
          <w:rFonts w:ascii="Arial" w:hAnsi="Arial"/>
          <w:sz w:val="22"/>
        </w:rPr>
        <w:t xml:space="preserve"> </w:t>
      </w:r>
      <w:r w:rsidRPr="007B53AB">
        <w:rPr>
          <w:rFonts w:ascii="Arial" w:hAnsi="Arial"/>
          <w:sz w:val="22"/>
        </w:rPr>
        <w:t>Chairman</w:t>
      </w:r>
      <w:r w:rsidR="00DA53B1" w:rsidRPr="007B53AB">
        <w:rPr>
          <w:rFonts w:ascii="Arial" w:hAnsi="Arial"/>
          <w:sz w:val="22"/>
        </w:rPr>
        <w:t xml:space="preserve"> </w:t>
      </w:r>
      <w:r w:rsidRPr="007B53AB">
        <w:rPr>
          <w:rFonts w:ascii="Arial" w:hAnsi="Arial"/>
          <w:sz w:val="22"/>
        </w:rPr>
        <w:t>thanked</w:t>
      </w:r>
      <w:r w:rsidR="00DA53B1" w:rsidRPr="007B53AB">
        <w:rPr>
          <w:rFonts w:ascii="Arial" w:hAnsi="Arial"/>
          <w:sz w:val="22"/>
        </w:rPr>
        <w:t xml:space="preserve"> </w:t>
      </w:r>
      <w:r w:rsidRPr="007B53AB">
        <w:rPr>
          <w:rFonts w:ascii="Arial" w:hAnsi="Arial"/>
          <w:sz w:val="22"/>
        </w:rPr>
        <w:t>the</w:t>
      </w:r>
      <w:r w:rsidR="00DA53B1" w:rsidRPr="007B53AB">
        <w:rPr>
          <w:rFonts w:ascii="Arial" w:hAnsi="Arial"/>
          <w:sz w:val="22"/>
        </w:rPr>
        <w:t xml:space="preserve"> </w:t>
      </w:r>
      <w:r w:rsidR="00AC6775" w:rsidRPr="007B53AB">
        <w:rPr>
          <w:rFonts w:ascii="Arial" w:hAnsi="Arial" w:cs="Arial"/>
          <w:sz w:val="22"/>
          <w:szCs w:val="22"/>
        </w:rPr>
        <w:t>Hungar</w:t>
      </w:r>
      <w:r w:rsidR="006C1919" w:rsidRPr="007B53AB">
        <w:rPr>
          <w:rFonts w:ascii="Arial" w:hAnsi="Arial" w:cs="Arial"/>
          <w:sz w:val="22"/>
          <w:szCs w:val="22"/>
        </w:rPr>
        <w:t>i</w:t>
      </w:r>
      <w:r w:rsidR="00261B2F" w:rsidRPr="007B53AB">
        <w:rPr>
          <w:rFonts w:ascii="Arial" w:hAnsi="Arial" w:cs="Arial"/>
          <w:sz w:val="22"/>
          <w:szCs w:val="22"/>
        </w:rPr>
        <w:t>a</w:t>
      </w:r>
      <w:r w:rsidR="006C1919" w:rsidRPr="007B53AB">
        <w:rPr>
          <w:rFonts w:ascii="Arial" w:hAnsi="Arial" w:cs="Arial"/>
          <w:sz w:val="22"/>
          <w:szCs w:val="22"/>
        </w:rPr>
        <w:t>n</w:t>
      </w:r>
      <w:r w:rsidR="008B301B" w:rsidRPr="007B53AB">
        <w:rPr>
          <w:rFonts w:ascii="Arial" w:hAnsi="Arial"/>
          <w:sz w:val="22"/>
        </w:rPr>
        <w:t xml:space="preserve"> </w:t>
      </w:r>
      <w:r w:rsidRPr="007B53AB">
        <w:rPr>
          <w:rFonts w:ascii="Arial" w:hAnsi="Arial"/>
          <w:sz w:val="22"/>
        </w:rPr>
        <w:t>Administration</w:t>
      </w:r>
      <w:r w:rsidR="00DA53B1" w:rsidRPr="007B53AB">
        <w:rPr>
          <w:rFonts w:ascii="Arial" w:hAnsi="Arial"/>
          <w:sz w:val="22"/>
        </w:rPr>
        <w:t xml:space="preserve"> </w:t>
      </w:r>
      <w:r w:rsidRPr="007B53AB">
        <w:rPr>
          <w:rFonts w:ascii="Arial" w:hAnsi="Arial"/>
          <w:sz w:val="22"/>
        </w:rPr>
        <w:t>for</w:t>
      </w:r>
      <w:r w:rsidR="00DA53B1" w:rsidRPr="007B53AB">
        <w:rPr>
          <w:rFonts w:ascii="Arial" w:hAnsi="Arial"/>
          <w:sz w:val="22"/>
        </w:rPr>
        <w:t xml:space="preserve"> </w:t>
      </w:r>
      <w:r w:rsidR="00617ADD" w:rsidRPr="007B53AB">
        <w:rPr>
          <w:rFonts w:ascii="Arial" w:hAnsi="Arial"/>
          <w:sz w:val="22"/>
        </w:rPr>
        <w:t>the</w:t>
      </w:r>
      <w:r w:rsidR="001E35B2" w:rsidRPr="007B53AB">
        <w:rPr>
          <w:rFonts w:ascii="Arial" w:hAnsi="Arial"/>
          <w:sz w:val="22"/>
        </w:rPr>
        <w:t xml:space="preserve"> </w:t>
      </w:r>
      <w:r w:rsidR="005659D9" w:rsidRPr="007B53AB">
        <w:rPr>
          <w:rFonts w:ascii="Arial" w:hAnsi="Arial"/>
          <w:sz w:val="22"/>
        </w:rPr>
        <w:t xml:space="preserve">high quality </w:t>
      </w:r>
      <w:r w:rsidR="001E35B2" w:rsidRPr="007B53AB">
        <w:rPr>
          <w:rFonts w:ascii="Arial" w:hAnsi="Arial"/>
          <w:sz w:val="22"/>
        </w:rPr>
        <w:t>organisatio</w:t>
      </w:r>
      <w:r w:rsidR="00701038" w:rsidRPr="007B53AB">
        <w:rPr>
          <w:rFonts w:ascii="Arial" w:hAnsi="Arial"/>
          <w:sz w:val="22"/>
        </w:rPr>
        <w:t>n of the meeting</w:t>
      </w:r>
      <w:r w:rsidR="005659D9" w:rsidRPr="007B53AB">
        <w:rPr>
          <w:rFonts w:ascii="Arial" w:hAnsi="Arial"/>
          <w:sz w:val="22"/>
        </w:rPr>
        <w:t xml:space="preserve">, excellent facilities and environment for the meeting in </w:t>
      </w:r>
      <w:r w:rsidR="00AC6775" w:rsidRPr="007B53AB">
        <w:rPr>
          <w:rFonts w:ascii="Arial" w:hAnsi="Arial"/>
          <w:sz w:val="22"/>
        </w:rPr>
        <w:t>Budapest</w:t>
      </w:r>
      <w:r w:rsidR="005659D9" w:rsidRPr="007B53AB">
        <w:rPr>
          <w:rFonts w:ascii="Arial" w:hAnsi="Arial"/>
          <w:sz w:val="22"/>
        </w:rPr>
        <w:t xml:space="preserve">, </w:t>
      </w:r>
      <w:r w:rsidR="00CC12AD" w:rsidRPr="007B53AB">
        <w:rPr>
          <w:rFonts w:ascii="Arial" w:hAnsi="Arial"/>
          <w:sz w:val="22"/>
        </w:rPr>
        <w:t>interesting</w:t>
      </w:r>
      <w:r w:rsidR="00A5018C" w:rsidRPr="007B53AB">
        <w:rPr>
          <w:rFonts w:ascii="Arial" w:hAnsi="Arial"/>
          <w:sz w:val="22"/>
        </w:rPr>
        <w:t xml:space="preserve"> </w:t>
      </w:r>
      <w:r w:rsidR="008B301B" w:rsidRPr="007B53AB">
        <w:rPr>
          <w:rFonts w:ascii="Arial" w:hAnsi="Arial"/>
          <w:sz w:val="22"/>
        </w:rPr>
        <w:t xml:space="preserve">visit to </w:t>
      </w:r>
      <w:r w:rsidR="00E34CD8" w:rsidRPr="007B53AB">
        <w:rPr>
          <w:rFonts w:ascii="Arial" w:hAnsi="Arial"/>
          <w:sz w:val="22"/>
        </w:rPr>
        <w:t>the</w:t>
      </w:r>
      <w:r w:rsidR="00432A83" w:rsidRPr="007B53AB">
        <w:rPr>
          <w:rFonts w:ascii="Arial" w:hAnsi="Arial"/>
          <w:sz w:val="22"/>
        </w:rPr>
        <w:t xml:space="preserve"> </w:t>
      </w:r>
      <w:r w:rsidR="00A6029A" w:rsidRPr="007B53AB">
        <w:rPr>
          <w:rFonts w:ascii="Arial" w:hAnsi="Arial" w:cs="Arial"/>
          <w:sz w:val="22"/>
          <w:szCs w:val="22"/>
        </w:rPr>
        <w:t xml:space="preserve">Opera </w:t>
      </w:r>
      <w:r w:rsidR="00A53003" w:rsidRPr="007B53AB">
        <w:rPr>
          <w:rFonts w:ascii="Arial" w:hAnsi="Arial" w:cs="Arial"/>
          <w:sz w:val="22"/>
          <w:szCs w:val="22"/>
        </w:rPr>
        <w:t>H</w:t>
      </w:r>
      <w:r w:rsidR="00A6029A" w:rsidRPr="007B53AB">
        <w:rPr>
          <w:rFonts w:ascii="Arial" w:hAnsi="Arial" w:cs="Arial"/>
          <w:sz w:val="22"/>
          <w:szCs w:val="22"/>
        </w:rPr>
        <w:t xml:space="preserve">ouse </w:t>
      </w:r>
      <w:r w:rsidR="00344116" w:rsidRPr="007B53AB">
        <w:rPr>
          <w:rFonts w:ascii="Arial" w:hAnsi="Arial" w:cs="Arial"/>
          <w:sz w:val="22"/>
          <w:szCs w:val="22"/>
        </w:rPr>
        <w:t xml:space="preserve">and </w:t>
      </w:r>
      <w:r w:rsidR="00A6029A" w:rsidRPr="007B53AB">
        <w:rPr>
          <w:rFonts w:ascii="Arial" w:hAnsi="Arial" w:cs="Arial"/>
          <w:sz w:val="22"/>
          <w:szCs w:val="22"/>
        </w:rPr>
        <w:t xml:space="preserve">delicious dinner </w:t>
      </w:r>
      <w:r w:rsidR="00344116" w:rsidRPr="007B53AB">
        <w:rPr>
          <w:rFonts w:ascii="Arial" w:hAnsi="Arial" w:cs="Arial"/>
          <w:sz w:val="22"/>
          <w:szCs w:val="22"/>
        </w:rPr>
        <w:t xml:space="preserve">with traditional </w:t>
      </w:r>
      <w:r w:rsidR="00261B2F" w:rsidRPr="007B53AB">
        <w:rPr>
          <w:rFonts w:ascii="Arial" w:hAnsi="Arial" w:cs="Arial"/>
          <w:sz w:val="22"/>
          <w:szCs w:val="22"/>
        </w:rPr>
        <w:t>Hungarian</w:t>
      </w:r>
      <w:r w:rsidR="00344116" w:rsidRPr="007B53AB">
        <w:rPr>
          <w:rFonts w:ascii="Arial" w:hAnsi="Arial" w:cs="Arial"/>
          <w:sz w:val="22"/>
          <w:szCs w:val="22"/>
        </w:rPr>
        <w:t xml:space="preserve"> meal</w:t>
      </w:r>
      <w:r w:rsidR="00A53003" w:rsidRPr="007B53AB">
        <w:rPr>
          <w:rFonts w:ascii="Arial" w:hAnsi="Arial" w:cs="Arial"/>
          <w:sz w:val="22"/>
          <w:szCs w:val="22"/>
        </w:rPr>
        <w:t xml:space="preserve"> </w:t>
      </w:r>
      <w:r w:rsidR="00261B2F" w:rsidRPr="007B53AB">
        <w:rPr>
          <w:rFonts w:ascii="Arial" w:hAnsi="Arial" w:cs="Arial"/>
          <w:sz w:val="22"/>
          <w:szCs w:val="22"/>
        </w:rPr>
        <w:t>accompanying</w:t>
      </w:r>
      <w:r w:rsidR="00A53003" w:rsidRPr="007B53AB">
        <w:rPr>
          <w:rFonts w:ascii="Arial" w:hAnsi="Arial" w:cs="Arial"/>
          <w:sz w:val="22"/>
          <w:szCs w:val="22"/>
        </w:rPr>
        <w:t xml:space="preserve"> by </w:t>
      </w:r>
      <w:r w:rsidR="00376208" w:rsidRPr="007B53AB">
        <w:rPr>
          <w:rFonts w:ascii="Arial" w:hAnsi="Arial" w:cs="Arial"/>
          <w:sz w:val="22"/>
          <w:szCs w:val="22"/>
        </w:rPr>
        <w:t>Hungarian</w:t>
      </w:r>
      <w:r w:rsidR="00A53003" w:rsidRPr="007B53AB">
        <w:rPr>
          <w:rFonts w:ascii="Arial" w:hAnsi="Arial" w:cs="Arial"/>
          <w:sz w:val="22"/>
          <w:szCs w:val="22"/>
        </w:rPr>
        <w:t xml:space="preserve"> dancing performance. He also expressed his gratitude </w:t>
      </w:r>
      <w:r w:rsidR="00376208" w:rsidRPr="007B53AB">
        <w:rPr>
          <w:rFonts w:ascii="Arial" w:hAnsi="Arial" w:cs="Arial"/>
          <w:sz w:val="22"/>
          <w:szCs w:val="22"/>
        </w:rPr>
        <w:t xml:space="preserve">to Hungarian Administration for arranging </w:t>
      </w:r>
      <w:r w:rsidR="00261B2F" w:rsidRPr="007B53AB">
        <w:rPr>
          <w:rFonts w:ascii="Arial" w:hAnsi="Arial" w:cs="Arial"/>
          <w:sz w:val="22"/>
          <w:szCs w:val="22"/>
        </w:rPr>
        <w:t>Russian</w:t>
      </w:r>
      <w:r w:rsidR="00A53003" w:rsidRPr="007B53AB">
        <w:rPr>
          <w:rFonts w:ascii="Arial" w:hAnsi="Arial" w:cs="Arial"/>
          <w:sz w:val="22"/>
          <w:szCs w:val="22"/>
        </w:rPr>
        <w:t xml:space="preserve"> </w:t>
      </w:r>
      <w:r w:rsidR="00376208" w:rsidRPr="007B53AB">
        <w:rPr>
          <w:rFonts w:ascii="Arial" w:hAnsi="Arial" w:cs="Arial"/>
          <w:sz w:val="22"/>
          <w:szCs w:val="22"/>
        </w:rPr>
        <w:t xml:space="preserve">music during the </w:t>
      </w:r>
      <w:r w:rsidR="00261B2F" w:rsidRPr="007B53AB">
        <w:rPr>
          <w:rFonts w:ascii="Arial" w:hAnsi="Arial" w:cs="Arial"/>
          <w:sz w:val="22"/>
          <w:szCs w:val="22"/>
        </w:rPr>
        <w:t>social</w:t>
      </w:r>
      <w:r w:rsidR="00376208" w:rsidRPr="007B53AB">
        <w:rPr>
          <w:rFonts w:ascii="Arial" w:hAnsi="Arial" w:cs="Arial"/>
          <w:sz w:val="22"/>
          <w:szCs w:val="22"/>
        </w:rPr>
        <w:t xml:space="preserve"> event</w:t>
      </w:r>
      <w:r w:rsidR="00986844" w:rsidRPr="007B53AB">
        <w:rPr>
          <w:rFonts w:ascii="Arial" w:hAnsi="Arial" w:cs="Arial"/>
          <w:sz w:val="22"/>
          <w:szCs w:val="22"/>
        </w:rPr>
        <w:t>.</w:t>
      </w:r>
      <w:r w:rsidR="001D3DCD" w:rsidRPr="007B53AB">
        <w:rPr>
          <w:rFonts w:ascii="Arial" w:hAnsi="Arial" w:cs="Arial"/>
          <w:sz w:val="22"/>
          <w:szCs w:val="22"/>
        </w:rPr>
        <w:t xml:space="preserve"> </w:t>
      </w:r>
    </w:p>
    <w:p w:rsidR="0085097D" w:rsidRPr="007B53AB" w:rsidRDefault="001D3DCD" w:rsidP="003607EA">
      <w:pPr>
        <w:numPr>
          <w:ilvl w:val="0"/>
          <w:numId w:val="5"/>
        </w:numPr>
        <w:spacing w:before="120" w:line="312" w:lineRule="auto"/>
        <w:ind w:left="0" w:hanging="500"/>
        <w:jc w:val="both"/>
        <w:rPr>
          <w:rFonts w:ascii="Arial" w:hAnsi="Arial"/>
          <w:sz w:val="22"/>
        </w:rPr>
      </w:pPr>
      <w:r w:rsidRPr="007B53AB">
        <w:rPr>
          <w:rFonts w:ascii="Arial" w:hAnsi="Arial"/>
          <w:sz w:val="22"/>
        </w:rPr>
        <w:t>The WG</w:t>
      </w:r>
      <w:r w:rsidR="00C859AB" w:rsidRPr="007B53AB">
        <w:rPr>
          <w:rFonts w:ascii="Arial" w:hAnsi="Arial"/>
          <w:sz w:val="22"/>
        </w:rPr>
        <w:t xml:space="preserve"> </w:t>
      </w:r>
      <w:r w:rsidRPr="007B53AB">
        <w:rPr>
          <w:rFonts w:ascii="Arial" w:hAnsi="Arial"/>
          <w:sz w:val="22"/>
        </w:rPr>
        <w:t xml:space="preserve">FM thanked all persons </w:t>
      </w:r>
      <w:r w:rsidR="00494EC4" w:rsidRPr="007B53AB">
        <w:rPr>
          <w:rFonts w:ascii="Arial" w:hAnsi="Arial"/>
          <w:sz w:val="22"/>
        </w:rPr>
        <w:t xml:space="preserve">having organised and </w:t>
      </w:r>
      <w:r w:rsidRPr="007B53AB">
        <w:rPr>
          <w:rFonts w:ascii="Arial" w:hAnsi="Arial"/>
          <w:sz w:val="22"/>
        </w:rPr>
        <w:t>support</w:t>
      </w:r>
      <w:r w:rsidR="00494EC4" w:rsidRPr="007B53AB">
        <w:rPr>
          <w:rFonts w:ascii="Arial" w:hAnsi="Arial"/>
          <w:sz w:val="22"/>
        </w:rPr>
        <w:t>ed</w:t>
      </w:r>
      <w:r w:rsidRPr="007B53AB">
        <w:rPr>
          <w:rFonts w:ascii="Arial" w:hAnsi="Arial"/>
          <w:sz w:val="22"/>
        </w:rPr>
        <w:t xml:space="preserve"> the meeting, especially Iren </w:t>
      </w:r>
      <w:proofErr w:type="spellStart"/>
      <w:r w:rsidRPr="007B53AB">
        <w:rPr>
          <w:rFonts w:ascii="Arial" w:hAnsi="Arial"/>
          <w:sz w:val="22"/>
        </w:rPr>
        <w:t>Balint</w:t>
      </w:r>
      <w:proofErr w:type="spellEnd"/>
      <w:r w:rsidRPr="007B53AB">
        <w:rPr>
          <w:rFonts w:ascii="Arial" w:hAnsi="Arial"/>
          <w:sz w:val="22"/>
        </w:rPr>
        <w:t xml:space="preserve">, </w:t>
      </w:r>
      <w:proofErr w:type="spellStart"/>
      <w:r w:rsidRPr="007B53AB">
        <w:rPr>
          <w:rFonts w:ascii="Arial" w:hAnsi="Arial"/>
          <w:sz w:val="22"/>
        </w:rPr>
        <w:t>Csaba</w:t>
      </w:r>
      <w:proofErr w:type="spellEnd"/>
      <w:r w:rsidRPr="007B53AB">
        <w:rPr>
          <w:rFonts w:ascii="Arial" w:hAnsi="Arial"/>
          <w:sz w:val="22"/>
        </w:rPr>
        <w:t xml:space="preserve"> </w:t>
      </w:r>
      <w:proofErr w:type="spellStart"/>
      <w:r w:rsidRPr="007B53AB">
        <w:rPr>
          <w:rFonts w:ascii="Arial" w:hAnsi="Arial"/>
          <w:sz w:val="22"/>
        </w:rPr>
        <w:t>Dobreff</w:t>
      </w:r>
      <w:proofErr w:type="spellEnd"/>
      <w:r w:rsidRPr="007B53AB">
        <w:rPr>
          <w:rFonts w:ascii="Arial" w:hAnsi="Arial"/>
          <w:sz w:val="22"/>
        </w:rPr>
        <w:t xml:space="preserve">, Peter </w:t>
      </w:r>
      <w:proofErr w:type="spellStart"/>
      <w:r w:rsidRPr="007B53AB">
        <w:rPr>
          <w:rFonts w:ascii="Arial" w:hAnsi="Arial"/>
          <w:sz w:val="22"/>
        </w:rPr>
        <w:t>Lengyel</w:t>
      </w:r>
      <w:proofErr w:type="spellEnd"/>
      <w:r w:rsidRPr="007B53AB">
        <w:rPr>
          <w:rFonts w:ascii="Arial" w:hAnsi="Arial"/>
          <w:sz w:val="22"/>
        </w:rPr>
        <w:t xml:space="preserve"> (N</w:t>
      </w:r>
      <w:r w:rsidR="00816CAA" w:rsidRPr="007B53AB">
        <w:rPr>
          <w:rFonts w:ascii="Arial" w:hAnsi="Arial"/>
          <w:sz w:val="22"/>
        </w:rPr>
        <w:t xml:space="preserve">MHH) </w:t>
      </w:r>
      <w:r w:rsidRPr="007B53AB">
        <w:rPr>
          <w:rFonts w:ascii="Arial" w:hAnsi="Arial"/>
          <w:sz w:val="22"/>
        </w:rPr>
        <w:t xml:space="preserve">and </w:t>
      </w:r>
      <w:proofErr w:type="spellStart"/>
      <w:r w:rsidR="00CE31F0" w:rsidRPr="007B53AB">
        <w:rPr>
          <w:rFonts w:ascii="Arial" w:hAnsi="Arial"/>
          <w:sz w:val="22"/>
        </w:rPr>
        <w:t>Judit</w:t>
      </w:r>
      <w:proofErr w:type="spellEnd"/>
      <w:r w:rsidR="00CE31F0" w:rsidRPr="007B53AB">
        <w:rPr>
          <w:rFonts w:ascii="Arial" w:hAnsi="Arial"/>
          <w:sz w:val="22"/>
        </w:rPr>
        <w:t xml:space="preserve"> </w:t>
      </w:r>
      <w:proofErr w:type="spellStart"/>
      <w:r w:rsidR="00CE31F0" w:rsidRPr="007B53AB">
        <w:rPr>
          <w:rFonts w:ascii="Arial" w:hAnsi="Arial"/>
          <w:sz w:val="22"/>
        </w:rPr>
        <w:t>Juhasz</w:t>
      </w:r>
      <w:proofErr w:type="spellEnd"/>
      <w:r w:rsidR="00CE31F0" w:rsidRPr="007B53AB">
        <w:rPr>
          <w:rFonts w:ascii="Arial" w:hAnsi="Arial"/>
          <w:sz w:val="22"/>
        </w:rPr>
        <w:t xml:space="preserve">, </w:t>
      </w:r>
      <w:proofErr w:type="spellStart"/>
      <w:r w:rsidRPr="007B53AB">
        <w:rPr>
          <w:rFonts w:ascii="Arial" w:hAnsi="Arial"/>
          <w:sz w:val="22"/>
        </w:rPr>
        <w:t>Judit</w:t>
      </w:r>
      <w:proofErr w:type="spellEnd"/>
      <w:r w:rsidRPr="007B53AB">
        <w:rPr>
          <w:rFonts w:ascii="Arial" w:hAnsi="Arial"/>
          <w:sz w:val="22"/>
        </w:rPr>
        <w:t xml:space="preserve"> </w:t>
      </w:r>
      <w:proofErr w:type="spellStart"/>
      <w:r w:rsidRPr="007B53AB">
        <w:rPr>
          <w:rFonts w:ascii="Arial" w:hAnsi="Arial"/>
          <w:sz w:val="22"/>
        </w:rPr>
        <w:t>Minko</w:t>
      </w:r>
      <w:proofErr w:type="spellEnd"/>
      <w:r w:rsidR="00CE31F0" w:rsidRPr="007B53AB">
        <w:rPr>
          <w:rFonts w:ascii="Arial" w:hAnsi="Arial"/>
          <w:sz w:val="22"/>
        </w:rPr>
        <w:t xml:space="preserve"> </w:t>
      </w:r>
      <w:r w:rsidRPr="007B53AB">
        <w:rPr>
          <w:rFonts w:ascii="Arial" w:hAnsi="Arial"/>
          <w:sz w:val="22"/>
        </w:rPr>
        <w:t>(Pannonia tourist service)</w:t>
      </w:r>
      <w:r w:rsidR="00816CAA" w:rsidRPr="007B53AB">
        <w:rPr>
          <w:rFonts w:ascii="Arial" w:hAnsi="Arial"/>
          <w:sz w:val="22"/>
        </w:rPr>
        <w:t>,</w:t>
      </w:r>
      <w:r w:rsidRPr="007B53AB">
        <w:rPr>
          <w:rFonts w:ascii="Arial" w:hAnsi="Arial"/>
          <w:sz w:val="22"/>
        </w:rPr>
        <w:t xml:space="preserve"> </w:t>
      </w:r>
      <w:r w:rsidR="00816CAA" w:rsidRPr="007B53AB">
        <w:rPr>
          <w:rFonts w:ascii="Arial" w:hAnsi="Arial"/>
          <w:sz w:val="22"/>
        </w:rPr>
        <w:t xml:space="preserve">given them </w:t>
      </w:r>
      <w:r w:rsidR="004B4DFA" w:rsidRPr="007B53AB">
        <w:rPr>
          <w:rFonts w:ascii="Arial" w:hAnsi="Arial"/>
          <w:sz w:val="22"/>
        </w:rPr>
        <w:t>bouquets of flowers</w:t>
      </w:r>
      <w:r w:rsidR="00816CAA" w:rsidRPr="007B53AB">
        <w:rPr>
          <w:rFonts w:ascii="Arial" w:hAnsi="Arial"/>
          <w:sz w:val="22"/>
        </w:rPr>
        <w:t>.</w:t>
      </w:r>
      <w:r w:rsidR="00494EC4" w:rsidRPr="007B53AB">
        <w:rPr>
          <w:rFonts w:ascii="Arial" w:hAnsi="Arial"/>
          <w:sz w:val="22"/>
        </w:rPr>
        <w:t xml:space="preserve"> </w:t>
      </w:r>
    </w:p>
    <w:p w:rsidR="0078713D" w:rsidRPr="007B53AB" w:rsidRDefault="006E1836" w:rsidP="005659D9">
      <w:pPr>
        <w:numPr>
          <w:ilvl w:val="0"/>
          <w:numId w:val="5"/>
        </w:numPr>
        <w:spacing w:before="120" w:line="312" w:lineRule="auto"/>
        <w:ind w:left="0" w:hanging="500"/>
        <w:jc w:val="both"/>
        <w:rPr>
          <w:rFonts w:ascii="Arial" w:hAnsi="Arial" w:cs="Arial"/>
          <w:sz w:val="22"/>
          <w:szCs w:val="22"/>
        </w:rPr>
      </w:pP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Chairman</w:t>
      </w:r>
      <w:r w:rsidR="00DA53B1" w:rsidRPr="007B53AB">
        <w:rPr>
          <w:rFonts w:ascii="Arial" w:hAnsi="Arial" w:cs="Arial"/>
          <w:sz w:val="22"/>
          <w:szCs w:val="22"/>
        </w:rPr>
        <w:t xml:space="preserve"> </w:t>
      </w:r>
      <w:r w:rsidRPr="007B53AB">
        <w:rPr>
          <w:rFonts w:ascii="Arial" w:hAnsi="Arial" w:cs="Arial"/>
          <w:sz w:val="22"/>
          <w:szCs w:val="22"/>
        </w:rPr>
        <w:t>thanked</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WG</w:t>
      </w:r>
      <w:r w:rsidR="00DA53B1" w:rsidRPr="007B53AB">
        <w:rPr>
          <w:rFonts w:ascii="Arial" w:hAnsi="Arial" w:cs="Arial"/>
          <w:sz w:val="22"/>
          <w:szCs w:val="22"/>
        </w:rPr>
        <w:t xml:space="preserve"> </w:t>
      </w:r>
      <w:r w:rsidRPr="007B53AB">
        <w:rPr>
          <w:rFonts w:ascii="Arial" w:hAnsi="Arial" w:cs="Arial"/>
          <w:sz w:val="22"/>
          <w:szCs w:val="22"/>
        </w:rPr>
        <w:t>FM</w:t>
      </w:r>
      <w:r w:rsidR="00DA53B1" w:rsidRPr="007B53AB">
        <w:rPr>
          <w:rFonts w:ascii="Arial" w:hAnsi="Arial" w:cs="Arial"/>
          <w:sz w:val="22"/>
          <w:szCs w:val="22"/>
        </w:rPr>
        <w:t xml:space="preserve"> </w:t>
      </w:r>
      <w:r w:rsidRPr="007B53AB">
        <w:rPr>
          <w:rFonts w:ascii="Arial" w:hAnsi="Arial" w:cs="Arial"/>
          <w:sz w:val="22"/>
          <w:szCs w:val="22"/>
        </w:rPr>
        <w:t>delegates,</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Project</w:t>
      </w:r>
      <w:r w:rsidR="00DA53B1" w:rsidRPr="007B53AB">
        <w:rPr>
          <w:rFonts w:ascii="Arial" w:hAnsi="Arial" w:cs="Arial"/>
          <w:sz w:val="22"/>
          <w:szCs w:val="22"/>
        </w:rPr>
        <w:t xml:space="preserve"> </w:t>
      </w:r>
      <w:r w:rsidR="008B301B" w:rsidRPr="007B53AB">
        <w:rPr>
          <w:rFonts w:ascii="Arial" w:hAnsi="Arial" w:cs="Arial"/>
          <w:sz w:val="22"/>
          <w:szCs w:val="22"/>
        </w:rPr>
        <w:t>Team</w:t>
      </w:r>
      <w:r w:rsidRPr="007B53AB">
        <w:rPr>
          <w:rFonts w:ascii="Arial" w:hAnsi="Arial" w:cs="Arial"/>
          <w:sz w:val="22"/>
          <w:szCs w:val="22"/>
        </w:rPr>
        <w:t>s,</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007506CE" w:rsidRPr="007B53AB">
        <w:rPr>
          <w:rFonts w:ascii="Arial" w:hAnsi="Arial" w:cs="Arial"/>
          <w:sz w:val="22"/>
          <w:szCs w:val="22"/>
        </w:rPr>
        <w:t>ECO</w:t>
      </w:r>
      <w:r w:rsidR="002C0FB6" w:rsidRPr="007B53AB">
        <w:rPr>
          <w:rFonts w:ascii="Arial" w:hAnsi="Arial" w:cs="Arial"/>
          <w:sz w:val="22"/>
          <w:szCs w:val="22"/>
        </w:rPr>
        <w:t xml:space="preserve"> (Thomas Weber)</w:t>
      </w:r>
      <w:r w:rsidR="00DA53B1" w:rsidRPr="007B53AB">
        <w:rPr>
          <w:rFonts w:ascii="Arial" w:hAnsi="Arial" w:cs="Arial"/>
          <w:sz w:val="22"/>
          <w:szCs w:val="22"/>
        </w:rPr>
        <w:t xml:space="preserve"> </w:t>
      </w:r>
      <w:r w:rsidR="008A0758" w:rsidRPr="007B53AB">
        <w:rPr>
          <w:rFonts w:ascii="Arial" w:hAnsi="Arial" w:cs="Arial"/>
          <w:sz w:val="22"/>
          <w:szCs w:val="22"/>
        </w:rPr>
        <w:t>and</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Vice-Chairs,</w:t>
      </w:r>
      <w:r w:rsidR="00DA53B1" w:rsidRPr="007B53AB">
        <w:rPr>
          <w:rFonts w:ascii="Arial" w:hAnsi="Arial" w:cs="Arial"/>
          <w:sz w:val="22"/>
          <w:szCs w:val="22"/>
        </w:rPr>
        <w:t xml:space="preserve"> </w:t>
      </w:r>
      <w:proofErr w:type="spellStart"/>
      <w:r w:rsidRPr="007B53AB">
        <w:rPr>
          <w:rFonts w:ascii="Arial" w:hAnsi="Arial" w:cs="Arial"/>
          <w:sz w:val="22"/>
          <w:szCs w:val="22"/>
        </w:rPr>
        <w:t>Mrs.</w:t>
      </w:r>
      <w:proofErr w:type="spellEnd"/>
      <w:r w:rsidR="00DA53B1" w:rsidRPr="007B53AB">
        <w:rPr>
          <w:rFonts w:ascii="Arial" w:hAnsi="Arial" w:cs="Arial"/>
          <w:sz w:val="22"/>
          <w:szCs w:val="22"/>
        </w:rPr>
        <w:t xml:space="preserve"> </w:t>
      </w:r>
      <w:r w:rsidR="00A97C2E" w:rsidRPr="007B53AB">
        <w:rPr>
          <w:rFonts w:ascii="Arial" w:hAnsi="Arial" w:cs="Arial"/>
          <w:sz w:val="22"/>
          <w:szCs w:val="22"/>
        </w:rPr>
        <w:t>Cristina</w:t>
      </w:r>
      <w:r w:rsidR="00DA53B1" w:rsidRPr="007B53AB">
        <w:rPr>
          <w:rFonts w:ascii="Arial" w:hAnsi="Arial" w:cs="Arial"/>
          <w:sz w:val="22"/>
          <w:szCs w:val="22"/>
        </w:rPr>
        <w:t xml:space="preserve"> </w:t>
      </w:r>
      <w:r w:rsidR="00A97C2E" w:rsidRPr="007B53AB">
        <w:rPr>
          <w:rFonts w:ascii="Arial" w:hAnsi="Arial" w:cs="Arial"/>
          <w:sz w:val="22"/>
          <w:szCs w:val="22"/>
        </w:rPr>
        <w:t>Re</w:t>
      </w:r>
      <w:r w:rsidR="000E0945" w:rsidRPr="007B53AB">
        <w:rPr>
          <w:rFonts w:ascii="Arial" w:hAnsi="Arial" w:cs="Arial"/>
          <w:sz w:val="22"/>
          <w:szCs w:val="22"/>
        </w:rPr>
        <w:t>is</w:t>
      </w:r>
      <w:r w:rsidR="00DA53B1" w:rsidRPr="007B53AB">
        <w:rPr>
          <w:rFonts w:ascii="Arial" w:hAnsi="Arial" w:cs="Arial"/>
          <w:sz w:val="22"/>
          <w:szCs w:val="22"/>
        </w:rPr>
        <w:t xml:space="preserve"> </w:t>
      </w:r>
      <w:r w:rsidRPr="007B53AB">
        <w:rPr>
          <w:rFonts w:ascii="Arial" w:hAnsi="Arial" w:cs="Arial"/>
          <w:sz w:val="22"/>
          <w:szCs w:val="22"/>
        </w:rPr>
        <w:t>(</w:t>
      </w:r>
      <w:r w:rsidR="000E0945" w:rsidRPr="007B53AB">
        <w:rPr>
          <w:rFonts w:ascii="Arial" w:hAnsi="Arial" w:cs="Arial"/>
          <w:sz w:val="22"/>
          <w:szCs w:val="22"/>
        </w:rPr>
        <w:t>P</w:t>
      </w:r>
      <w:r w:rsidR="0089609D" w:rsidRPr="007B53AB">
        <w:rPr>
          <w:rFonts w:ascii="Arial" w:hAnsi="Arial" w:cs="Arial"/>
          <w:sz w:val="22"/>
          <w:szCs w:val="22"/>
        </w:rPr>
        <w:t>OR</w:t>
      </w:r>
      <w:r w:rsidRPr="007B53AB">
        <w:rPr>
          <w:rFonts w:ascii="Arial" w:hAnsi="Arial" w:cs="Arial"/>
          <w:sz w:val="22"/>
          <w:szCs w:val="22"/>
        </w:rPr>
        <w:t>)</w:t>
      </w:r>
      <w:r w:rsidR="00DA53B1" w:rsidRPr="007B53AB">
        <w:rPr>
          <w:rFonts w:ascii="Arial" w:hAnsi="Arial" w:cs="Arial"/>
          <w:sz w:val="22"/>
          <w:szCs w:val="22"/>
        </w:rPr>
        <w:t xml:space="preserve"> </w:t>
      </w:r>
      <w:r w:rsidRPr="007B53AB">
        <w:rPr>
          <w:rFonts w:ascii="Arial" w:hAnsi="Arial" w:cs="Arial"/>
          <w:sz w:val="22"/>
          <w:szCs w:val="22"/>
        </w:rPr>
        <w:t>and</w:t>
      </w:r>
      <w:r w:rsidR="00DA53B1" w:rsidRPr="007B53AB">
        <w:rPr>
          <w:rFonts w:ascii="Arial" w:hAnsi="Arial" w:cs="Arial"/>
          <w:sz w:val="22"/>
          <w:szCs w:val="22"/>
        </w:rPr>
        <w:t xml:space="preserve"> </w:t>
      </w:r>
      <w:proofErr w:type="spellStart"/>
      <w:r w:rsidRPr="007B53AB">
        <w:rPr>
          <w:rFonts w:ascii="Arial" w:hAnsi="Arial" w:cs="Arial"/>
          <w:sz w:val="22"/>
          <w:szCs w:val="22"/>
        </w:rPr>
        <w:t>Mr.</w:t>
      </w:r>
      <w:proofErr w:type="spellEnd"/>
      <w:r w:rsidR="00DA53B1" w:rsidRPr="007B53AB">
        <w:rPr>
          <w:rFonts w:ascii="Arial" w:hAnsi="Arial" w:cs="Arial"/>
          <w:sz w:val="22"/>
          <w:szCs w:val="22"/>
        </w:rPr>
        <w:t xml:space="preserve"> </w:t>
      </w:r>
      <w:r w:rsidRPr="007B53AB">
        <w:rPr>
          <w:rFonts w:ascii="Arial" w:hAnsi="Arial" w:cs="Arial"/>
          <w:sz w:val="22"/>
          <w:szCs w:val="22"/>
        </w:rPr>
        <w:t>Thomas</w:t>
      </w:r>
      <w:r w:rsidR="00DA53B1" w:rsidRPr="007B53AB">
        <w:rPr>
          <w:rFonts w:ascii="Arial" w:hAnsi="Arial" w:cs="Arial"/>
          <w:sz w:val="22"/>
          <w:szCs w:val="22"/>
        </w:rPr>
        <w:t xml:space="preserve"> </w:t>
      </w:r>
      <w:proofErr w:type="spellStart"/>
      <w:r w:rsidRPr="007B53AB">
        <w:rPr>
          <w:rFonts w:ascii="Arial" w:hAnsi="Arial" w:cs="Arial"/>
          <w:sz w:val="22"/>
          <w:szCs w:val="22"/>
        </w:rPr>
        <w:t>Weilacher</w:t>
      </w:r>
      <w:proofErr w:type="spellEnd"/>
      <w:r w:rsidR="00DA53B1" w:rsidRPr="007B53AB">
        <w:rPr>
          <w:rFonts w:ascii="Arial" w:hAnsi="Arial" w:cs="Arial"/>
          <w:sz w:val="22"/>
          <w:szCs w:val="22"/>
        </w:rPr>
        <w:t xml:space="preserve"> </w:t>
      </w:r>
      <w:r w:rsidRPr="007B53AB">
        <w:rPr>
          <w:rFonts w:ascii="Arial" w:hAnsi="Arial" w:cs="Arial"/>
          <w:sz w:val="22"/>
          <w:szCs w:val="22"/>
        </w:rPr>
        <w:t>(</w:t>
      </w:r>
      <w:r w:rsidR="00431E87" w:rsidRPr="007B53AB">
        <w:rPr>
          <w:rFonts w:ascii="Arial" w:hAnsi="Arial" w:cs="Arial"/>
          <w:sz w:val="22"/>
          <w:szCs w:val="22"/>
        </w:rPr>
        <w:t>D</w:t>
      </w:r>
      <w:r w:rsidRPr="007B53AB">
        <w:rPr>
          <w:rFonts w:ascii="Arial" w:hAnsi="Arial" w:cs="Arial"/>
          <w:sz w:val="22"/>
          <w:szCs w:val="22"/>
        </w:rPr>
        <w:t>),</w:t>
      </w:r>
      <w:r w:rsidR="00DA53B1" w:rsidRPr="007B53AB">
        <w:rPr>
          <w:rFonts w:ascii="Arial" w:hAnsi="Arial" w:cs="Arial"/>
          <w:sz w:val="22"/>
          <w:szCs w:val="22"/>
        </w:rPr>
        <w:t xml:space="preserve"> </w:t>
      </w:r>
      <w:r w:rsidR="005659D9" w:rsidRPr="007B53AB">
        <w:rPr>
          <w:rFonts w:ascii="Arial" w:hAnsi="Arial" w:cs="Arial"/>
          <w:sz w:val="22"/>
          <w:szCs w:val="22"/>
        </w:rPr>
        <w:t>WG</w:t>
      </w:r>
      <w:r w:rsidR="00E9088C" w:rsidRPr="007B53AB">
        <w:rPr>
          <w:rFonts w:ascii="Arial" w:hAnsi="Arial" w:cs="Arial"/>
          <w:sz w:val="22"/>
          <w:szCs w:val="22"/>
        </w:rPr>
        <w:t xml:space="preserve"> </w:t>
      </w:r>
      <w:r w:rsidR="005659D9" w:rsidRPr="007B53AB">
        <w:rPr>
          <w:rFonts w:ascii="Arial" w:hAnsi="Arial" w:cs="Arial"/>
          <w:sz w:val="22"/>
          <w:szCs w:val="22"/>
        </w:rPr>
        <w:t xml:space="preserve">FM secretaries </w:t>
      </w:r>
      <w:r w:rsidR="00AC6775" w:rsidRPr="007B53AB">
        <w:rPr>
          <w:rFonts w:ascii="Arial" w:hAnsi="Arial" w:cs="Arial"/>
          <w:sz w:val="22"/>
          <w:szCs w:val="22"/>
        </w:rPr>
        <w:t>(</w:t>
      </w:r>
      <w:proofErr w:type="spellStart"/>
      <w:r w:rsidR="00AC6775" w:rsidRPr="007B53AB">
        <w:rPr>
          <w:rFonts w:ascii="Arial" w:hAnsi="Arial" w:cs="Arial"/>
          <w:sz w:val="22"/>
          <w:szCs w:val="22"/>
        </w:rPr>
        <w:t>Mr.</w:t>
      </w:r>
      <w:proofErr w:type="spellEnd"/>
      <w:r w:rsidR="00AC6775" w:rsidRPr="007B53AB">
        <w:rPr>
          <w:rFonts w:ascii="Arial" w:hAnsi="Arial" w:cs="Arial"/>
          <w:sz w:val="22"/>
          <w:szCs w:val="22"/>
        </w:rPr>
        <w:t xml:space="preserve"> Alexey Shurakhov and </w:t>
      </w:r>
      <w:proofErr w:type="spellStart"/>
      <w:r w:rsidR="00AC6775" w:rsidRPr="007B53AB">
        <w:rPr>
          <w:rFonts w:ascii="Arial" w:hAnsi="Arial" w:cs="Arial"/>
          <w:sz w:val="22"/>
          <w:szCs w:val="22"/>
        </w:rPr>
        <w:t>Ms.</w:t>
      </w:r>
      <w:proofErr w:type="spellEnd"/>
      <w:r w:rsidR="00AC6775" w:rsidRPr="007B53AB">
        <w:rPr>
          <w:rFonts w:ascii="Arial" w:hAnsi="Arial" w:cs="Arial"/>
          <w:sz w:val="22"/>
          <w:szCs w:val="22"/>
        </w:rPr>
        <w:t xml:space="preserve"> </w:t>
      </w:r>
      <w:proofErr w:type="spellStart"/>
      <w:r w:rsidR="00AC6775" w:rsidRPr="007B53AB">
        <w:rPr>
          <w:rFonts w:ascii="Arial" w:hAnsi="Arial" w:cs="Arial"/>
          <w:sz w:val="22"/>
          <w:szCs w:val="22"/>
        </w:rPr>
        <w:t>Nadezda</w:t>
      </w:r>
      <w:proofErr w:type="spellEnd"/>
      <w:r w:rsidR="00AC6775" w:rsidRPr="007B53AB">
        <w:rPr>
          <w:rFonts w:ascii="Arial" w:hAnsi="Arial" w:cs="Arial"/>
          <w:sz w:val="22"/>
          <w:szCs w:val="22"/>
        </w:rPr>
        <w:t xml:space="preserve"> </w:t>
      </w:r>
      <w:proofErr w:type="spellStart"/>
      <w:r w:rsidR="00AC6775" w:rsidRPr="007B53AB">
        <w:rPr>
          <w:rFonts w:ascii="Arial" w:hAnsi="Arial" w:cs="Arial"/>
          <w:sz w:val="22"/>
          <w:szCs w:val="22"/>
        </w:rPr>
        <w:t>Shuvalova</w:t>
      </w:r>
      <w:proofErr w:type="spellEnd"/>
      <w:r w:rsidR="00AB19EE" w:rsidRPr="007B53AB">
        <w:rPr>
          <w:rFonts w:ascii="Arial" w:hAnsi="Arial" w:cs="Arial"/>
          <w:sz w:val="22"/>
          <w:szCs w:val="22"/>
        </w:rPr>
        <w:t xml:space="preserve"> (RUS)</w:t>
      </w:r>
      <w:r w:rsidR="00AC6775" w:rsidRPr="007B53AB">
        <w:rPr>
          <w:rFonts w:ascii="Arial" w:hAnsi="Arial" w:cs="Arial"/>
          <w:sz w:val="22"/>
          <w:szCs w:val="22"/>
        </w:rPr>
        <w:t xml:space="preserve">) </w:t>
      </w:r>
      <w:r w:rsidRPr="007B53AB">
        <w:rPr>
          <w:rFonts w:ascii="Arial" w:hAnsi="Arial" w:cs="Arial"/>
          <w:sz w:val="22"/>
          <w:szCs w:val="22"/>
        </w:rPr>
        <w:t>for</w:t>
      </w:r>
      <w:r w:rsidR="00DA53B1" w:rsidRPr="007B53AB">
        <w:rPr>
          <w:rFonts w:ascii="Arial" w:hAnsi="Arial" w:cs="Arial"/>
          <w:sz w:val="22"/>
          <w:szCs w:val="22"/>
        </w:rPr>
        <w:t xml:space="preserve"> </w:t>
      </w:r>
      <w:r w:rsidRPr="007B53AB">
        <w:rPr>
          <w:rFonts w:ascii="Arial" w:hAnsi="Arial" w:cs="Arial"/>
          <w:sz w:val="22"/>
          <w:szCs w:val="22"/>
        </w:rPr>
        <w:t>their</w:t>
      </w:r>
      <w:r w:rsidR="00DA53B1" w:rsidRPr="007B53AB">
        <w:rPr>
          <w:rFonts w:ascii="Arial" w:hAnsi="Arial" w:cs="Arial"/>
          <w:sz w:val="22"/>
          <w:szCs w:val="22"/>
        </w:rPr>
        <w:t xml:space="preserve"> </w:t>
      </w:r>
      <w:r w:rsidR="005659D9" w:rsidRPr="007B53AB">
        <w:rPr>
          <w:rFonts w:ascii="Arial" w:hAnsi="Arial" w:cs="Arial"/>
          <w:sz w:val="22"/>
          <w:szCs w:val="22"/>
        </w:rPr>
        <w:t xml:space="preserve">assistance </w:t>
      </w:r>
      <w:r w:rsidR="006E33A4" w:rsidRPr="007B53AB">
        <w:rPr>
          <w:rFonts w:ascii="Arial" w:hAnsi="Arial" w:cs="Arial"/>
          <w:sz w:val="22"/>
          <w:szCs w:val="22"/>
        </w:rPr>
        <w:t xml:space="preserve">and </w:t>
      </w:r>
      <w:r w:rsidRPr="007B53AB">
        <w:rPr>
          <w:rFonts w:ascii="Arial" w:hAnsi="Arial" w:cs="Arial"/>
          <w:sz w:val="22"/>
          <w:szCs w:val="22"/>
        </w:rPr>
        <w:t>wished</w:t>
      </w:r>
      <w:r w:rsidR="00DA53B1" w:rsidRPr="007B53AB">
        <w:rPr>
          <w:rFonts w:ascii="Arial" w:hAnsi="Arial" w:cs="Arial"/>
          <w:sz w:val="22"/>
          <w:szCs w:val="22"/>
        </w:rPr>
        <w:t xml:space="preserve"> </w:t>
      </w:r>
      <w:r w:rsidRPr="007B53AB">
        <w:rPr>
          <w:rFonts w:ascii="Arial" w:hAnsi="Arial" w:cs="Arial"/>
          <w:sz w:val="22"/>
          <w:szCs w:val="22"/>
        </w:rPr>
        <w:t>all</w:t>
      </w:r>
      <w:r w:rsidR="00DA53B1" w:rsidRPr="007B53AB">
        <w:rPr>
          <w:rFonts w:ascii="Arial" w:hAnsi="Arial" w:cs="Arial"/>
          <w:sz w:val="22"/>
          <w:szCs w:val="22"/>
        </w:rPr>
        <w:t xml:space="preserve"> </w:t>
      </w:r>
      <w:r w:rsidRPr="007B53AB">
        <w:rPr>
          <w:rFonts w:ascii="Arial" w:hAnsi="Arial" w:cs="Arial"/>
          <w:sz w:val="22"/>
          <w:szCs w:val="22"/>
        </w:rPr>
        <w:t>the</w:t>
      </w:r>
      <w:r w:rsidR="00DA53B1" w:rsidRPr="007B53AB">
        <w:rPr>
          <w:rFonts w:ascii="Arial" w:hAnsi="Arial" w:cs="Arial"/>
          <w:sz w:val="22"/>
          <w:szCs w:val="22"/>
        </w:rPr>
        <w:t xml:space="preserve"> </w:t>
      </w:r>
      <w:r w:rsidRPr="007B53AB">
        <w:rPr>
          <w:rFonts w:ascii="Arial" w:hAnsi="Arial" w:cs="Arial"/>
          <w:sz w:val="22"/>
          <w:szCs w:val="22"/>
        </w:rPr>
        <w:t>delegates</w:t>
      </w:r>
      <w:r w:rsidR="00DA53B1" w:rsidRPr="007B53AB">
        <w:rPr>
          <w:rFonts w:ascii="Arial" w:hAnsi="Arial" w:cs="Arial"/>
          <w:sz w:val="22"/>
          <w:szCs w:val="22"/>
        </w:rPr>
        <w:t xml:space="preserve"> </w:t>
      </w:r>
      <w:r w:rsidRPr="007B53AB">
        <w:rPr>
          <w:rFonts w:ascii="Arial" w:hAnsi="Arial" w:cs="Arial"/>
          <w:sz w:val="22"/>
          <w:szCs w:val="22"/>
        </w:rPr>
        <w:t>a</w:t>
      </w:r>
      <w:r w:rsidR="00DA53B1" w:rsidRPr="007B53AB">
        <w:rPr>
          <w:rFonts w:ascii="Arial" w:hAnsi="Arial" w:cs="Arial"/>
          <w:sz w:val="22"/>
          <w:szCs w:val="22"/>
        </w:rPr>
        <w:t xml:space="preserve"> </w:t>
      </w:r>
      <w:r w:rsidRPr="007B53AB">
        <w:rPr>
          <w:rFonts w:ascii="Arial" w:hAnsi="Arial" w:cs="Arial"/>
          <w:sz w:val="22"/>
          <w:szCs w:val="22"/>
        </w:rPr>
        <w:t>safe</w:t>
      </w:r>
      <w:r w:rsidR="00DA53B1" w:rsidRPr="007B53AB">
        <w:rPr>
          <w:rFonts w:ascii="Arial" w:hAnsi="Arial" w:cs="Arial"/>
          <w:sz w:val="22"/>
          <w:szCs w:val="22"/>
        </w:rPr>
        <w:t xml:space="preserve"> </w:t>
      </w:r>
      <w:r w:rsidRPr="007B53AB">
        <w:rPr>
          <w:rFonts w:ascii="Arial" w:hAnsi="Arial" w:cs="Arial"/>
          <w:sz w:val="22"/>
          <w:szCs w:val="22"/>
        </w:rPr>
        <w:t>journey</w:t>
      </w:r>
      <w:r w:rsidR="00DA53B1" w:rsidRPr="007B53AB">
        <w:rPr>
          <w:rFonts w:ascii="Arial" w:hAnsi="Arial" w:cs="Arial"/>
          <w:sz w:val="22"/>
          <w:szCs w:val="22"/>
        </w:rPr>
        <w:t xml:space="preserve"> </w:t>
      </w:r>
      <w:r w:rsidRPr="007B53AB">
        <w:rPr>
          <w:rFonts w:ascii="Arial" w:hAnsi="Arial" w:cs="Arial"/>
          <w:sz w:val="22"/>
          <w:szCs w:val="22"/>
        </w:rPr>
        <w:t>home.</w:t>
      </w:r>
    </w:p>
    <w:p w:rsidR="002F4FFA" w:rsidRPr="007B53AB" w:rsidRDefault="002F4FFA" w:rsidP="005659D9">
      <w:pPr>
        <w:numPr>
          <w:ilvl w:val="0"/>
          <w:numId w:val="5"/>
        </w:numPr>
        <w:spacing w:before="120" w:line="312" w:lineRule="auto"/>
        <w:ind w:left="0" w:hanging="500"/>
        <w:jc w:val="both"/>
        <w:rPr>
          <w:rFonts w:ascii="Arial" w:hAnsi="Arial" w:cs="Arial"/>
          <w:sz w:val="22"/>
          <w:szCs w:val="22"/>
        </w:rPr>
      </w:pPr>
      <w:r w:rsidRPr="007B53AB">
        <w:rPr>
          <w:rFonts w:ascii="Arial" w:hAnsi="Arial"/>
          <w:sz w:val="22"/>
        </w:rPr>
        <w:t xml:space="preserve">The meeting then applauded the fine work that had been undertaken by its Chairman of 6 years, </w:t>
      </w:r>
      <w:proofErr w:type="spellStart"/>
      <w:r w:rsidRPr="007B53AB">
        <w:rPr>
          <w:rFonts w:ascii="Arial" w:hAnsi="Arial"/>
          <w:sz w:val="22"/>
        </w:rPr>
        <w:t>Mr.</w:t>
      </w:r>
      <w:proofErr w:type="spellEnd"/>
      <w:r w:rsidRPr="007B53AB">
        <w:rPr>
          <w:rFonts w:ascii="Arial" w:hAnsi="Arial"/>
          <w:sz w:val="22"/>
        </w:rPr>
        <w:t xml:space="preserve"> Sergey </w:t>
      </w:r>
      <w:proofErr w:type="spellStart"/>
      <w:r w:rsidRPr="007B53AB">
        <w:rPr>
          <w:rFonts w:ascii="Arial" w:hAnsi="Arial"/>
          <w:sz w:val="22"/>
        </w:rPr>
        <w:t>Pastukh</w:t>
      </w:r>
      <w:proofErr w:type="spellEnd"/>
      <w:r w:rsidRPr="007B53AB">
        <w:rPr>
          <w:rFonts w:ascii="Arial" w:hAnsi="Arial"/>
          <w:sz w:val="22"/>
        </w:rPr>
        <w:t>. On the day that Russia was due to open their Winter Olympic Games in Soch</w:t>
      </w:r>
      <w:r w:rsidR="00C03FE0" w:rsidRPr="007B53AB">
        <w:rPr>
          <w:rFonts w:ascii="Arial" w:hAnsi="Arial"/>
          <w:sz w:val="22"/>
        </w:rPr>
        <w:t>i</w:t>
      </w:r>
      <w:r w:rsidRPr="007B53AB">
        <w:rPr>
          <w:rFonts w:ascii="Arial" w:hAnsi="Arial"/>
          <w:sz w:val="22"/>
        </w:rPr>
        <w:t>, this was a fitting way to extend warm wishes to Sergey at this time. The meeting was extremely impressed at the way in which Sergey had managed to convince the Russian Olympic authorities to have the opening ceremony of the Sochi Games on the same day as his final Working Group FM meeting, and hoped that he could continue this impressive influence through his work in CEPT and ITU, in the future</w:t>
      </w:r>
      <w:r w:rsidR="00F05DCA" w:rsidRPr="007B53AB">
        <w:rPr>
          <w:rFonts w:ascii="Arial" w:hAnsi="Arial"/>
          <w:sz w:val="22"/>
        </w:rPr>
        <w:t>.</w:t>
      </w:r>
    </w:p>
    <w:sectPr w:rsidR="002F4FFA" w:rsidRPr="007B53AB" w:rsidSect="00402BD9">
      <w:headerReference w:type="default" r:id="rId141"/>
      <w:footerReference w:type="even" r:id="rId142"/>
      <w:footerReference w:type="default" r:id="rId143"/>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96" w:rsidRDefault="003D1B96">
      <w:r>
        <w:separator/>
      </w:r>
    </w:p>
  </w:endnote>
  <w:endnote w:type="continuationSeparator" w:id="0">
    <w:p w:rsidR="003D1B96" w:rsidRDefault="003D1B96">
      <w:r>
        <w:continuationSeparator/>
      </w:r>
    </w:p>
  </w:endnote>
  <w:endnote w:type="continuationNotice" w:id="1">
    <w:p w:rsidR="003D1B96" w:rsidRDefault="003D1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tique Olv (W1)">
    <w:altName w:val="Arial"/>
    <w:panose1 w:val="00000000000000000000"/>
    <w:charset w:val="00"/>
    <w:family w:val="swiss"/>
    <w:notTrueType/>
    <w:pitch w:val="variable"/>
    <w:sig w:usb0="00000003" w:usb1="00000000" w:usb2="00000000" w:usb3="00000000" w:csb0="00000001" w:csb1="00000000"/>
  </w:font>
  <w:font w:name="GillSans">
    <w:altName w:val="Futura Md BT"/>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95" w:rsidRDefault="00081C95" w:rsidP="00305C14">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30</w:t>
    </w:r>
    <w:r>
      <w:rPr>
        <w:rStyle w:val="ab"/>
      </w:rPr>
      <w:fldChar w:fldCharType="end"/>
    </w:r>
  </w:p>
  <w:p w:rsidR="00081C95" w:rsidRDefault="00081C95" w:rsidP="00305C1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95" w:rsidRPr="00305C14" w:rsidRDefault="00081C95" w:rsidP="00305C14">
    <w:pPr>
      <w:pStyle w:val="a7"/>
      <w:framePr w:wrap="around" w:vAnchor="text" w:hAnchor="margin" w:xAlign="right" w:y="1"/>
      <w:rPr>
        <w:rStyle w:val="ab"/>
        <w:sz w:val="24"/>
        <w:szCs w:val="24"/>
      </w:rPr>
    </w:pPr>
    <w:r w:rsidRPr="00305C14">
      <w:rPr>
        <w:rStyle w:val="ab"/>
        <w:sz w:val="24"/>
        <w:szCs w:val="24"/>
      </w:rPr>
      <w:fldChar w:fldCharType="begin"/>
    </w:r>
    <w:r w:rsidRPr="00305C14">
      <w:rPr>
        <w:rStyle w:val="ab"/>
        <w:sz w:val="24"/>
        <w:szCs w:val="24"/>
      </w:rPr>
      <w:instrText xml:space="preserve">PAGE  </w:instrText>
    </w:r>
    <w:r w:rsidRPr="00305C14">
      <w:rPr>
        <w:rStyle w:val="ab"/>
        <w:sz w:val="24"/>
        <w:szCs w:val="24"/>
      </w:rPr>
      <w:fldChar w:fldCharType="separate"/>
    </w:r>
    <w:r w:rsidR="00402BD9">
      <w:rPr>
        <w:rStyle w:val="ab"/>
        <w:noProof/>
        <w:sz w:val="24"/>
        <w:szCs w:val="24"/>
      </w:rPr>
      <w:t>39</w:t>
    </w:r>
    <w:r w:rsidRPr="00305C14">
      <w:rPr>
        <w:rStyle w:val="ab"/>
        <w:sz w:val="24"/>
        <w:szCs w:val="24"/>
      </w:rPr>
      <w:fldChar w:fldCharType="end"/>
    </w:r>
  </w:p>
  <w:p w:rsidR="00081C95" w:rsidRDefault="00081C95" w:rsidP="00305C1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96" w:rsidRDefault="003D1B96">
      <w:r>
        <w:separator/>
      </w:r>
    </w:p>
  </w:footnote>
  <w:footnote w:type="continuationSeparator" w:id="0">
    <w:p w:rsidR="003D1B96" w:rsidRDefault="003D1B96">
      <w:r>
        <w:continuationSeparator/>
      </w:r>
    </w:p>
  </w:footnote>
  <w:footnote w:type="continuationNotice" w:id="1">
    <w:p w:rsidR="003D1B96" w:rsidRDefault="003D1B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95" w:rsidRDefault="00081C9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5"/>
      <w:numFmt w:val="decimal"/>
      <w:lvlText w:val="%1"/>
      <w:lvlJc w:val="left"/>
      <w:pPr>
        <w:tabs>
          <w:tab w:val="num" w:pos="0"/>
        </w:tabs>
        <w:ind w:left="525" w:hanging="525"/>
      </w:pPr>
    </w:lvl>
    <w:lvl w:ilvl="1">
      <w:start w:val="4"/>
      <w:numFmt w:val="decimal"/>
      <w:lvlText w:val="%1.%2"/>
      <w:lvlJc w:val="left"/>
      <w:pPr>
        <w:tabs>
          <w:tab w:val="num" w:pos="0"/>
        </w:tabs>
        <w:ind w:left="525" w:hanging="525"/>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240752C"/>
    <w:multiLevelType w:val="hybridMultilevel"/>
    <w:tmpl w:val="C116FEFC"/>
    <w:lvl w:ilvl="0" w:tplc="3F4A5E52">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07B96902"/>
    <w:multiLevelType w:val="hybridMultilevel"/>
    <w:tmpl w:val="845C238A"/>
    <w:lvl w:ilvl="0" w:tplc="8A08F8D0">
      <w:start w:val="1"/>
      <w:numFmt w:val="decimal"/>
      <w:lvlText w:val="(%1)"/>
      <w:lvlJc w:val="left"/>
      <w:pPr>
        <w:ind w:left="-3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3" w:tentative="1">
      <w:start w:val="1"/>
      <w:numFmt w:val="lowerLetter"/>
      <w:lvlText w:val="%2."/>
      <w:lvlJc w:val="left"/>
      <w:pPr>
        <w:tabs>
          <w:tab w:val="num" w:pos="940"/>
        </w:tabs>
        <w:ind w:left="940" w:hanging="360"/>
      </w:pPr>
    </w:lvl>
    <w:lvl w:ilvl="2" w:tplc="0809001B" w:tentative="1">
      <w:start w:val="1"/>
      <w:numFmt w:val="lowerRoman"/>
      <w:lvlText w:val="%3."/>
      <w:lvlJc w:val="right"/>
      <w:pPr>
        <w:tabs>
          <w:tab w:val="num" w:pos="1660"/>
        </w:tabs>
        <w:ind w:left="1660" w:hanging="180"/>
      </w:pPr>
    </w:lvl>
    <w:lvl w:ilvl="3" w:tplc="0809000F" w:tentative="1">
      <w:start w:val="1"/>
      <w:numFmt w:val="decimal"/>
      <w:lvlText w:val="%4."/>
      <w:lvlJc w:val="left"/>
      <w:pPr>
        <w:tabs>
          <w:tab w:val="num" w:pos="2380"/>
        </w:tabs>
        <w:ind w:left="2380" w:hanging="360"/>
      </w:pPr>
    </w:lvl>
    <w:lvl w:ilvl="4" w:tplc="08090019" w:tentative="1">
      <w:start w:val="1"/>
      <w:numFmt w:val="lowerLetter"/>
      <w:lvlText w:val="%5."/>
      <w:lvlJc w:val="left"/>
      <w:pPr>
        <w:tabs>
          <w:tab w:val="num" w:pos="3100"/>
        </w:tabs>
        <w:ind w:left="3100" w:hanging="360"/>
      </w:pPr>
    </w:lvl>
    <w:lvl w:ilvl="5" w:tplc="0809001B" w:tentative="1">
      <w:start w:val="1"/>
      <w:numFmt w:val="lowerRoman"/>
      <w:lvlText w:val="%6."/>
      <w:lvlJc w:val="right"/>
      <w:pPr>
        <w:tabs>
          <w:tab w:val="num" w:pos="3820"/>
        </w:tabs>
        <w:ind w:left="3820" w:hanging="180"/>
      </w:pPr>
    </w:lvl>
    <w:lvl w:ilvl="6" w:tplc="0809000F" w:tentative="1">
      <w:start w:val="1"/>
      <w:numFmt w:val="decimal"/>
      <w:lvlText w:val="%7."/>
      <w:lvlJc w:val="left"/>
      <w:pPr>
        <w:tabs>
          <w:tab w:val="num" w:pos="4540"/>
        </w:tabs>
        <w:ind w:left="4540" w:hanging="360"/>
      </w:pPr>
    </w:lvl>
    <w:lvl w:ilvl="7" w:tplc="08090019" w:tentative="1">
      <w:start w:val="1"/>
      <w:numFmt w:val="lowerLetter"/>
      <w:lvlText w:val="%8."/>
      <w:lvlJc w:val="left"/>
      <w:pPr>
        <w:tabs>
          <w:tab w:val="num" w:pos="5260"/>
        </w:tabs>
        <w:ind w:left="5260" w:hanging="360"/>
      </w:pPr>
    </w:lvl>
    <w:lvl w:ilvl="8" w:tplc="0809001B" w:tentative="1">
      <w:start w:val="1"/>
      <w:numFmt w:val="lowerRoman"/>
      <w:lvlText w:val="%9."/>
      <w:lvlJc w:val="right"/>
      <w:pPr>
        <w:tabs>
          <w:tab w:val="num" w:pos="5980"/>
        </w:tabs>
        <w:ind w:left="5980" w:hanging="180"/>
      </w:pPr>
    </w:lvl>
  </w:abstractNum>
  <w:abstractNum w:abstractNumId="4">
    <w:nsid w:val="0AE3569C"/>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nsid w:val="0CBD6692"/>
    <w:multiLevelType w:val="multilevel"/>
    <w:tmpl w:val="94F02ADC"/>
    <w:lvl w:ilvl="0">
      <w:start w:val="4"/>
      <w:numFmt w:val="decimal"/>
      <w:lvlText w:val="%1"/>
      <w:lvlJc w:val="left"/>
      <w:pPr>
        <w:ind w:left="360" w:hanging="360"/>
      </w:pPr>
    </w:lvl>
    <w:lvl w:ilvl="1">
      <w:start w:val="7"/>
      <w:numFmt w:val="decimal"/>
      <w:lvlText w:val="%1.%2"/>
      <w:lvlJc w:val="left"/>
      <w:pPr>
        <w:ind w:left="221" w:hanging="720"/>
      </w:pPr>
    </w:lvl>
    <w:lvl w:ilvl="2">
      <w:start w:val="1"/>
      <w:numFmt w:val="decimal"/>
      <w:lvlText w:val="%1.%2.%3"/>
      <w:lvlJc w:val="left"/>
      <w:pPr>
        <w:ind w:left="720" w:hanging="720"/>
      </w:pPr>
    </w:lvl>
    <w:lvl w:ilvl="3">
      <w:start w:val="1"/>
      <w:numFmt w:val="decimal"/>
      <w:lvlText w:val="%1.%2.%3.%4"/>
      <w:lvlJc w:val="left"/>
      <w:pPr>
        <w:ind w:left="-417" w:hanging="1080"/>
      </w:pPr>
    </w:lvl>
    <w:lvl w:ilvl="4">
      <w:start w:val="1"/>
      <w:numFmt w:val="decimal"/>
      <w:lvlText w:val="%1.%2.%3.%4.%5"/>
      <w:lvlJc w:val="left"/>
      <w:pPr>
        <w:ind w:left="-916" w:hanging="1080"/>
      </w:pPr>
    </w:lvl>
    <w:lvl w:ilvl="5">
      <w:start w:val="1"/>
      <w:numFmt w:val="decimal"/>
      <w:lvlText w:val="%1.%2.%3.%4.%5.%6"/>
      <w:lvlJc w:val="left"/>
      <w:pPr>
        <w:ind w:left="-1055" w:hanging="1440"/>
      </w:pPr>
    </w:lvl>
    <w:lvl w:ilvl="6">
      <w:start w:val="1"/>
      <w:numFmt w:val="decimal"/>
      <w:lvlText w:val="%1.%2.%3.%4.%5.%6.%7"/>
      <w:lvlJc w:val="left"/>
      <w:pPr>
        <w:ind w:left="-1194" w:hanging="1800"/>
      </w:pPr>
    </w:lvl>
    <w:lvl w:ilvl="7">
      <w:start w:val="1"/>
      <w:numFmt w:val="decimal"/>
      <w:lvlText w:val="%1.%2.%3.%4.%5.%6.%7.%8"/>
      <w:lvlJc w:val="left"/>
      <w:pPr>
        <w:ind w:left="-1693" w:hanging="1800"/>
      </w:pPr>
    </w:lvl>
    <w:lvl w:ilvl="8">
      <w:start w:val="1"/>
      <w:numFmt w:val="decimal"/>
      <w:lvlText w:val="%1.%2.%3.%4.%5.%6.%7.%8.%9"/>
      <w:lvlJc w:val="left"/>
      <w:pPr>
        <w:ind w:left="-1832" w:hanging="2160"/>
      </w:pPr>
    </w:lvl>
  </w:abstractNum>
  <w:abstractNum w:abstractNumId="6">
    <w:nsid w:val="0D7C6D40"/>
    <w:multiLevelType w:val="hybridMultilevel"/>
    <w:tmpl w:val="AF9ED522"/>
    <w:lvl w:ilvl="0" w:tplc="F96C654C">
      <w:start w:val="1"/>
      <w:numFmt w:val="bullet"/>
      <w:lvlText w:val=""/>
      <w:lvlJc w:val="left"/>
      <w:pPr>
        <w:tabs>
          <w:tab w:val="num" w:pos="180"/>
        </w:tabs>
        <w:ind w:left="18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1" w:tplc="03401408">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893F24"/>
    <w:multiLevelType w:val="hybridMultilevel"/>
    <w:tmpl w:val="FB56D584"/>
    <w:lvl w:ilvl="0" w:tplc="A6160B12">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40374"/>
    <w:multiLevelType w:val="hybridMultilevel"/>
    <w:tmpl w:val="4F84F7A8"/>
    <w:lvl w:ilvl="0" w:tplc="A8BCAC0E">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nsid w:val="21F74C27"/>
    <w:multiLevelType w:val="hybridMultilevel"/>
    <w:tmpl w:val="8AF442A0"/>
    <w:lvl w:ilvl="0" w:tplc="6862DA38">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01" w:tentative="1">
      <w:start w:val="1"/>
      <w:numFmt w:val="lowerLetter"/>
      <w:lvlText w:val="%2."/>
      <w:lvlJc w:val="left"/>
      <w:pPr>
        <w:tabs>
          <w:tab w:val="num" w:pos="1440"/>
        </w:tabs>
        <w:ind w:left="1440" w:hanging="360"/>
      </w:pPr>
    </w:lvl>
    <w:lvl w:ilvl="2" w:tplc="0B66B55E"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17474F"/>
    <w:multiLevelType w:val="hybridMultilevel"/>
    <w:tmpl w:val="51081B04"/>
    <w:lvl w:ilvl="0" w:tplc="0E3EDE64">
      <w:start w:val="1"/>
      <w:numFmt w:val="bullet"/>
      <w:lvlText w:val=""/>
      <w:lvlJc w:val="left"/>
      <w:pPr>
        <w:tabs>
          <w:tab w:val="num" w:pos="283"/>
        </w:tabs>
        <w:ind w:left="283" w:hanging="283"/>
      </w:pPr>
      <w:rPr>
        <w:rFonts w:ascii="Symbol" w:hAnsi="Symbol" w:hint="default"/>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29763DB3"/>
    <w:multiLevelType w:val="hybridMultilevel"/>
    <w:tmpl w:val="831A0200"/>
    <w:lvl w:ilvl="0" w:tplc="0EBA3360">
      <w:start w:val="1"/>
      <w:numFmt w:val="decimal"/>
      <w:lvlText w:val="(%1)"/>
      <w:lvlJc w:val="left"/>
      <w:pPr>
        <w:ind w:left="-3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3">
      <w:start w:val="1"/>
      <w:numFmt w:val="lowerLetter"/>
      <w:lvlText w:val="%2."/>
      <w:lvlJc w:val="left"/>
      <w:pPr>
        <w:tabs>
          <w:tab w:val="num" w:pos="940"/>
        </w:tabs>
        <w:ind w:left="940" w:hanging="360"/>
      </w:pPr>
    </w:lvl>
    <w:lvl w:ilvl="2" w:tplc="0809001B" w:tentative="1">
      <w:start w:val="1"/>
      <w:numFmt w:val="lowerRoman"/>
      <w:lvlText w:val="%3."/>
      <w:lvlJc w:val="right"/>
      <w:pPr>
        <w:tabs>
          <w:tab w:val="num" w:pos="1660"/>
        </w:tabs>
        <w:ind w:left="1660" w:hanging="180"/>
      </w:pPr>
    </w:lvl>
    <w:lvl w:ilvl="3" w:tplc="0809000F" w:tentative="1">
      <w:start w:val="1"/>
      <w:numFmt w:val="decimal"/>
      <w:lvlText w:val="%4."/>
      <w:lvlJc w:val="left"/>
      <w:pPr>
        <w:tabs>
          <w:tab w:val="num" w:pos="2380"/>
        </w:tabs>
        <w:ind w:left="2380" w:hanging="360"/>
      </w:pPr>
    </w:lvl>
    <w:lvl w:ilvl="4" w:tplc="08090019" w:tentative="1">
      <w:start w:val="1"/>
      <w:numFmt w:val="lowerLetter"/>
      <w:lvlText w:val="%5."/>
      <w:lvlJc w:val="left"/>
      <w:pPr>
        <w:tabs>
          <w:tab w:val="num" w:pos="3100"/>
        </w:tabs>
        <w:ind w:left="3100" w:hanging="360"/>
      </w:pPr>
    </w:lvl>
    <w:lvl w:ilvl="5" w:tplc="0809001B" w:tentative="1">
      <w:start w:val="1"/>
      <w:numFmt w:val="lowerRoman"/>
      <w:lvlText w:val="%6."/>
      <w:lvlJc w:val="right"/>
      <w:pPr>
        <w:tabs>
          <w:tab w:val="num" w:pos="3820"/>
        </w:tabs>
        <w:ind w:left="3820" w:hanging="180"/>
      </w:pPr>
    </w:lvl>
    <w:lvl w:ilvl="6" w:tplc="0809000F" w:tentative="1">
      <w:start w:val="1"/>
      <w:numFmt w:val="decimal"/>
      <w:lvlText w:val="%7."/>
      <w:lvlJc w:val="left"/>
      <w:pPr>
        <w:tabs>
          <w:tab w:val="num" w:pos="4540"/>
        </w:tabs>
        <w:ind w:left="4540" w:hanging="360"/>
      </w:pPr>
    </w:lvl>
    <w:lvl w:ilvl="7" w:tplc="08090019" w:tentative="1">
      <w:start w:val="1"/>
      <w:numFmt w:val="lowerLetter"/>
      <w:lvlText w:val="%8."/>
      <w:lvlJc w:val="left"/>
      <w:pPr>
        <w:tabs>
          <w:tab w:val="num" w:pos="5260"/>
        </w:tabs>
        <w:ind w:left="5260" w:hanging="360"/>
      </w:pPr>
    </w:lvl>
    <w:lvl w:ilvl="8" w:tplc="0809001B" w:tentative="1">
      <w:start w:val="1"/>
      <w:numFmt w:val="lowerRoman"/>
      <w:lvlText w:val="%9."/>
      <w:lvlJc w:val="right"/>
      <w:pPr>
        <w:tabs>
          <w:tab w:val="num" w:pos="5980"/>
        </w:tabs>
        <w:ind w:left="5980" w:hanging="180"/>
      </w:pPr>
    </w:lvl>
  </w:abstractNum>
  <w:abstractNum w:abstractNumId="12">
    <w:nsid w:val="29F978E9"/>
    <w:multiLevelType w:val="hybridMultilevel"/>
    <w:tmpl w:val="A20AD402"/>
    <w:lvl w:ilvl="0" w:tplc="F96C654C">
      <w:start w:val="1"/>
      <w:numFmt w:val="bullet"/>
      <w:pStyle w:val="B1"/>
      <w:lvlText w:val=""/>
      <w:lvlJc w:val="left"/>
      <w:pPr>
        <w:tabs>
          <w:tab w:val="num" w:pos="1893"/>
        </w:tabs>
        <w:ind w:left="1893" w:hanging="453"/>
      </w:pPr>
      <w:rPr>
        <w:rFonts w:ascii="Symbol" w:hAnsi="Symbol" w:hint="default"/>
        <w:color w:val="auto"/>
      </w:rPr>
    </w:lvl>
    <w:lvl w:ilvl="1" w:tplc="04190019">
      <w:start w:val="1"/>
      <w:numFmt w:val="decimal"/>
      <w:lvlText w:val="%2."/>
      <w:lvlJc w:val="left"/>
      <w:pPr>
        <w:tabs>
          <w:tab w:val="num" w:pos="2596"/>
        </w:tabs>
        <w:ind w:left="2596" w:hanging="360"/>
      </w:pPr>
      <w:rPr>
        <w:rFonts w:hint="default"/>
        <w:color w:val="auto"/>
      </w:rPr>
    </w:lvl>
    <w:lvl w:ilvl="2" w:tplc="0419001B">
      <w:numFmt w:val="bullet"/>
      <w:lvlText w:val="•"/>
      <w:lvlJc w:val="left"/>
      <w:pPr>
        <w:ind w:left="3316" w:hanging="360"/>
      </w:pPr>
      <w:rPr>
        <w:rFonts w:ascii="Times New Roman" w:eastAsia="Times New Roman" w:hAnsi="Times New Roman" w:cs="Times New Roman" w:hint="default"/>
        <w:b/>
      </w:rPr>
    </w:lvl>
    <w:lvl w:ilvl="3" w:tplc="0419000F" w:tentative="1">
      <w:start w:val="1"/>
      <w:numFmt w:val="bullet"/>
      <w:lvlText w:val=""/>
      <w:lvlJc w:val="left"/>
      <w:pPr>
        <w:tabs>
          <w:tab w:val="num" w:pos="4036"/>
        </w:tabs>
        <w:ind w:left="4036" w:hanging="360"/>
      </w:pPr>
      <w:rPr>
        <w:rFonts w:ascii="Symbol" w:hAnsi="Symbol" w:hint="default"/>
      </w:rPr>
    </w:lvl>
    <w:lvl w:ilvl="4" w:tplc="04190019" w:tentative="1">
      <w:start w:val="1"/>
      <w:numFmt w:val="bullet"/>
      <w:lvlText w:val="o"/>
      <w:lvlJc w:val="left"/>
      <w:pPr>
        <w:tabs>
          <w:tab w:val="num" w:pos="4756"/>
        </w:tabs>
        <w:ind w:left="4756" w:hanging="360"/>
      </w:pPr>
      <w:rPr>
        <w:rFonts w:ascii="Courier New" w:hAnsi="Courier New" w:hint="default"/>
      </w:rPr>
    </w:lvl>
    <w:lvl w:ilvl="5" w:tplc="0419001B" w:tentative="1">
      <w:start w:val="1"/>
      <w:numFmt w:val="bullet"/>
      <w:lvlText w:val=""/>
      <w:lvlJc w:val="left"/>
      <w:pPr>
        <w:tabs>
          <w:tab w:val="num" w:pos="5476"/>
        </w:tabs>
        <w:ind w:left="5476" w:hanging="360"/>
      </w:pPr>
      <w:rPr>
        <w:rFonts w:ascii="Wingdings" w:hAnsi="Wingdings" w:hint="default"/>
      </w:rPr>
    </w:lvl>
    <w:lvl w:ilvl="6" w:tplc="0419000F" w:tentative="1">
      <w:start w:val="1"/>
      <w:numFmt w:val="bullet"/>
      <w:lvlText w:val=""/>
      <w:lvlJc w:val="left"/>
      <w:pPr>
        <w:tabs>
          <w:tab w:val="num" w:pos="6196"/>
        </w:tabs>
        <w:ind w:left="6196" w:hanging="360"/>
      </w:pPr>
      <w:rPr>
        <w:rFonts w:ascii="Symbol" w:hAnsi="Symbol" w:hint="default"/>
      </w:rPr>
    </w:lvl>
    <w:lvl w:ilvl="7" w:tplc="04190019" w:tentative="1">
      <w:start w:val="1"/>
      <w:numFmt w:val="bullet"/>
      <w:lvlText w:val="o"/>
      <w:lvlJc w:val="left"/>
      <w:pPr>
        <w:tabs>
          <w:tab w:val="num" w:pos="6916"/>
        </w:tabs>
        <w:ind w:left="6916" w:hanging="360"/>
      </w:pPr>
      <w:rPr>
        <w:rFonts w:ascii="Courier New" w:hAnsi="Courier New" w:hint="default"/>
      </w:rPr>
    </w:lvl>
    <w:lvl w:ilvl="8" w:tplc="0419001B" w:tentative="1">
      <w:start w:val="1"/>
      <w:numFmt w:val="bullet"/>
      <w:lvlText w:val=""/>
      <w:lvlJc w:val="left"/>
      <w:pPr>
        <w:tabs>
          <w:tab w:val="num" w:pos="7636"/>
        </w:tabs>
        <w:ind w:left="7636" w:hanging="360"/>
      </w:pPr>
      <w:rPr>
        <w:rFonts w:ascii="Wingdings" w:hAnsi="Wingdings" w:hint="default"/>
      </w:rPr>
    </w:lvl>
  </w:abstractNum>
  <w:abstractNum w:abstractNumId="13">
    <w:nsid w:val="2CEB7B56"/>
    <w:multiLevelType w:val="hybridMultilevel"/>
    <w:tmpl w:val="4D727194"/>
    <w:lvl w:ilvl="0" w:tplc="1C2E5F3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2DFF43DC"/>
    <w:multiLevelType w:val="hybridMultilevel"/>
    <w:tmpl w:val="DFE60AAC"/>
    <w:lvl w:ilvl="0" w:tplc="068A1FB6">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5">
    <w:nsid w:val="2F1156BE"/>
    <w:multiLevelType w:val="hybridMultilevel"/>
    <w:tmpl w:val="63AE917E"/>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6">
    <w:nsid w:val="337961F4"/>
    <w:multiLevelType w:val="hybridMultilevel"/>
    <w:tmpl w:val="12CEC80E"/>
    <w:lvl w:ilvl="0" w:tplc="0419000F">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7">
    <w:nsid w:val="38E60D88"/>
    <w:multiLevelType w:val="hybridMultilevel"/>
    <w:tmpl w:val="BE50B100"/>
    <w:lvl w:ilvl="0" w:tplc="FFFFFFFF">
      <w:start w:val="1"/>
      <w:numFmt w:val="decimal"/>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18">
    <w:nsid w:val="39F2273C"/>
    <w:multiLevelType w:val="hybridMultilevel"/>
    <w:tmpl w:val="CAD024F2"/>
    <w:lvl w:ilvl="0" w:tplc="7550D754">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43F07"/>
    <w:multiLevelType w:val="hybridMultilevel"/>
    <w:tmpl w:val="6D18B2E0"/>
    <w:lvl w:ilvl="0" w:tplc="DF24FA2E">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nsid w:val="46492481"/>
    <w:multiLevelType w:val="hybridMultilevel"/>
    <w:tmpl w:val="4A8098F4"/>
    <w:lvl w:ilvl="0" w:tplc="FFFFFFFF">
      <w:start w:val="1"/>
      <w:numFmt w:val="bullet"/>
      <w:lvlText w:val=""/>
      <w:lvlJc w:val="left"/>
      <w:pPr>
        <w:tabs>
          <w:tab w:val="num" w:pos="2221"/>
        </w:tabs>
        <w:ind w:left="2221" w:hanging="360"/>
      </w:pPr>
      <w:rPr>
        <w:rFonts w:ascii="Symbol" w:hAnsi="Symbol" w:hint="default"/>
        <w:color w:val="auto"/>
      </w:rPr>
    </w:lvl>
    <w:lvl w:ilvl="1" w:tplc="732CEB4C"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49755ED3"/>
    <w:multiLevelType w:val="hybridMultilevel"/>
    <w:tmpl w:val="8398C85A"/>
    <w:lvl w:ilvl="0" w:tplc="FFFFFFFF">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732CEB4C">
      <w:start w:val="1"/>
      <w:numFmt w:val="lowerRoman"/>
      <w:lvlText w:val="%2)"/>
      <w:lvlJc w:val="left"/>
      <w:pPr>
        <w:tabs>
          <w:tab w:val="num" w:pos="1440"/>
        </w:tabs>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822547"/>
    <w:multiLevelType w:val="hybridMultilevel"/>
    <w:tmpl w:val="A7B692BC"/>
    <w:lvl w:ilvl="0" w:tplc="E9A87A0C">
      <w:start w:val="1"/>
      <w:numFmt w:val="decimal"/>
      <w:lvlText w:val="(%1)"/>
      <w:lvlJc w:val="left"/>
      <w:pPr>
        <w:ind w:left="5463"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23">
    <w:nsid w:val="4AEE4E91"/>
    <w:multiLevelType w:val="hybridMultilevel"/>
    <w:tmpl w:val="998622F0"/>
    <w:lvl w:ilvl="0" w:tplc="04190001">
      <w:start w:val="1"/>
      <w:numFmt w:val="bullet"/>
      <w:lvlText w:val=""/>
      <w:lvlJc w:val="left"/>
      <w:pPr>
        <w:tabs>
          <w:tab w:val="num" w:pos="0"/>
        </w:tabs>
        <w:ind w:left="720" w:hanging="72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B72083D"/>
    <w:multiLevelType w:val="hybridMultilevel"/>
    <w:tmpl w:val="77BE2730"/>
    <w:lvl w:ilvl="0" w:tplc="F96C654C">
      <w:start w:val="1"/>
      <w:numFmt w:val="bullet"/>
      <w:pStyle w:val="tableitalicsbullet"/>
      <w:lvlText w:val=""/>
      <w:lvlJc w:val="left"/>
      <w:pPr>
        <w:tabs>
          <w:tab w:val="num" w:pos="360"/>
        </w:tabs>
        <w:ind w:left="36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CC621C"/>
    <w:multiLevelType w:val="hybridMultilevel"/>
    <w:tmpl w:val="436CECC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01"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4BD0BEC"/>
    <w:multiLevelType w:val="singleLevel"/>
    <w:tmpl w:val="72D6F376"/>
    <w:lvl w:ilvl="0">
      <w:start w:val="1"/>
      <w:numFmt w:val="bullet"/>
      <w:pStyle w:val="a"/>
      <w:lvlText w:val=""/>
      <w:lvlJc w:val="left"/>
      <w:pPr>
        <w:tabs>
          <w:tab w:val="num" w:pos="283"/>
        </w:tabs>
        <w:ind w:left="283" w:hanging="283"/>
      </w:pPr>
      <w:rPr>
        <w:rFonts w:ascii="Symbol" w:hAnsi="Symbol"/>
      </w:rPr>
    </w:lvl>
  </w:abstractNum>
  <w:abstractNum w:abstractNumId="27">
    <w:nsid w:val="54F33323"/>
    <w:multiLevelType w:val="hybridMultilevel"/>
    <w:tmpl w:val="E9D06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E7BEC"/>
    <w:multiLevelType w:val="hybridMultilevel"/>
    <w:tmpl w:val="92FEBCD2"/>
    <w:lvl w:ilvl="0" w:tplc="5D10C30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lang w:val="en-GB"/>
      </w:rPr>
    </w:lvl>
    <w:lvl w:ilvl="1" w:tplc="08090003">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9">
    <w:nsid w:val="583831AD"/>
    <w:multiLevelType w:val="hybridMultilevel"/>
    <w:tmpl w:val="4B10F90C"/>
    <w:lvl w:ilvl="0" w:tplc="B7108532">
      <w:start w:val="4"/>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nsid w:val="5AD02263"/>
    <w:multiLevelType w:val="hybridMultilevel"/>
    <w:tmpl w:val="C7323F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5AFE1D0D"/>
    <w:multiLevelType w:val="hybridMultilevel"/>
    <w:tmpl w:val="830827F2"/>
    <w:lvl w:ilvl="0" w:tplc="05B67C5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nsid w:val="5B1035F5"/>
    <w:multiLevelType w:val="hybridMultilevel"/>
    <w:tmpl w:val="4D727194"/>
    <w:lvl w:ilvl="0" w:tplc="1C2E5F3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nsid w:val="5FC976A6"/>
    <w:multiLevelType w:val="hybridMultilevel"/>
    <w:tmpl w:val="0494D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F63629"/>
    <w:multiLevelType w:val="hybridMultilevel"/>
    <w:tmpl w:val="0D82A492"/>
    <w:lvl w:ilvl="0" w:tplc="7E9EE4B6">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5">
    <w:nsid w:val="60B00EA6"/>
    <w:multiLevelType w:val="hybridMultilevel"/>
    <w:tmpl w:val="73144A60"/>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01" w:tentative="1">
      <w:start w:val="1"/>
      <w:numFmt w:val="lowerLetter"/>
      <w:lvlText w:val="%2."/>
      <w:lvlJc w:val="left"/>
      <w:pPr>
        <w:tabs>
          <w:tab w:val="num" w:pos="1440"/>
        </w:tabs>
        <w:ind w:left="1440" w:hanging="360"/>
      </w:pPr>
    </w:lvl>
    <w:lvl w:ilvl="2" w:tplc="0B66B55E"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0B3277"/>
    <w:multiLevelType w:val="hybridMultilevel"/>
    <w:tmpl w:val="7D3E1766"/>
    <w:lvl w:ilvl="0" w:tplc="742AF244">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7">
    <w:nsid w:val="61AE1D74"/>
    <w:multiLevelType w:val="hybridMultilevel"/>
    <w:tmpl w:val="6256FF52"/>
    <w:lvl w:ilvl="0" w:tplc="7A6E2C60">
      <w:start w:val="1"/>
      <w:numFmt w:val="decimal"/>
      <w:pStyle w:val="bodyChar"/>
      <w:lvlText w:val="(%1)"/>
      <w:lvlJc w:val="left"/>
      <w:pPr>
        <w:tabs>
          <w:tab w:val="num" w:pos="-500"/>
        </w:tabs>
        <w:ind w:left="2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F53994"/>
    <w:multiLevelType w:val="hybridMultilevel"/>
    <w:tmpl w:val="4D727194"/>
    <w:lvl w:ilvl="0" w:tplc="1C2E5F3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9">
    <w:nsid w:val="64625009"/>
    <w:multiLevelType w:val="hybridMultilevel"/>
    <w:tmpl w:val="7E04F0D0"/>
    <w:lvl w:ilvl="0" w:tplc="04190001">
      <w:start w:val="1"/>
      <w:numFmt w:val="bullet"/>
      <w:lvlText w:val=""/>
      <w:lvlJc w:val="left"/>
      <w:pPr>
        <w:tabs>
          <w:tab w:val="num" w:pos="0"/>
        </w:tabs>
        <w:ind w:left="720" w:hanging="72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7AF0166"/>
    <w:multiLevelType w:val="hybridMultilevel"/>
    <w:tmpl w:val="95AC7CC8"/>
    <w:lvl w:ilvl="0" w:tplc="04190001">
      <w:start w:val="1"/>
      <w:numFmt w:val="bullet"/>
      <w:lvlText w:val=""/>
      <w:lvlJc w:val="left"/>
      <w:pPr>
        <w:tabs>
          <w:tab w:val="num" w:pos="0"/>
        </w:tabs>
        <w:ind w:left="720" w:hanging="72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6A84138B"/>
    <w:multiLevelType w:val="hybridMultilevel"/>
    <w:tmpl w:val="436CECC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01"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6C375B4F"/>
    <w:multiLevelType w:val="hybridMultilevel"/>
    <w:tmpl w:val="6AF82DB0"/>
    <w:lvl w:ilvl="0" w:tplc="4FD04FC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090003">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43">
    <w:nsid w:val="6F153A7F"/>
    <w:multiLevelType w:val="hybridMultilevel"/>
    <w:tmpl w:val="C996F92E"/>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nsid w:val="71F502EC"/>
    <w:multiLevelType w:val="hybridMultilevel"/>
    <w:tmpl w:val="9476E024"/>
    <w:lvl w:ilvl="0" w:tplc="04190001">
      <w:start w:val="1"/>
      <w:numFmt w:val="bullet"/>
      <w:lvlText w:val=""/>
      <w:lvlJc w:val="left"/>
      <w:pPr>
        <w:ind w:left="5463"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45">
    <w:nsid w:val="72336BFD"/>
    <w:multiLevelType w:val="hybridMultilevel"/>
    <w:tmpl w:val="B6CC55B6"/>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start w:val="1"/>
      <w:numFmt w:val="decimal"/>
      <w:lvlText w:val="%2."/>
      <w:lvlJc w:val="left"/>
      <w:pPr>
        <w:tabs>
          <w:tab w:val="num" w:pos="900"/>
        </w:tabs>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6">
    <w:nsid w:val="73665521"/>
    <w:multiLevelType w:val="hybridMultilevel"/>
    <w:tmpl w:val="3A94877C"/>
    <w:lvl w:ilvl="0" w:tplc="5422FE22">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8090001">
      <w:start w:val="1"/>
      <w:numFmt w:val="lowerLetter"/>
      <w:lvlText w:val="%2."/>
      <w:lvlJc w:val="left"/>
      <w:pPr>
        <w:tabs>
          <w:tab w:val="num" w:pos="360"/>
        </w:tabs>
        <w:ind w:left="36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7">
    <w:nsid w:val="73A95A1C"/>
    <w:multiLevelType w:val="hybridMultilevel"/>
    <w:tmpl w:val="5FC819D6"/>
    <w:lvl w:ilvl="0" w:tplc="6862DA38">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732CEB4C"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8">
    <w:nsid w:val="75D52F35"/>
    <w:multiLevelType w:val="hybridMultilevel"/>
    <w:tmpl w:val="D5D017CC"/>
    <w:lvl w:ilvl="0" w:tplc="A10A963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405422A6">
      <w:numFmt w:val="bullet"/>
      <w:lvlText w:val="•"/>
      <w:lvlJc w:val="left"/>
      <w:pPr>
        <w:ind w:left="1950" w:hanging="87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793C39BB"/>
    <w:multiLevelType w:val="hybridMultilevel"/>
    <w:tmpl w:val="EE1421DC"/>
    <w:lvl w:ilvl="0" w:tplc="04190001">
      <w:start w:val="1"/>
      <w:numFmt w:val="bullet"/>
      <w:lvlText w:val=""/>
      <w:lvlJc w:val="left"/>
      <w:pPr>
        <w:ind w:left="36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tplc="08090003">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50">
    <w:nsid w:val="7FD02EB3"/>
    <w:multiLevelType w:val="hybridMultilevel"/>
    <w:tmpl w:val="AB0ED7AC"/>
    <w:lvl w:ilvl="0" w:tplc="F96C654C">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90019">
      <w:start w:val="1"/>
      <w:numFmt w:val="bullet"/>
      <w:lvlText w:val="-"/>
      <w:lvlJc w:val="left"/>
      <w:pPr>
        <w:tabs>
          <w:tab w:val="num" w:pos="540"/>
        </w:tabs>
        <w:ind w:left="5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rPr>
    </w:lvl>
    <w:lvl w:ilvl="2" w:tplc="0419001B" w:tentative="1">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45"/>
  </w:num>
  <w:num w:numId="2">
    <w:abstractNumId w:val="24"/>
  </w:num>
  <w:num w:numId="3">
    <w:abstractNumId w:val="21"/>
  </w:num>
  <w:num w:numId="4">
    <w:abstractNumId w:val="15"/>
  </w:num>
  <w:num w:numId="5">
    <w:abstractNumId w:val="43"/>
  </w:num>
  <w:num w:numId="6">
    <w:abstractNumId w:val="47"/>
  </w:num>
  <w:num w:numId="7">
    <w:abstractNumId w:val="6"/>
  </w:num>
  <w:num w:numId="8">
    <w:abstractNumId w:val="12"/>
  </w:num>
  <w:num w:numId="9">
    <w:abstractNumId w:val="35"/>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2"/>
  </w:num>
  <w:num w:numId="19">
    <w:abstractNumId w:val="19"/>
  </w:num>
  <w:num w:numId="20">
    <w:abstractNumId w:val="3"/>
  </w:num>
  <w:num w:numId="21">
    <w:abstractNumId w:val="28"/>
  </w:num>
  <w:num w:numId="22">
    <w:abstractNumId w:val="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1"/>
  </w:num>
  <w:num w:numId="32">
    <w:abstractNumId w:val="32"/>
  </w:num>
  <w:num w:numId="33">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9"/>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16"/>
  </w:num>
  <w:num w:numId="42">
    <w:abstractNumId w:val="49"/>
  </w:num>
  <w:num w:numId="43">
    <w:abstractNumId w:val="40"/>
  </w:num>
  <w:num w:numId="44">
    <w:abstractNumId w:val="23"/>
  </w:num>
  <w:num w:numId="45">
    <w:abstractNumId w:val="39"/>
  </w:num>
  <w:num w:numId="46">
    <w:abstractNumId w:val="36"/>
  </w:num>
  <w:num w:numId="47">
    <w:abstractNumId w:val="34"/>
  </w:num>
  <w:num w:numId="48">
    <w:abstractNumId w:val="46"/>
  </w:num>
  <w:num w:numId="49">
    <w:abstractNumId w:val="7"/>
  </w:num>
  <w:num w:numId="50">
    <w:abstractNumId w:val="37"/>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2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28"/>
    <w:rsid w:val="000001F5"/>
    <w:rsid w:val="0000024D"/>
    <w:rsid w:val="00000409"/>
    <w:rsid w:val="000005A5"/>
    <w:rsid w:val="0000080F"/>
    <w:rsid w:val="00000FB4"/>
    <w:rsid w:val="0000149E"/>
    <w:rsid w:val="00001C63"/>
    <w:rsid w:val="00002025"/>
    <w:rsid w:val="00002234"/>
    <w:rsid w:val="00002AC5"/>
    <w:rsid w:val="00002D83"/>
    <w:rsid w:val="000033CC"/>
    <w:rsid w:val="000036E8"/>
    <w:rsid w:val="00005354"/>
    <w:rsid w:val="0000542C"/>
    <w:rsid w:val="000058E4"/>
    <w:rsid w:val="00005D70"/>
    <w:rsid w:val="00005D8D"/>
    <w:rsid w:val="00007AA0"/>
    <w:rsid w:val="00007B93"/>
    <w:rsid w:val="00007CED"/>
    <w:rsid w:val="00011287"/>
    <w:rsid w:val="00011346"/>
    <w:rsid w:val="000116B8"/>
    <w:rsid w:val="00011877"/>
    <w:rsid w:val="00011F9C"/>
    <w:rsid w:val="00012002"/>
    <w:rsid w:val="00012055"/>
    <w:rsid w:val="0001358B"/>
    <w:rsid w:val="000135DB"/>
    <w:rsid w:val="00013B6E"/>
    <w:rsid w:val="00013E3D"/>
    <w:rsid w:val="00014400"/>
    <w:rsid w:val="0001442D"/>
    <w:rsid w:val="00014D46"/>
    <w:rsid w:val="00015032"/>
    <w:rsid w:val="0001508E"/>
    <w:rsid w:val="00015FCC"/>
    <w:rsid w:val="00016134"/>
    <w:rsid w:val="00016361"/>
    <w:rsid w:val="000165C0"/>
    <w:rsid w:val="00016614"/>
    <w:rsid w:val="000166E8"/>
    <w:rsid w:val="000168C3"/>
    <w:rsid w:val="000169FA"/>
    <w:rsid w:val="00016AD5"/>
    <w:rsid w:val="00017053"/>
    <w:rsid w:val="00017462"/>
    <w:rsid w:val="000175A1"/>
    <w:rsid w:val="00017E55"/>
    <w:rsid w:val="00017FB1"/>
    <w:rsid w:val="000203E3"/>
    <w:rsid w:val="00020893"/>
    <w:rsid w:val="00020E06"/>
    <w:rsid w:val="000214DD"/>
    <w:rsid w:val="000221C3"/>
    <w:rsid w:val="000225C9"/>
    <w:rsid w:val="00022B7D"/>
    <w:rsid w:val="00022DE5"/>
    <w:rsid w:val="00022EED"/>
    <w:rsid w:val="000233BA"/>
    <w:rsid w:val="00023BD4"/>
    <w:rsid w:val="00024FAA"/>
    <w:rsid w:val="0002522D"/>
    <w:rsid w:val="0002600C"/>
    <w:rsid w:val="00026462"/>
    <w:rsid w:val="00026671"/>
    <w:rsid w:val="00026AAB"/>
    <w:rsid w:val="00026E5A"/>
    <w:rsid w:val="000271A5"/>
    <w:rsid w:val="00027A4F"/>
    <w:rsid w:val="00027C15"/>
    <w:rsid w:val="00030067"/>
    <w:rsid w:val="000301E2"/>
    <w:rsid w:val="000304AC"/>
    <w:rsid w:val="000306A8"/>
    <w:rsid w:val="00030D14"/>
    <w:rsid w:val="00030D39"/>
    <w:rsid w:val="00031095"/>
    <w:rsid w:val="00032EC8"/>
    <w:rsid w:val="00032F8F"/>
    <w:rsid w:val="00033124"/>
    <w:rsid w:val="0003374F"/>
    <w:rsid w:val="00033E3D"/>
    <w:rsid w:val="00033F19"/>
    <w:rsid w:val="000343F3"/>
    <w:rsid w:val="00034975"/>
    <w:rsid w:val="000350C6"/>
    <w:rsid w:val="000355F6"/>
    <w:rsid w:val="00035745"/>
    <w:rsid w:val="00035E78"/>
    <w:rsid w:val="00035EDE"/>
    <w:rsid w:val="00035FE8"/>
    <w:rsid w:val="00036458"/>
    <w:rsid w:val="00036B8D"/>
    <w:rsid w:val="000371EB"/>
    <w:rsid w:val="000375FB"/>
    <w:rsid w:val="000400E2"/>
    <w:rsid w:val="000402D2"/>
    <w:rsid w:val="0004054B"/>
    <w:rsid w:val="00040652"/>
    <w:rsid w:val="00040AE6"/>
    <w:rsid w:val="000411C2"/>
    <w:rsid w:val="00041EF8"/>
    <w:rsid w:val="00041F4E"/>
    <w:rsid w:val="00043240"/>
    <w:rsid w:val="00043944"/>
    <w:rsid w:val="00043A33"/>
    <w:rsid w:val="00043D1C"/>
    <w:rsid w:val="00044D33"/>
    <w:rsid w:val="00044EDE"/>
    <w:rsid w:val="000457EB"/>
    <w:rsid w:val="00045868"/>
    <w:rsid w:val="00045BC8"/>
    <w:rsid w:val="00045D0A"/>
    <w:rsid w:val="00046561"/>
    <w:rsid w:val="0004663C"/>
    <w:rsid w:val="00046850"/>
    <w:rsid w:val="00046E15"/>
    <w:rsid w:val="00047F27"/>
    <w:rsid w:val="00050503"/>
    <w:rsid w:val="000506A3"/>
    <w:rsid w:val="00050B55"/>
    <w:rsid w:val="00050DF0"/>
    <w:rsid w:val="00050E1B"/>
    <w:rsid w:val="00050F56"/>
    <w:rsid w:val="000512A2"/>
    <w:rsid w:val="000514E4"/>
    <w:rsid w:val="00051950"/>
    <w:rsid w:val="00051ACA"/>
    <w:rsid w:val="00051D8B"/>
    <w:rsid w:val="00051E39"/>
    <w:rsid w:val="000527C1"/>
    <w:rsid w:val="0005283C"/>
    <w:rsid w:val="0005295E"/>
    <w:rsid w:val="00052F67"/>
    <w:rsid w:val="000539FD"/>
    <w:rsid w:val="00054569"/>
    <w:rsid w:val="000549A6"/>
    <w:rsid w:val="00054B25"/>
    <w:rsid w:val="00054F42"/>
    <w:rsid w:val="00055079"/>
    <w:rsid w:val="000554F2"/>
    <w:rsid w:val="00055D38"/>
    <w:rsid w:val="00055D58"/>
    <w:rsid w:val="00056F44"/>
    <w:rsid w:val="00056F6E"/>
    <w:rsid w:val="000572EC"/>
    <w:rsid w:val="000576A8"/>
    <w:rsid w:val="0006027B"/>
    <w:rsid w:val="0006037C"/>
    <w:rsid w:val="00061345"/>
    <w:rsid w:val="00061787"/>
    <w:rsid w:val="00061994"/>
    <w:rsid w:val="00061A76"/>
    <w:rsid w:val="00061DE4"/>
    <w:rsid w:val="000628E9"/>
    <w:rsid w:val="00062958"/>
    <w:rsid w:val="0006312B"/>
    <w:rsid w:val="000631DA"/>
    <w:rsid w:val="00063301"/>
    <w:rsid w:val="00063CE8"/>
    <w:rsid w:val="00063F8D"/>
    <w:rsid w:val="000640E2"/>
    <w:rsid w:val="00064192"/>
    <w:rsid w:val="000643B7"/>
    <w:rsid w:val="00064EAD"/>
    <w:rsid w:val="00066F8F"/>
    <w:rsid w:val="0006766C"/>
    <w:rsid w:val="00067D83"/>
    <w:rsid w:val="00070A17"/>
    <w:rsid w:val="00070BED"/>
    <w:rsid w:val="00070F91"/>
    <w:rsid w:val="00071405"/>
    <w:rsid w:val="00072355"/>
    <w:rsid w:val="000727BC"/>
    <w:rsid w:val="00072CFC"/>
    <w:rsid w:val="000732DC"/>
    <w:rsid w:val="00073D8E"/>
    <w:rsid w:val="00074BE8"/>
    <w:rsid w:val="00075093"/>
    <w:rsid w:val="0007557D"/>
    <w:rsid w:val="000755ED"/>
    <w:rsid w:val="000762DF"/>
    <w:rsid w:val="00077C68"/>
    <w:rsid w:val="000802DA"/>
    <w:rsid w:val="000816E3"/>
    <w:rsid w:val="00081775"/>
    <w:rsid w:val="000818BB"/>
    <w:rsid w:val="00081B97"/>
    <w:rsid w:val="00081C95"/>
    <w:rsid w:val="00081DB7"/>
    <w:rsid w:val="0008232B"/>
    <w:rsid w:val="0008240F"/>
    <w:rsid w:val="00082710"/>
    <w:rsid w:val="000834F0"/>
    <w:rsid w:val="00083955"/>
    <w:rsid w:val="0008487C"/>
    <w:rsid w:val="000867D7"/>
    <w:rsid w:val="00086FCF"/>
    <w:rsid w:val="0008735F"/>
    <w:rsid w:val="000874C2"/>
    <w:rsid w:val="000902A5"/>
    <w:rsid w:val="00090759"/>
    <w:rsid w:val="00090C5C"/>
    <w:rsid w:val="000910A6"/>
    <w:rsid w:val="00091C29"/>
    <w:rsid w:val="0009243E"/>
    <w:rsid w:val="000927A0"/>
    <w:rsid w:val="00093480"/>
    <w:rsid w:val="00093629"/>
    <w:rsid w:val="0009398F"/>
    <w:rsid w:val="000939EF"/>
    <w:rsid w:val="00093D42"/>
    <w:rsid w:val="00094A77"/>
    <w:rsid w:val="00094ACD"/>
    <w:rsid w:val="00095497"/>
    <w:rsid w:val="00095A01"/>
    <w:rsid w:val="00096E07"/>
    <w:rsid w:val="00096EF9"/>
    <w:rsid w:val="00096F35"/>
    <w:rsid w:val="00096FD8"/>
    <w:rsid w:val="0009716B"/>
    <w:rsid w:val="000973AF"/>
    <w:rsid w:val="000977A5"/>
    <w:rsid w:val="00097CD4"/>
    <w:rsid w:val="000A0741"/>
    <w:rsid w:val="000A0ABC"/>
    <w:rsid w:val="000A0B5F"/>
    <w:rsid w:val="000A1495"/>
    <w:rsid w:val="000A1E4C"/>
    <w:rsid w:val="000A1F48"/>
    <w:rsid w:val="000A2060"/>
    <w:rsid w:val="000A208C"/>
    <w:rsid w:val="000A23AE"/>
    <w:rsid w:val="000A2474"/>
    <w:rsid w:val="000A271E"/>
    <w:rsid w:val="000A28DF"/>
    <w:rsid w:val="000A2BA8"/>
    <w:rsid w:val="000A306E"/>
    <w:rsid w:val="000A36BC"/>
    <w:rsid w:val="000A3C14"/>
    <w:rsid w:val="000A47DC"/>
    <w:rsid w:val="000A4F64"/>
    <w:rsid w:val="000A58C1"/>
    <w:rsid w:val="000A5A68"/>
    <w:rsid w:val="000A64E8"/>
    <w:rsid w:val="000A6597"/>
    <w:rsid w:val="000A6E34"/>
    <w:rsid w:val="000A7260"/>
    <w:rsid w:val="000A77BD"/>
    <w:rsid w:val="000A7DBF"/>
    <w:rsid w:val="000B0F07"/>
    <w:rsid w:val="000B1D7B"/>
    <w:rsid w:val="000B2204"/>
    <w:rsid w:val="000B2D33"/>
    <w:rsid w:val="000B357D"/>
    <w:rsid w:val="000B3FA2"/>
    <w:rsid w:val="000B4016"/>
    <w:rsid w:val="000B4153"/>
    <w:rsid w:val="000B476C"/>
    <w:rsid w:val="000B4B6D"/>
    <w:rsid w:val="000B4C12"/>
    <w:rsid w:val="000B5069"/>
    <w:rsid w:val="000B5B38"/>
    <w:rsid w:val="000B5BA9"/>
    <w:rsid w:val="000B765D"/>
    <w:rsid w:val="000B77DE"/>
    <w:rsid w:val="000B79E4"/>
    <w:rsid w:val="000B7FF5"/>
    <w:rsid w:val="000C05A9"/>
    <w:rsid w:val="000C092C"/>
    <w:rsid w:val="000C12BD"/>
    <w:rsid w:val="000C1828"/>
    <w:rsid w:val="000C1A0E"/>
    <w:rsid w:val="000C1EB4"/>
    <w:rsid w:val="000C2745"/>
    <w:rsid w:val="000C2970"/>
    <w:rsid w:val="000C2C3F"/>
    <w:rsid w:val="000C2E47"/>
    <w:rsid w:val="000C3389"/>
    <w:rsid w:val="000C3A82"/>
    <w:rsid w:val="000C3D72"/>
    <w:rsid w:val="000C3E2B"/>
    <w:rsid w:val="000C4853"/>
    <w:rsid w:val="000C4ABF"/>
    <w:rsid w:val="000C544C"/>
    <w:rsid w:val="000C59CA"/>
    <w:rsid w:val="000C6562"/>
    <w:rsid w:val="000C766A"/>
    <w:rsid w:val="000C79BA"/>
    <w:rsid w:val="000C7F76"/>
    <w:rsid w:val="000D02D0"/>
    <w:rsid w:val="000D0448"/>
    <w:rsid w:val="000D1031"/>
    <w:rsid w:val="000D118E"/>
    <w:rsid w:val="000D1376"/>
    <w:rsid w:val="000D1E90"/>
    <w:rsid w:val="000D23A4"/>
    <w:rsid w:val="000D23B9"/>
    <w:rsid w:val="000D283A"/>
    <w:rsid w:val="000D2952"/>
    <w:rsid w:val="000D2A7E"/>
    <w:rsid w:val="000D2AD0"/>
    <w:rsid w:val="000D31E7"/>
    <w:rsid w:val="000D3798"/>
    <w:rsid w:val="000D3B00"/>
    <w:rsid w:val="000D4207"/>
    <w:rsid w:val="000D42BC"/>
    <w:rsid w:val="000D44E3"/>
    <w:rsid w:val="000D4BB5"/>
    <w:rsid w:val="000D5074"/>
    <w:rsid w:val="000D5771"/>
    <w:rsid w:val="000D5B94"/>
    <w:rsid w:val="000D625A"/>
    <w:rsid w:val="000D6631"/>
    <w:rsid w:val="000D6636"/>
    <w:rsid w:val="000D668B"/>
    <w:rsid w:val="000D6985"/>
    <w:rsid w:val="000D73B4"/>
    <w:rsid w:val="000D7AAD"/>
    <w:rsid w:val="000E045A"/>
    <w:rsid w:val="000E0945"/>
    <w:rsid w:val="000E0AF3"/>
    <w:rsid w:val="000E0D3A"/>
    <w:rsid w:val="000E0E2F"/>
    <w:rsid w:val="000E13C5"/>
    <w:rsid w:val="000E1CB2"/>
    <w:rsid w:val="000E211D"/>
    <w:rsid w:val="000E2AEF"/>
    <w:rsid w:val="000E3818"/>
    <w:rsid w:val="000E390E"/>
    <w:rsid w:val="000E3AE6"/>
    <w:rsid w:val="000E3C8A"/>
    <w:rsid w:val="000E3FE7"/>
    <w:rsid w:val="000E4864"/>
    <w:rsid w:val="000E4AE2"/>
    <w:rsid w:val="000E4DB8"/>
    <w:rsid w:val="000E51F3"/>
    <w:rsid w:val="000E5394"/>
    <w:rsid w:val="000E5B8F"/>
    <w:rsid w:val="000E6E67"/>
    <w:rsid w:val="000E70EC"/>
    <w:rsid w:val="000E7131"/>
    <w:rsid w:val="000E74D4"/>
    <w:rsid w:val="000F0145"/>
    <w:rsid w:val="000F0235"/>
    <w:rsid w:val="000F05A8"/>
    <w:rsid w:val="000F06A0"/>
    <w:rsid w:val="000F10CD"/>
    <w:rsid w:val="000F121C"/>
    <w:rsid w:val="000F1317"/>
    <w:rsid w:val="000F1427"/>
    <w:rsid w:val="000F14C8"/>
    <w:rsid w:val="000F1F2A"/>
    <w:rsid w:val="000F2013"/>
    <w:rsid w:val="000F274D"/>
    <w:rsid w:val="000F2B31"/>
    <w:rsid w:val="000F2E11"/>
    <w:rsid w:val="000F3AC0"/>
    <w:rsid w:val="000F3E8A"/>
    <w:rsid w:val="000F49AF"/>
    <w:rsid w:val="000F4B3C"/>
    <w:rsid w:val="000F4C14"/>
    <w:rsid w:val="000F57A2"/>
    <w:rsid w:val="000F5864"/>
    <w:rsid w:val="000F5D03"/>
    <w:rsid w:val="000F63EE"/>
    <w:rsid w:val="000F66BA"/>
    <w:rsid w:val="000F6899"/>
    <w:rsid w:val="000F6982"/>
    <w:rsid w:val="000F69C3"/>
    <w:rsid w:val="000F6D94"/>
    <w:rsid w:val="000F7277"/>
    <w:rsid w:val="000F74FC"/>
    <w:rsid w:val="000F7930"/>
    <w:rsid w:val="000F7D08"/>
    <w:rsid w:val="001003CF"/>
    <w:rsid w:val="00100BBD"/>
    <w:rsid w:val="00100ECD"/>
    <w:rsid w:val="0010113D"/>
    <w:rsid w:val="001011E2"/>
    <w:rsid w:val="001019FC"/>
    <w:rsid w:val="00101AEA"/>
    <w:rsid w:val="00101B21"/>
    <w:rsid w:val="00102574"/>
    <w:rsid w:val="00103197"/>
    <w:rsid w:val="001038C5"/>
    <w:rsid w:val="001039FB"/>
    <w:rsid w:val="001046E3"/>
    <w:rsid w:val="00104D81"/>
    <w:rsid w:val="00104DC5"/>
    <w:rsid w:val="0010557F"/>
    <w:rsid w:val="00106177"/>
    <w:rsid w:val="001068F8"/>
    <w:rsid w:val="00106F75"/>
    <w:rsid w:val="001073DA"/>
    <w:rsid w:val="00107E91"/>
    <w:rsid w:val="00110588"/>
    <w:rsid w:val="0011062C"/>
    <w:rsid w:val="00110964"/>
    <w:rsid w:val="00110A34"/>
    <w:rsid w:val="00110EEC"/>
    <w:rsid w:val="0011118C"/>
    <w:rsid w:val="001115BB"/>
    <w:rsid w:val="00111CED"/>
    <w:rsid w:val="00111FFA"/>
    <w:rsid w:val="0011240B"/>
    <w:rsid w:val="00112EC1"/>
    <w:rsid w:val="00112F7B"/>
    <w:rsid w:val="00112FDA"/>
    <w:rsid w:val="0011312B"/>
    <w:rsid w:val="00113362"/>
    <w:rsid w:val="00113EAE"/>
    <w:rsid w:val="00114569"/>
    <w:rsid w:val="001145A6"/>
    <w:rsid w:val="001145B0"/>
    <w:rsid w:val="00114BDD"/>
    <w:rsid w:val="00115000"/>
    <w:rsid w:val="0011531C"/>
    <w:rsid w:val="00115ADC"/>
    <w:rsid w:val="00115BC3"/>
    <w:rsid w:val="00116DE1"/>
    <w:rsid w:val="00116EC8"/>
    <w:rsid w:val="001174AC"/>
    <w:rsid w:val="001174AD"/>
    <w:rsid w:val="00117FDC"/>
    <w:rsid w:val="00120DD9"/>
    <w:rsid w:val="00120E9C"/>
    <w:rsid w:val="0012107A"/>
    <w:rsid w:val="00121EE8"/>
    <w:rsid w:val="00122F21"/>
    <w:rsid w:val="00122F3F"/>
    <w:rsid w:val="0012345A"/>
    <w:rsid w:val="001235AB"/>
    <w:rsid w:val="00123619"/>
    <w:rsid w:val="001236ED"/>
    <w:rsid w:val="001239D0"/>
    <w:rsid w:val="00123EEA"/>
    <w:rsid w:val="00123F3B"/>
    <w:rsid w:val="0012411E"/>
    <w:rsid w:val="00124381"/>
    <w:rsid w:val="00124486"/>
    <w:rsid w:val="00125695"/>
    <w:rsid w:val="00125D41"/>
    <w:rsid w:val="00127112"/>
    <w:rsid w:val="0012728D"/>
    <w:rsid w:val="00127542"/>
    <w:rsid w:val="001300E1"/>
    <w:rsid w:val="0013012A"/>
    <w:rsid w:val="00130264"/>
    <w:rsid w:val="00130789"/>
    <w:rsid w:val="0013187B"/>
    <w:rsid w:val="00131D4F"/>
    <w:rsid w:val="001332EB"/>
    <w:rsid w:val="00133622"/>
    <w:rsid w:val="001336F2"/>
    <w:rsid w:val="00133CB8"/>
    <w:rsid w:val="001340C1"/>
    <w:rsid w:val="00134100"/>
    <w:rsid w:val="001342D3"/>
    <w:rsid w:val="00134AA5"/>
    <w:rsid w:val="00134F8D"/>
    <w:rsid w:val="00135BDC"/>
    <w:rsid w:val="00136021"/>
    <w:rsid w:val="0013784A"/>
    <w:rsid w:val="00137A9C"/>
    <w:rsid w:val="00137C4B"/>
    <w:rsid w:val="001401DC"/>
    <w:rsid w:val="00140329"/>
    <w:rsid w:val="00141479"/>
    <w:rsid w:val="00141D98"/>
    <w:rsid w:val="00141F4C"/>
    <w:rsid w:val="00142180"/>
    <w:rsid w:val="0014236B"/>
    <w:rsid w:val="001431D1"/>
    <w:rsid w:val="00143253"/>
    <w:rsid w:val="00143866"/>
    <w:rsid w:val="00143881"/>
    <w:rsid w:val="00143EB6"/>
    <w:rsid w:val="00144D28"/>
    <w:rsid w:val="00144E56"/>
    <w:rsid w:val="00145092"/>
    <w:rsid w:val="001455A1"/>
    <w:rsid w:val="0014562F"/>
    <w:rsid w:val="001456FA"/>
    <w:rsid w:val="001460C7"/>
    <w:rsid w:val="00146A56"/>
    <w:rsid w:val="00146BA6"/>
    <w:rsid w:val="00147076"/>
    <w:rsid w:val="001479C7"/>
    <w:rsid w:val="0015046E"/>
    <w:rsid w:val="00150ACC"/>
    <w:rsid w:val="00150EEE"/>
    <w:rsid w:val="00150FB2"/>
    <w:rsid w:val="001511ED"/>
    <w:rsid w:val="001518A4"/>
    <w:rsid w:val="00151D09"/>
    <w:rsid w:val="00152036"/>
    <w:rsid w:val="00152181"/>
    <w:rsid w:val="0015253D"/>
    <w:rsid w:val="00152634"/>
    <w:rsid w:val="00153281"/>
    <w:rsid w:val="00153434"/>
    <w:rsid w:val="001538F8"/>
    <w:rsid w:val="00153981"/>
    <w:rsid w:val="001539DC"/>
    <w:rsid w:val="00154307"/>
    <w:rsid w:val="001543FF"/>
    <w:rsid w:val="00154A90"/>
    <w:rsid w:val="00154BF4"/>
    <w:rsid w:val="00154BF9"/>
    <w:rsid w:val="00154E9B"/>
    <w:rsid w:val="00154F54"/>
    <w:rsid w:val="001559FC"/>
    <w:rsid w:val="00155A92"/>
    <w:rsid w:val="00155A96"/>
    <w:rsid w:val="001575B4"/>
    <w:rsid w:val="0016054B"/>
    <w:rsid w:val="001609A3"/>
    <w:rsid w:val="00160B38"/>
    <w:rsid w:val="00160DF2"/>
    <w:rsid w:val="00161310"/>
    <w:rsid w:val="0016139A"/>
    <w:rsid w:val="001630FC"/>
    <w:rsid w:val="00164DB2"/>
    <w:rsid w:val="00165311"/>
    <w:rsid w:val="00165532"/>
    <w:rsid w:val="001655D1"/>
    <w:rsid w:val="00165B0F"/>
    <w:rsid w:val="00165D46"/>
    <w:rsid w:val="00167C0D"/>
    <w:rsid w:val="001703F3"/>
    <w:rsid w:val="00170713"/>
    <w:rsid w:val="00170AC4"/>
    <w:rsid w:val="00170B67"/>
    <w:rsid w:val="00170CB1"/>
    <w:rsid w:val="001716F2"/>
    <w:rsid w:val="0017175E"/>
    <w:rsid w:val="00171B70"/>
    <w:rsid w:val="00172229"/>
    <w:rsid w:val="001727E8"/>
    <w:rsid w:val="001737F0"/>
    <w:rsid w:val="00173D0D"/>
    <w:rsid w:val="00175047"/>
    <w:rsid w:val="001750BE"/>
    <w:rsid w:val="00175768"/>
    <w:rsid w:val="00175872"/>
    <w:rsid w:val="001758AD"/>
    <w:rsid w:val="00175EF8"/>
    <w:rsid w:val="00176470"/>
    <w:rsid w:val="0017685A"/>
    <w:rsid w:val="00177FF8"/>
    <w:rsid w:val="0018097A"/>
    <w:rsid w:val="00181077"/>
    <w:rsid w:val="00181384"/>
    <w:rsid w:val="001816BC"/>
    <w:rsid w:val="00181C4E"/>
    <w:rsid w:val="00181D3B"/>
    <w:rsid w:val="0018254F"/>
    <w:rsid w:val="0018266A"/>
    <w:rsid w:val="001828F4"/>
    <w:rsid w:val="00182BE4"/>
    <w:rsid w:val="00183064"/>
    <w:rsid w:val="001832EF"/>
    <w:rsid w:val="00183EDD"/>
    <w:rsid w:val="001840E6"/>
    <w:rsid w:val="00184769"/>
    <w:rsid w:val="0018564B"/>
    <w:rsid w:val="001859EE"/>
    <w:rsid w:val="001869DC"/>
    <w:rsid w:val="00187817"/>
    <w:rsid w:val="001878C2"/>
    <w:rsid w:val="001878E4"/>
    <w:rsid w:val="00187D01"/>
    <w:rsid w:val="00187F70"/>
    <w:rsid w:val="00190041"/>
    <w:rsid w:val="00190CB3"/>
    <w:rsid w:val="001924D5"/>
    <w:rsid w:val="00192851"/>
    <w:rsid w:val="001928F9"/>
    <w:rsid w:val="00192A1E"/>
    <w:rsid w:val="00192CA2"/>
    <w:rsid w:val="00192CD0"/>
    <w:rsid w:val="0019343F"/>
    <w:rsid w:val="001943D5"/>
    <w:rsid w:val="00194995"/>
    <w:rsid w:val="00195301"/>
    <w:rsid w:val="00195444"/>
    <w:rsid w:val="00195B4A"/>
    <w:rsid w:val="001961BD"/>
    <w:rsid w:val="001961E6"/>
    <w:rsid w:val="001969A7"/>
    <w:rsid w:val="00196A06"/>
    <w:rsid w:val="001970B5"/>
    <w:rsid w:val="001973FE"/>
    <w:rsid w:val="001975A5"/>
    <w:rsid w:val="001976D4"/>
    <w:rsid w:val="001977F1"/>
    <w:rsid w:val="001977FD"/>
    <w:rsid w:val="001A137E"/>
    <w:rsid w:val="001A1AF1"/>
    <w:rsid w:val="001A2048"/>
    <w:rsid w:val="001A2503"/>
    <w:rsid w:val="001A256A"/>
    <w:rsid w:val="001A25F0"/>
    <w:rsid w:val="001A2872"/>
    <w:rsid w:val="001A29E9"/>
    <w:rsid w:val="001A33E0"/>
    <w:rsid w:val="001A34C3"/>
    <w:rsid w:val="001A3701"/>
    <w:rsid w:val="001A42BD"/>
    <w:rsid w:val="001A469F"/>
    <w:rsid w:val="001A5079"/>
    <w:rsid w:val="001A5117"/>
    <w:rsid w:val="001A51CD"/>
    <w:rsid w:val="001A5BFF"/>
    <w:rsid w:val="001A5F63"/>
    <w:rsid w:val="001A5FED"/>
    <w:rsid w:val="001A607B"/>
    <w:rsid w:val="001A6A9D"/>
    <w:rsid w:val="001A6DAB"/>
    <w:rsid w:val="001A6E22"/>
    <w:rsid w:val="001A6F19"/>
    <w:rsid w:val="001A7175"/>
    <w:rsid w:val="001A7585"/>
    <w:rsid w:val="001A7802"/>
    <w:rsid w:val="001A7D01"/>
    <w:rsid w:val="001A7DDB"/>
    <w:rsid w:val="001B0248"/>
    <w:rsid w:val="001B0422"/>
    <w:rsid w:val="001B0998"/>
    <w:rsid w:val="001B0EAE"/>
    <w:rsid w:val="001B1799"/>
    <w:rsid w:val="001B1965"/>
    <w:rsid w:val="001B2202"/>
    <w:rsid w:val="001B240E"/>
    <w:rsid w:val="001B2AD7"/>
    <w:rsid w:val="001B2C72"/>
    <w:rsid w:val="001B3781"/>
    <w:rsid w:val="001B3A89"/>
    <w:rsid w:val="001B3F97"/>
    <w:rsid w:val="001B48CB"/>
    <w:rsid w:val="001B5141"/>
    <w:rsid w:val="001B5703"/>
    <w:rsid w:val="001B593E"/>
    <w:rsid w:val="001B5ABB"/>
    <w:rsid w:val="001B5FC7"/>
    <w:rsid w:val="001B6028"/>
    <w:rsid w:val="001B647A"/>
    <w:rsid w:val="001B67FD"/>
    <w:rsid w:val="001B6D5A"/>
    <w:rsid w:val="001B6F2F"/>
    <w:rsid w:val="001B7826"/>
    <w:rsid w:val="001B7992"/>
    <w:rsid w:val="001B79BC"/>
    <w:rsid w:val="001B7F8B"/>
    <w:rsid w:val="001C0027"/>
    <w:rsid w:val="001C0CA6"/>
    <w:rsid w:val="001C1323"/>
    <w:rsid w:val="001C1605"/>
    <w:rsid w:val="001C1B21"/>
    <w:rsid w:val="001C2F45"/>
    <w:rsid w:val="001C354D"/>
    <w:rsid w:val="001C3D5A"/>
    <w:rsid w:val="001C402C"/>
    <w:rsid w:val="001C40EF"/>
    <w:rsid w:val="001C4A9C"/>
    <w:rsid w:val="001C5175"/>
    <w:rsid w:val="001C58AD"/>
    <w:rsid w:val="001C58B7"/>
    <w:rsid w:val="001C5990"/>
    <w:rsid w:val="001C59DD"/>
    <w:rsid w:val="001C6478"/>
    <w:rsid w:val="001C6DB4"/>
    <w:rsid w:val="001C79C7"/>
    <w:rsid w:val="001C7D5D"/>
    <w:rsid w:val="001C7E7E"/>
    <w:rsid w:val="001D083F"/>
    <w:rsid w:val="001D0A1F"/>
    <w:rsid w:val="001D0CAF"/>
    <w:rsid w:val="001D2CD4"/>
    <w:rsid w:val="001D2F5D"/>
    <w:rsid w:val="001D2F74"/>
    <w:rsid w:val="001D2FB5"/>
    <w:rsid w:val="001D3195"/>
    <w:rsid w:val="001D3405"/>
    <w:rsid w:val="001D3B1F"/>
    <w:rsid w:val="001D3DCD"/>
    <w:rsid w:val="001D4025"/>
    <w:rsid w:val="001D40DE"/>
    <w:rsid w:val="001D487A"/>
    <w:rsid w:val="001D54C6"/>
    <w:rsid w:val="001D5660"/>
    <w:rsid w:val="001D65DA"/>
    <w:rsid w:val="001D6735"/>
    <w:rsid w:val="001D6D64"/>
    <w:rsid w:val="001D706D"/>
    <w:rsid w:val="001D71A2"/>
    <w:rsid w:val="001D71E9"/>
    <w:rsid w:val="001D75D7"/>
    <w:rsid w:val="001D79D8"/>
    <w:rsid w:val="001E060C"/>
    <w:rsid w:val="001E0A1F"/>
    <w:rsid w:val="001E1016"/>
    <w:rsid w:val="001E1128"/>
    <w:rsid w:val="001E12F9"/>
    <w:rsid w:val="001E18DE"/>
    <w:rsid w:val="001E1AA2"/>
    <w:rsid w:val="001E2281"/>
    <w:rsid w:val="001E2310"/>
    <w:rsid w:val="001E2C17"/>
    <w:rsid w:val="001E2FDA"/>
    <w:rsid w:val="001E3129"/>
    <w:rsid w:val="001E35B2"/>
    <w:rsid w:val="001E36BE"/>
    <w:rsid w:val="001E4078"/>
    <w:rsid w:val="001E4333"/>
    <w:rsid w:val="001E4E2F"/>
    <w:rsid w:val="001E59FE"/>
    <w:rsid w:val="001E5D3B"/>
    <w:rsid w:val="001E5F77"/>
    <w:rsid w:val="001E67D8"/>
    <w:rsid w:val="001E682C"/>
    <w:rsid w:val="001E72F2"/>
    <w:rsid w:val="001E78B1"/>
    <w:rsid w:val="001E7937"/>
    <w:rsid w:val="001E7AB2"/>
    <w:rsid w:val="001E7BDC"/>
    <w:rsid w:val="001F063A"/>
    <w:rsid w:val="001F09D2"/>
    <w:rsid w:val="001F0A23"/>
    <w:rsid w:val="001F14D2"/>
    <w:rsid w:val="001F17A8"/>
    <w:rsid w:val="001F2187"/>
    <w:rsid w:val="001F21EC"/>
    <w:rsid w:val="001F2933"/>
    <w:rsid w:val="001F2AEF"/>
    <w:rsid w:val="001F37A8"/>
    <w:rsid w:val="001F438F"/>
    <w:rsid w:val="001F43E8"/>
    <w:rsid w:val="001F45BE"/>
    <w:rsid w:val="001F5560"/>
    <w:rsid w:val="001F556F"/>
    <w:rsid w:val="001F5E99"/>
    <w:rsid w:val="001F716D"/>
    <w:rsid w:val="001F7280"/>
    <w:rsid w:val="001F7D3A"/>
    <w:rsid w:val="00200133"/>
    <w:rsid w:val="00200895"/>
    <w:rsid w:val="0020177D"/>
    <w:rsid w:val="002018FE"/>
    <w:rsid w:val="00202ACE"/>
    <w:rsid w:val="00202CCE"/>
    <w:rsid w:val="00202E0F"/>
    <w:rsid w:val="00203002"/>
    <w:rsid w:val="002034B1"/>
    <w:rsid w:val="002037CD"/>
    <w:rsid w:val="00203988"/>
    <w:rsid w:val="00203E2D"/>
    <w:rsid w:val="00204915"/>
    <w:rsid w:val="00204C3C"/>
    <w:rsid w:val="00204F4F"/>
    <w:rsid w:val="002051F9"/>
    <w:rsid w:val="00205421"/>
    <w:rsid w:val="002055CD"/>
    <w:rsid w:val="002058C1"/>
    <w:rsid w:val="00205C7B"/>
    <w:rsid w:val="00206080"/>
    <w:rsid w:val="0020658F"/>
    <w:rsid w:val="00206B10"/>
    <w:rsid w:val="0020744A"/>
    <w:rsid w:val="0020777D"/>
    <w:rsid w:val="0020797B"/>
    <w:rsid w:val="00210112"/>
    <w:rsid w:val="00210405"/>
    <w:rsid w:val="00210539"/>
    <w:rsid w:val="002105CD"/>
    <w:rsid w:val="00211623"/>
    <w:rsid w:val="002123EC"/>
    <w:rsid w:val="00213A9B"/>
    <w:rsid w:val="00213CAA"/>
    <w:rsid w:val="00214404"/>
    <w:rsid w:val="002149FA"/>
    <w:rsid w:val="00214E2A"/>
    <w:rsid w:val="00215257"/>
    <w:rsid w:val="00215519"/>
    <w:rsid w:val="00215820"/>
    <w:rsid w:val="00215D1A"/>
    <w:rsid w:val="00215FB0"/>
    <w:rsid w:val="0021651B"/>
    <w:rsid w:val="0021654E"/>
    <w:rsid w:val="00216870"/>
    <w:rsid w:val="002173CB"/>
    <w:rsid w:val="002175C0"/>
    <w:rsid w:val="00217A1C"/>
    <w:rsid w:val="00217D9B"/>
    <w:rsid w:val="00220121"/>
    <w:rsid w:val="00220130"/>
    <w:rsid w:val="0022076E"/>
    <w:rsid w:val="00220F81"/>
    <w:rsid w:val="002212BF"/>
    <w:rsid w:val="002217EA"/>
    <w:rsid w:val="00221B32"/>
    <w:rsid w:val="00222B10"/>
    <w:rsid w:val="00222C92"/>
    <w:rsid w:val="002244C1"/>
    <w:rsid w:val="00225C39"/>
    <w:rsid w:val="00225D31"/>
    <w:rsid w:val="0022646F"/>
    <w:rsid w:val="002264F3"/>
    <w:rsid w:val="0022685F"/>
    <w:rsid w:val="00226D38"/>
    <w:rsid w:val="00226DF4"/>
    <w:rsid w:val="00226F3F"/>
    <w:rsid w:val="00227B7E"/>
    <w:rsid w:val="00227FD9"/>
    <w:rsid w:val="00230C21"/>
    <w:rsid w:val="00230D2D"/>
    <w:rsid w:val="00230DD4"/>
    <w:rsid w:val="00231406"/>
    <w:rsid w:val="00231A34"/>
    <w:rsid w:val="00232320"/>
    <w:rsid w:val="002335DA"/>
    <w:rsid w:val="00233A37"/>
    <w:rsid w:val="00233EA6"/>
    <w:rsid w:val="002341A0"/>
    <w:rsid w:val="002347F2"/>
    <w:rsid w:val="00234B04"/>
    <w:rsid w:val="002352D7"/>
    <w:rsid w:val="00235644"/>
    <w:rsid w:val="00235A97"/>
    <w:rsid w:val="00235F75"/>
    <w:rsid w:val="00236A66"/>
    <w:rsid w:val="00236A7A"/>
    <w:rsid w:val="0023794E"/>
    <w:rsid w:val="00240198"/>
    <w:rsid w:val="002407AF"/>
    <w:rsid w:val="00241D3E"/>
    <w:rsid w:val="00241FF0"/>
    <w:rsid w:val="0024416D"/>
    <w:rsid w:val="0024422D"/>
    <w:rsid w:val="002444C7"/>
    <w:rsid w:val="0024498D"/>
    <w:rsid w:val="00244FE8"/>
    <w:rsid w:val="00245359"/>
    <w:rsid w:val="00245CFD"/>
    <w:rsid w:val="00246274"/>
    <w:rsid w:val="002473C2"/>
    <w:rsid w:val="0025052C"/>
    <w:rsid w:val="00250DFA"/>
    <w:rsid w:val="00251366"/>
    <w:rsid w:val="00251407"/>
    <w:rsid w:val="00251604"/>
    <w:rsid w:val="0025238A"/>
    <w:rsid w:val="00252992"/>
    <w:rsid w:val="00252B4D"/>
    <w:rsid w:val="00252FB4"/>
    <w:rsid w:val="00253247"/>
    <w:rsid w:val="0025353E"/>
    <w:rsid w:val="00253691"/>
    <w:rsid w:val="002539A8"/>
    <w:rsid w:val="00253FA0"/>
    <w:rsid w:val="00254971"/>
    <w:rsid w:val="00254A0F"/>
    <w:rsid w:val="00254B0B"/>
    <w:rsid w:val="002551C3"/>
    <w:rsid w:val="002553AC"/>
    <w:rsid w:val="00255642"/>
    <w:rsid w:val="00256269"/>
    <w:rsid w:val="002568D6"/>
    <w:rsid w:val="00256DC3"/>
    <w:rsid w:val="00257369"/>
    <w:rsid w:val="0025773D"/>
    <w:rsid w:val="00257AD5"/>
    <w:rsid w:val="002603D1"/>
    <w:rsid w:val="00260517"/>
    <w:rsid w:val="0026094A"/>
    <w:rsid w:val="00260FD7"/>
    <w:rsid w:val="00261403"/>
    <w:rsid w:val="00261514"/>
    <w:rsid w:val="0026191E"/>
    <w:rsid w:val="00261B2F"/>
    <w:rsid w:val="00261C26"/>
    <w:rsid w:val="002620B2"/>
    <w:rsid w:val="002631C0"/>
    <w:rsid w:val="00263308"/>
    <w:rsid w:val="0026339C"/>
    <w:rsid w:val="00263973"/>
    <w:rsid w:val="00264181"/>
    <w:rsid w:val="00264971"/>
    <w:rsid w:val="00264B12"/>
    <w:rsid w:val="00264C0D"/>
    <w:rsid w:val="00264E71"/>
    <w:rsid w:val="0026552C"/>
    <w:rsid w:val="00265578"/>
    <w:rsid w:val="00265612"/>
    <w:rsid w:val="00265763"/>
    <w:rsid w:val="0026621F"/>
    <w:rsid w:val="002666EA"/>
    <w:rsid w:val="00266F9C"/>
    <w:rsid w:val="002675AF"/>
    <w:rsid w:val="00267E9F"/>
    <w:rsid w:val="00267F27"/>
    <w:rsid w:val="00270241"/>
    <w:rsid w:val="002703FC"/>
    <w:rsid w:val="002708D0"/>
    <w:rsid w:val="0027140A"/>
    <w:rsid w:val="002716C7"/>
    <w:rsid w:val="002720FA"/>
    <w:rsid w:val="00272590"/>
    <w:rsid w:val="002729A0"/>
    <w:rsid w:val="00272A4A"/>
    <w:rsid w:val="00273476"/>
    <w:rsid w:val="002740E7"/>
    <w:rsid w:val="00274334"/>
    <w:rsid w:val="00274CDC"/>
    <w:rsid w:val="00275913"/>
    <w:rsid w:val="00276FA6"/>
    <w:rsid w:val="00277396"/>
    <w:rsid w:val="00277FF3"/>
    <w:rsid w:val="0028082A"/>
    <w:rsid w:val="00280B14"/>
    <w:rsid w:val="002820C0"/>
    <w:rsid w:val="00282424"/>
    <w:rsid w:val="00282A78"/>
    <w:rsid w:val="00282C29"/>
    <w:rsid w:val="00282F5A"/>
    <w:rsid w:val="002830B0"/>
    <w:rsid w:val="00283417"/>
    <w:rsid w:val="002834CA"/>
    <w:rsid w:val="0028368B"/>
    <w:rsid w:val="0028384F"/>
    <w:rsid w:val="002838AA"/>
    <w:rsid w:val="00283C4E"/>
    <w:rsid w:val="00283E62"/>
    <w:rsid w:val="0028402D"/>
    <w:rsid w:val="0028546E"/>
    <w:rsid w:val="00285DD1"/>
    <w:rsid w:val="00285F34"/>
    <w:rsid w:val="00286041"/>
    <w:rsid w:val="00286F0E"/>
    <w:rsid w:val="00287AEF"/>
    <w:rsid w:val="00287DB0"/>
    <w:rsid w:val="0029004B"/>
    <w:rsid w:val="0029039F"/>
    <w:rsid w:val="00290564"/>
    <w:rsid w:val="002909EB"/>
    <w:rsid w:val="002935FD"/>
    <w:rsid w:val="00293E2B"/>
    <w:rsid w:val="0029435C"/>
    <w:rsid w:val="00294812"/>
    <w:rsid w:val="002951BB"/>
    <w:rsid w:val="002953DA"/>
    <w:rsid w:val="00295F47"/>
    <w:rsid w:val="0029690A"/>
    <w:rsid w:val="00296B49"/>
    <w:rsid w:val="00296D87"/>
    <w:rsid w:val="00297B1B"/>
    <w:rsid w:val="002A0726"/>
    <w:rsid w:val="002A0D51"/>
    <w:rsid w:val="002A0F7E"/>
    <w:rsid w:val="002A1463"/>
    <w:rsid w:val="002A1494"/>
    <w:rsid w:val="002A1539"/>
    <w:rsid w:val="002A17EA"/>
    <w:rsid w:val="002A2389"/>
    <w:rsid w:val="002A27D0"/>
    <w:rsid w:val="002A2C95"/>
    <w:rsid w:val="002A2DC8"/>
    <w:rsid w:val="002A301B"/>
    <w:rsid w:val="002A3C4D"/>
    <w:rsid w:val="002A5162"/>
    <w:rsid w:val="002A6F50"/>
    <w:rsid w:val="002A754B"/>
    <w:rsid w:val="002A7AF7"/>
    <w:rsid w:val="002A7F6D"/>
    <w:rsid w:val="002B02A3"/>
    <w:rsid w:val="002B04DE"/>
    <w:rsid w:val="002B0537"/>
    <w:rsid w:val="002B055E"/>
    <w:rsid w:val="002B0CF1"/>
    <w:rsid w:val="002B0E78"/>
    <w:rsid w:val="002B1440"/>
    <w:rsid w:val="002B1E81"/>
    <w:rsid w:val="002B2609"/>
    <w:rsid w:val="002B2C88"/>
    <w:rsid w:val="002B36BF"/>
    <w:rsid w:val="002B379C"/>
    <w:rsid w:val="002B3AF0"/>
    <w:rsid w:val="002B485E"/>
    <w:rsid w:val="002B527D"/>
    <w:rsid w:val="002B5F51"/>
    <w:rsid w:val="002B60D2"/>
    <w:rsid w:val="002B61B5"/>
    <w:rsid w:val="002B6FB5"/>
    <w:rsid w:val="002B72E3"/>
    <w:rsid w:val="002B7456"/>
    <w:rsid w:val="002B78E2"/>
    <w:rsid w:val="002B7CB6"/>
    <w:rsid w:val="002C01C2"/>
    <w:rsid w:val="002C04E2"/>
    <w:rsid w:val="002C0CF6"/>
    <w:rsid w:val="002C0FB6"/>
    <w:rsid w:val="002C149E"/>
    <w:rsid w:val="002C16B3"/>
    <w:rsid w:val="002C1CEC"/>
    <w:rsid w:val="002C2120"/>
    <w:rsid w:val="002C2CCB"/>
    <w:rsid w:val="002C2F36"/>
    <w:rsid w:val="002C3801"/>
    <w:rsid w:val="002C3CA1"/>
    <w:rsid w:val="002C42AE"/>
    <w:rsid w:val="002C498B"/>
    <w:rsid w:val="002C5395"/>
    <w:rsid w:val="002C574D"/>
    <w:rsid w:val="002C6605"/>
    <w:rsid w:val="002C6968"/>
    <w:rsid w:val="002C6ACD"/>
    <w:rsid w:val="002C70EC"/>
    <w:rsid w:val="002C723F"/>
    <w:rsid w:val="002C76EB"/>
    <w:rsid w:val="002C7B4A"/>
    <w:rsid w:val="002C7C83"/>
    <w:rsid w:val="002D09F7"/>
    <w:rsid w:val="002D0FC9"/>
    <w:rsid w:val="002D1781"/>
    <w:rsid w:val="002D191F"/>
    <w:rsid w:val="002D1B7B"/>
    <w:rsid w:val="002D1C84"/>
    <w:rsid w:val="002D20D9"/>
    <w:rsid w:val="002D227D"/>
    <w:rsid w:val="002D2C6E"/>
    <w:rsid w:val="002D3050"/>
    <w:rsid w:val="002D30A8"/>
    <w:rsid w:val="002D3F4F"/>
    <w:rsid w:val="002D4034"/>
    <w:rsid w:val="002D45C0"/>
    <w:rsid w:val="002D4628"/>
    <w:rsid w:val="002D4A27"/>
    <w:rsid w:val="002D50CC"/>
    <w:rsid w:val="002D6084"/>
    <w:rsid w:val="002D6368"/>
    <w:rsid w:val="002D6486"/>
    <w:rsid w:val="002D79E3"/>
    <w:rsid w:val="002D7BDB"/>
    <w:rsid w:val="002E036F"/>
    <w:rsid w:val="002E091B"/>
    <w:rsid w:val="002E1313"/>
    <w:rsid w:val="002E2AA4"/>
    <w:rsid w:val="002E2F1F"/>
    <w:rsid w:val="002E3BC7"/>
    <w:rsid w:val="002E432D"/>
    <w:rsid w:val="002E4444"/>
    <w:rsid w:val="002E4833"/>
    <w:rsid w:val="002E4986"/>
    <w:rsid w:val="002E4A37"/>
    <w:rsid w:val="002E543A"/>
    <w:rsid w:val="002E5BAB"/>
    <w:rsid w:val="002E5CFF"/>
    <w:rsid w:val="002E6369"/>
    <w:rsid w:val="002E6AFE"/>
    <w:rsid w:val="002E7150"/>
    <w:rsid w:val="002E781B"/>
    <w:rsid w:val="002F003E"/>
    <w:rsid w:val="002F051C"/>
    <w:rsid w:val="002F19E4"/>
    <w:rsid w:val="002F1C46"/>
    <w:rsid w:val="002F1FC7"/>
    <w:rsid w:val="002F2057"/>
    <w:rsid w:val="002F21C4"/>
    <w:rsid w:val="002F2237"/>
    <w:rsid w:val="002F233E"/>
    <w:rsid w:val="002F4303"/>
    <w:rsid w:val="002F446F"/>
    <w:rsid w:val="002F4924"/>
    <w:rsid w:val="002F4991"/>
    <w:rsid w:val="002F4AB8"/>
    <w:rsid w:val="002F4FFA"/>
    <w:rsid w:val="002F5260"/>
    <w:rsid w:val="002F56E1"/>
    <w:rsid w:val="002F5BB8"/>
    <w:rsid w:val="002F5C0C"/>
    <w:rsid w:val="002F5EBE"/>
    <w:rsid w:val="002F67D9"/>
    <w:rsid w:val="002F6FF6"/>
    <w:rsid w:val="002F70DA"/>
    <w:rsid w:val="002F74D0"/>
    <w:rsid w:val="003005D3"/>
    <w:rsid w:val="00301DA9"/>
    <w:rsid w:val="003024E9"/>
    <w:rsid w:val="00302773"/>
    <w:rsid w:val="00302FFB"/>
    <w:rsid w:val="003031E8"/>
    <w:rsid w:val="00303B2F"/>
    <w:rsid w:val="00303D18"/>
    <w:rsid w:val="00303F88"/>
    <w:rsid w:val="00304862"/>
    <w:rsid w:val="00304AFC"/>
    <w:rsid w:val="00305C14"/>
    <w:rsid w:val="003062EF"/>
    <w:rsid w:val="003062FC"/>
    <w:rsid w:val="00306949"/>
    <w:rsid w:val="00307574"/>
    <w:rsid w:val="00310407"/>
    <w:rsid w:val="00310442"/>
    <w:rsid w:val="003104CC"/>
    <w:rsid w:val="003113B9"/>
    <w:rsid w:val="00311E8E"/>
    <w:rsid w:val="003127D2"/>
    <w:rsid w:val="00312F31"/>
    <w:rsid w:val="00314040"/>
    <w:rsid w:val="00314219"/>
    <w:rsid w:val="00314C5F"/>
    <w:rsid w:val="00314D86"/>
    <w:rsid w:val="00315917"/>
    <w:rsid w:val="003166CF"/>
    <w:rsid w:val="00316DD1"/>
    <w:rsid w:val="003172D6"/>
    <w:rsid w:val="00317498"/>
    <w:rsid w:val="003179E9"/>
    <w:rsid w:val="003201D0"/>
    <w:rsid w:val="00320289"/>
    <w:rsid w:val="003207A2"/>
    <w:rsid w:val="00320DBD"/>
    <w:rsid w:val="00320E25"/>
    <w:rsid w:val="00321049"/>
    <w:rsid w:val="00321391"/>
    <w:rsid w:val="003219DA"/>
    <w:rsid w:val="00321CFF"/>
    <w:rsid w:val="00321FC3"/>
    <w:rsid w:val="00322712"/>
    <w:rsid w:val="003228D6"/>
    <w:rsid w:val="00322F94"/>
    <w:rsid w:val="00323895"/>
    <w:rsid w:val="00323F59"/>
    <w:rsid w:val="00323F9C"/>
    <w:rsid w:val="00324E07"/>
    <w:rsid w:val="003254AD"/>
    <w:rsid w:val="00325586"/>
    <w:rsid w:val="0032559D"/>
    <w:rsid w:val="003258F0"/>
    <w:rsid w:val="00326451"/>
    <w:rsid w:val="003269E6"/>
    <w:rsid w:val="00326E8A"/>
    <w:rsid w:val="00326FE2"/>
    <w:rsid w:val="0032783F"/>
    <w:rsid w:val="0032792B"/>
    <w:rsid w:val="00327C32"/>
    <w:rsid w:val="003312DB"/>
    <w:rsid w:val="0033161A"/>
    <w:rsid w:val="00331B34"/>
    <w:rsid w:val="00332123"/>
    <w:rsid w:val="003321B7"/>
    <w:rsid w:val="003323DC"/>
    <w:rsid w:val="003330D5"/>
    <w:rsid w:val="0033407F"/>
    <w:rsid w:val="00334302"/>
    <w:rsid w:val="003347CF"/>
    <w:rsid w:val="00334E06"/>
    <w:rsid w:val="003350D1"/>
    <w:rsid w:val="003356E8"/>
    <w:rsid w:val="00335A16"/>
    <w:rsid w:val="00336691"/>
    <w:rsid w:val="00337179"/>
    <w:rsid w:val="0033729B"/>
    <w:rsid w:val="00337E12"/>
    <w:rsid w:val="0034008E"/>
    <w:rsid w:val="00340E6C"/>
    <w:rsid w:val="00340E7D"/>
    <w:rsid w:val="003413D8"/>
    <w:rsid w:val="0034190F"/>
    <w:rsid w:val="00341EC0"/>
    <w:rsid w:val="00341F7C"/>
    <w:rsid w:val="003420C0"/>
    <w:rsid w:val="00342263"/>
    <w:rsid w:val="003439AA"/>
    <w:rsid w:val="00343D43"/>
    <w:rsid w:val="00344116"/>
    <w:rsid w:val="00345513"/>
    <w:rsid w:val="003459F7"/>
    <w:rsid w:val="00345FF7"/>
    <w:rsid w:val="0034671A"/>
    <w:rsid w:val="00346765"/>
    <w:rsid w:val="0034699D"/>
    <w:rsid w:val="0034743A"/>
    <w:rsid w:val="003478B5"/>
    <w:rsid w:val="00347D8A"/>
    <w:rsid w:val="003500E7"/>
    <w:rsid w:val="003501C6"/>
    <w:rsid w:val="0035053E"/>
    <w:rsid w:val="003514B2"/>
    <w:rsid w:val="0035198C"/>
    <w:rsid w:val="00351A25"/>
    <w:rsid w:val="00352083"/>
    <w:rsid w:val="0035227B"/>
    <w:rsid w:val="00352F66"/>
    <w:rsid w:val="0035433B"/>
    <w:rsid w:val="0035452A"/>
    <w:rsid w:val="003545E3"/>
    <w:rsid w:val="003545EC"/>
    <w:rsid w:val="003548F7"/>
    <w:rsid w:val="00354D20"/>
    <w:rsid w:val="00354E58"/>
    <w:rsid w:val="0035582D"/>
    <w:rsid w:val="003563AD"/>
    <w:rsid w:val="003563AE"/>
    <w:rsid w:val="00356776"/>
    <w:rsid w:val="003601DE"/>
    <w:rsid w:val="00360280"/>
    <w:rsid w:val="0036064A"/>
    <w:rsid w:val="003607EA"/>
    <w:rsid w:val="00360A15"/>
    <w:rsid w:val="0036109A"/>
    <w:rsid w:val="003612CF"/>
    <w:rsid w:val="00361964"/>
    <w:rsid w:val="003625B5"/>
    <w:rsid w:val="00362742"/>
    <w:rsid w:val="00362CF3"/>
    <w:rsid w:val="00362D56"/>
    <w:rsid w:val="0036316E"/>
    <w:rsid w:val="0036325C"/>
    <w:rsid w:val="003633AA"/>
    <w:rsid w:val="00363706"/>
    <w:rsid w:val="003637AD"/>
    <w:rsid w:val="00363A4D"/>
    <w:rsid w:val="00363DB2"/>
    <w:rsid w:val="0036445D"/>
    <w:rsid w:val="003645ED"/>
    <w:rsid w:val="00365DD3"/>
    <w:rsid w:val="0036620A"/>
    <w:rsid w:val="003668BA"/>
    <w:rsid w:val="003668BE"/>
    <w:rsid w:val="00366B45"/>
    <w:rsid w:val="00366D2A"/>
    <w:rsid w:val="003673EA"/>
    <w:rsid w:val="0036776E"/>
    <w:rsid w:val="00367C5B"/>
    <w:rsid w:val="00367D8B"/>
    <w:rsid w:val="00367E42"/>
    <w:rsid w:val="00370236"/>
    <w:rsid w:val="00370F95"/>
    <w:rsid w:val="00371121"/>
    <w:rsid w:val="00371460"/>
    <w:rsid w:val="003714B1"/>
    <w:rsid w:val="00371781"/>
    <w:rsid w:val="00371B90"/>
    <w:rsid w:val="00371E26"/>
    <w:rsid w:val="00371EC5"/>
    <w:rsid w:val="003727FD"/>
    <w:rsid w:val="0037289D"/>
    <w:rsid w:val="00372A0A"/>
    <w:rsid w:val="00372E3F"/>
    <w:rsid w:val="003733B8"/>
    <w:rsid w:val="00373846"/>
    <w:rsid w:val="00373BA6"/>
    <w:rsid w:val="00373FDE"/>
    <w:rsid w:val="00374274"/>
    <w:rsid w:val="00374D34"/>
    <w:rsid w:val="00374D4E"/>
    <w:rsid w:val="00375206"/>
    <w:rsid w:val="0037545C"/>
    <w:rsid w:val="003758BF"/>
    <w:rsid w:val="00376208"/>
    <w:rsid w:val="00376E12"/>
    <w:rsid w:val="003772B5"/>
    <w:rsid w:val="00377627"/>
    <w:rsid w:val="00377DAE"/>
    <w:rsid w:val="00380207"/>
    <w:rsid w:val="00381AA6"/>
    <w:rsid w:val="00382234"/>
    <w:rsid w:val="00382873"/>
    <w:rsid w:val="003828DB"/>
    <w:rsid w:val="00382BDE"/>
    <w:rsid w:val="00382CBD"/>
    <w:rsid w:val="00383055"/>
    <w:rsid w:val="0038332B"/>
    <w:rsid w:val="003834A8"/>
    <w:rsid w:val="003835DD"/>
    <w:rsid w:val="00383985"/>
    <w:rsid w:val="00383CDE"/>
    <w:rsid w:val="00384416"/>
    <w:rsid w:val="00384450"/>
    <w:rsid w:val="003845C0"/>
    <w:rsid w:val="0038482D"/>
    <w:rsid w:val="00384B9B"/>
    <w:rsid w:val="0038519A"/>
    <w:rsid w:val="0038570B"/>
    <w:rsid w:val="00385DA4"/>
    <w:rsid w:val="003862E2"/>
    <w:rsid w:val="00386753"/>
    <w:rsid w:val="00387294"/>
    <w:rsid w:val="00387B26"/>
    <w:rsid w:val="00390751"/>
    <w:rsid w:val="00390B78"/>
    <w:rsid w:val="00390F47"/>
    <w:rsid w:val="00390FC3"/>
    <w:rsid w:val="003912EF"/>
    <w:rsid w:val="00391A0C"/>
    <w:rsid w:val="003921AA"/>
    <w:rsid w:val="003926E5"/>
    <w:rsid w:val="00392E2E"/>
    <w:rsid w:val="0039321A"/>
    <w:rsid w:val="0039346E"/>
    <w:rsid w:val="003941F7"/>
    <w:rsid w:val="00394252"/>
    <w:rsid w:val="003948B7"/>
    <w:rsid w:val="0039490E"/>
    <w:rsid w:val="003954B3"/>
    <w:rsid w:val="00395D3C"/>
    <w:rsid w:val="00395D86"/>
    <w:rsid w:val="003969A8"/>
    <w:rsid w:val="003975DC"/>
    <w:rsid w:val="00397C81"/>
    <w:rsid w:val="00397C83"/>
    <w:rsid w:val="00397D30"/>
    <w:rsid w:val="003A0395"/>
    <w:rsid w:val="003A0554"/>
    <w:rsid w:val="003A0F19"/>
    <w:rsid w:val="003A1542"/>
    <w:rsid w:val="003A18F3"/>
    <w:rsid w:val="003A1927"/>
    <w:rsid w:val="003A2237"/>
    <w:rsid w:val="003A24C5"/>
    <w:rsid w:val="003A2A9B"/>
    <w:rsid w:val="003A2FC0"/>
    <w:rsid w:val="003A3255"/>
    <w:rsid w:val="003A39EF"/>
    <w:rsid w:val="003A4414"/>
    <w:rsid w:val="003A6851"/>
    <w:rsid w:val="003A6B49"/>
    <w:rsid w:val="003A6FB2"/>
    <w:rsid w:val="003A7758"/>
    <w:rsid w:val="003A7EC6"/>
    <w:rsid w:val="003B0D75"/>
    <w:rsid w:val="003B0D9B"/>
    <w:rsid w:val="003B1228"/>
    <w:rsid w:val="003B1286"/>
    <w:rsid w:val="003B1ADD"/>
    <w:rsid w:val="003B23EA"/>
    <w:rsid w:val="003B2511"/>
    <w:rsid w:val="003B255C"/>
    <w:rsid w:val="003B293A"/>
    <w:rsid w:val="003B2959"/>
    <w:rsid w:val="003B2EB3"/>
    <w:rsid w:val="003B354D"/>
    <w:rsid w:val="003B38C3"/>
    <w:rsid w:val="003B3EDF"/>
    <w:rsid w:val="003B4289"/>
    <w:rsid w:val="003B4418"/>
    <w:rsid w:val="003B4D1F"/>
    <w:rsid w:val="003B55BE"/>
    <w:rsid w:val="003B5738"/>
    <w:rsid w:val="003B64E4"/>
    <w:rsid w:val="003B6857"/>
    <w:rsid w:val="003B6A6E"/>
    <w:rsid w:val="003B71A2"/>
    <w:rsid w:val="003C0437"/>
    <w:rsid w:val="003C065B"/>
    <w:rsid w:val="003C0B4B"/>
    <w:rsid w:val="003C17AD"/>
    <w:rsid w:val="003C17F3"/>
    <w:rsid w:val="003C1965"/>
    <w:rsid w:val="003C1A61"/>
    <w:rsid w:val="003C25DA"/>
    <w:rsid w:val="003C2910"/>
    <w:rsid w:val="003C2C9C"/>
    <w:rsid w:val="003C30BA"/>
    <w:rsid w:val="003C3BA7"/>
    <w:rsid w:val="003C502D"/>
    <w:rsid w:val="003C5500"/>
    <w:rsid w:val="003C584C"/>
    <w:rsid w:val="003C5D06"/>
    <w:rsid w:val="003C6253"/>
    <w:rsid w:val="003C6797"/>
    <w:rsid w:val="003C751D"/>
    <w:rsid w:val="003C75C2"/>
    <w:rsid w:val="003C7731"/>
    <w:rsid w:val="003C7DEE"/>
    <w:rsid w:val="003D00D9"/>
    <w:rsid w:val="003D097A"/>
    <w:rsid w:val="003D0DDA"/>
    <w:rsid w:val="003D0FE1"/>
    <w:rsid w:val="003D176A"/>
    <w:rsid w:val="003D1B96"/>
    <w:rsid w:val="003D23ED"/>
    <w:rsid w:val="003D2587"/>
    <w:rsid w:val="003D2E80"/>
    <w:rsid w:val="003D33DB"/>
    <w:rsid w:val="003D3A04"/>
    <w:rsid w:val="003D3AF5"/>
    <w:rsid w:val="003D4982"/>
    <w:rsid w:val="003D4988"/>
    <w:rsid w:val="003D4B3E"/>
    <w:rsid w:val="003D4F1E"/>
    <w:rsid w:val="003D5168"/>
    <w:rsid w:val="003D6CE8"/>
    <w:rsid w:val="003D6E72"/>
    <w:rsid w:val="003D71D5"/>
    <w:rsid w:val="003D7502"/>
    <w:rsid w:val="003D7D5D"/>
    <w:rsid w:val="003E04F8"/>
    <w:rsid w:val="003E0607"/>
    <w:rsid w:val="003E0608"/>
    <w:rsid w:val="003E0743"/>
    <w:rsid w:val="003E0B35"/>
    <w:rsid w:val="003E1A9C"/>
    <w:rsid w:val="003E1B77"/>
    <w:rsid w:val="003E1BCF"/>
    <w:rsid w:val="003E2451"/>
    <w:rsid w:val="003E26E9"/>
    <w:rsid w:val="003E3079"/>
    <w:rsid w:val="003E3205"/>
    <w:rsid w:val="003E3393"/>
    <w:rsid w:val="003E373A"/>
    <w:rsid w:val="003E3751"/>
    <w:rsid w:val="003E3C2D"/>
    <w:rsid w:val="003E43D1"/>
    <w:rsid w:val="003E478C"/>
    <w:rsid w:val="003E49D1"/>
    <w:rsid w:val="003E4B8E"/>
    <w:rsid w:val="003E4F87"/>
    <w:rsid w:val="003E510E"/>
    <w:rsid w:val="003E5973"/>
    <w:rsid w:val="003E5BD7"/>
    <w:rsid w:val="003E5C52"/>
    <w:rsid w:val="003E5D55"/>
    <w:rsid w:val="003E6157"/>
    <w:rsid w:val="003E61AF"/>
    <w:rsid w:val="003E61D2"/>
    <w:rsid w:val="003E626C"/>
    <w:rsid w:val="003E6A46"/>
    <w:rsid w:val="003E73E0"/>
    <w:rsid w:val="003E7899"/>
    <w:rsid w:val="003E7961"/>
    <w:rsid w:val="003E7ED4"/>
    <w:rsid w:val="003F07C2"/>
    <w:rsid w:val="003F0D8C"/>
    <w:rsid w:val="003F0ED3"/>
    <w:rsid w:val="003F1110"/>
    <w:rsid w:val="003F112E"/>
    <w:rsid w:val="003F12D9"/>
    <w:rsid w:val="003F14B5"/>
    <w:rsid w:val="003F16C5"/>
    <w:rsid w:val="003F1900"/>
    <w:rsid w:val="003F208B"/>
    <w:rsid w:val="003F242D"/>
    <w:rsid w:val="003F2A16"/>
    <w:rsid w:val="003F2C84"/>
    <w:rsid w:val="003F32E2"/>
    <w:rsid w:val="003F33D9"/>
    <w:rsid w:val="003F341C"/>
    <w:rsid w:val="003F3AEC"/>
    <w:rsid w:val="003F4E1A"/>
    <w:rsid w:val="003F5317"/>
    <w:rsid w:val="003F5977"/>
    <w:rsid w:val="003F5B26"/>
    <w:rsid w:val="003F5DBD"/>
    <w:rsid w:val="003F5DF1"/>
    <w:rsid w:val="003F60BE"/>
    <w:rsid w:val="003F68A5"/>
    <w:rsid w:val="003F72B1"/>
    <w:rsid w:val="003F7680"/>
    <w:rsid w:val="003F7863"/>
    <w:rsid w:val="003F7910"/>
    <w:rsid w:val="003F7EE2"/>
    <w:rsid w:val="0040030D"/>
    <w:rsid w:val="004017DF"/>
    <w:rsid w:val="00401C88"/>
    <w:rsid w:val="00401D6A"/>
    <w:rsid w:val="004025B0"/>
    <w:rsid w:val="00402A3D"/>
    <w:rsid w:val="00402BD9"/>
    <w:rsid w:val="004030E6"/>
    <w:rsid w:val="0040357F"/>
    <w:rsid w:val="00403966"/>
    <w:rsid w:val="00403BC7"/>
    <w:rsid w:val="00405173"/>
    <w:rsid w:val="0040568A"/>
    <w:rsid w:val="00405FCE"/>
    <w:rsid w:val="00406530"/>
    <w:rsid w:val="00406BD6"/>
    <w:rsid w:val="00406D68"/>
    <w:rsid w:val="004070A9"/>
    <w:rsid w:val="0040770E"/>
    <w:rsid w:val="0040786E"/>
    <w:rsid w:val="00407ECC"/>
    <w:rsid w:val="00407EF4"/>
    <w:rsid w:val="004102B8"/>
    <w:rsid w:val="00410564"/>
    <w:rsid w:val="004108C8"/>
    <w:rsid w:val="00411100"/>
    <w:rsid w:val="00411638"/>
    <w:rsid w:val="004122AB"/>
    <w:rsid w:val="004128CE"/>
    <w:rsid w:val="00412EAE"/>
    <w:rsid w:val="00413144"/>
    <w:rsid w:val="0041375E"/>
    <w:rsid w:val="00415043"/>
    <w:rsid w:val="00415F65"/>
    <w:rsid w:val="004162FA"/>
    <w:rsid w:val="00416716"/>
    <w:rsid w:val="00416A44"/>
    <w:rsid w:val="004175E1"/>
    <w:rsid w:val="00417A10"/>
    <w:rsid w:val="00417CA0"/>
    <w:rsid w:val="00420484"/>
    <w:rsid w:val="00420E13"/>
    <w:rsid w:val="004210B5"/>
    <w:rsid w:val="0042161A"/>
    <w:rsid w:val="00421C72"/>
    <w:rsid w:val="00421EA6"/>
    <w:rsid w:val="00421FED"/>
    <w:rsid w:val="00422158"/>
    <w:rsid w:val="004223C3"/>
    <w:rsid w:val="00422720"/>
    <w:rsid w:val="00422EC0"/>
    <w:rsid w:val="004231A0"/>
    <w:rsid w:val="004236E3"/>
    <w:rsid w:val="00423AB0"/>
    <w:rsid w:val="004244E5"/>
    <w:rsid w:val="004249C9"/>
    <w:rsid w:val="00424BF9"/>
    <w:rsid w:val="00425763"/>
    <w:rsid w:val="00425EB6"/>
    <w:rsid w:val="0042626E"/>
    <w:rsid w:val="004267CD"/>
    <w:rsid w:val="004269E7"/>
    <w:rsid w:val="00426C49"/>
    <w:rsid w:val="0042781B"/>
    <w:rsid w:val="00427E83"/>
    <w:rsid w:val="00430052"/>
    <w:rsid w:val="004306A1"/>
    <w:rsid w:val="00430C77"/>
    <w:rsid w:val="00430FFB"/>
    <w:rsid w:val="00430FFE"/>
    <w:rsid w:val="00431608"/>
    <w:rsid w:val="00431973"/>
    <w:rsid w:val="00431A20"/>
    <w:rsid w:val="00431B4D"/>
    <w:rsid w:val="00431E87"/>
    <w:rsid w:val="00432969"/>
    <w:rsid w:val="00432A83"/>
    <w:rsid w:val="00432DCC"/>
    <w:rsid w:val="004331BD"/>
    <w:rsid w:val="00433223"/>
    <w:rsid w:val="00433726"/>
    <w:rsid w:val="00433C56"/>
    <w:rsid w:val="00433D28"/>
    <w:rsid w:val="004359F9"/>
    <w:rsid w:val="00435AA8"/>
    <w:rsid w:val="00435FED"/>
    <w:rsid w:val="00436C36"/>
    <w:rsid w:val="00436C5A"/>
    <w:rsid w:val="00437E1E"/>
    <w:rsid w:val="00437FC4"/>
    <w:rsid w:val="0044036E"/>
    <w:rsid w:val="004413D2"/>
    <w:rsid w:val="004413D4"/>
    <w:rsid w:val="004417FF"/>
    <w:rsid w:val="004423A9"/>
    <w:rsid w:val="00442DBE"/>
    <w:rsid w:val="004437DC"/>
    <w:rsid w:val="004439AF"/>
    <w:rsid w:val="00443F3C"/>
    <w:rsid w:val="00444712"/>
    <w:rsid w:val="00444751"/>
    <w:rsid w:val="0044533D"/>
    <w:rsid w:val="00446035"/>
    <w:rsid w:val="00446212"/>
    <w:rsid w:val="00446239"/>
    <w:rsid w:val="004470D7"/>
    <w:rsid w:val="00447466"/>
    <w:rsid w:val="004477FA"/>
    <w:rsid w:val="004479C2"/>
    <w:rsid w:val="00447A6C"/>
    <w:rsid w:val="00451CE6"/>
    <w:rsid w:val="004526AE"/>
    <w:rsid w:val="0045309B"/>
    <w:rsid w:val="00453660"/>
    <w:rsid w:val="004537D4"/>
    <w:rsid w:val="0045385C"/>
    <w:rsid w:val="004540BC"/>
    <w:rsid w:val="00454267"/>
    <w:rsid w:val="00454293"/>
    <w:rsid w:val="00454DE3"/>
    <w:rsid w:val="00454F97"/>
    <w:rsid w:val="00455527"/>
    <w:rsid w:val="004556D2"/>
    <w:rsid w:val="004557FE"/>
    <w:rsid w:val="004558E8"/>
    <w:rsid w:val="00455E11"/>
    <w:rsid w:val="0045657B"/>
    <w:rsid w:val="004567C3"/>
    <w:rsid w:val="00457090"/>
    <w:rsid w:val="00457481"/>
    <w:rsid w:val="00457583"/>
    <w:rsid w:val="00457A2F"/>
    <w:rsid w:val="00457BB0"/>
    <w:rsid w:val="00457D31"/>
    <w:rsid w:val="00460033"/>
    <w:rsid w:val="004604A9"/>
    <w:rsid w:val="00461108"/>
    <w:rsid w:val="004611DE"/>
    <w:rsid w:val="0046140F"/>
    <w:rsid w:val="004616BF"/>
    <w:rsid w:val="00461E98"/>
    <w:rsid w:val="0046225C"/>
    <w:rsid w:val="004625B4"/>
    <w:rsid w:val="00463239"/>
    <w:rsid w:val="004632D6"/>
    <w:rsid w:val="0046479E"/>
    <w:rsid w:val="00464950"/>
    <w:rsid w:val="0046500B"/>
    <w:rsid w:val="0046524A"/>
    <w:rsid w:val="0046526A"/>
    <w:rsid w:val="004654FC"/>
    <w:rsid w:val="00465A32"/>
    <w:rsid w:val="004663B6"/>
    <w:rsid w:val="00466649"/>
    <w:rsid w:val="00466CBF"/>
    <w:rsid w:val="004678F3"/>
    <w:rsid w:val="004703E5"/>
    <w:rsid w:val="00470445"/>
    <w:rsid w:val="004708F2"/>
    <w:rsid w:val="00470AB8"/>
    <w:rsid w:val="004718F1"/>
    <w:rsid w:val="0047194D"/>
    <w:rsid w:val="00471B23"/>
    <w:rsid w:val="00471DE7"/>
    <w:rsid w:val="00472DF8"/>
    <w:rsid w:val="00473195"/>
    <w:rsid w:val="00473457"/>
    <w:rsid w:val="004738DF"/>
    <w:rsid w:val="0047399A"/>
    <w:rsid w:val="004739C7"/>
    <w:rsid w:val="00473F1E"/>
    <w:rsid w:val="00473FF7"/>
    <w:rsid w:val="00474138"/>
    <w:rsid w:val="00474343"/>
    <w:rsid w:val="00474662"/>
    <w:rsid w:val="004746B9"/>
    <w:rsid w:val="0047477F"/>
    <w:rsid w:val="004747CC"/>
    <w:rsid w:val="00474E50"/>
    <w:rsid w:val="004754D0"/>
    <w:rsid w:val="004755FD"/>
    <w:rsid w:val="00475632"/>
    <w:rsid w:val="00475828"/>
    <w:rsid w:val="00475BB7"/>
    <w:rsid w:val="00475F7D"/>
    <w:rsid w:val="004765D2"/>
    <w:rsid w:val="004766AD"/>
    <w:rsid w:val="004767EB"/>
    <w:rsid w:val="00476CCE"/>
    <w:rsid w:val="0047702B"/>
    <w:rsid w:val="004771D2"/>
    <w:rsid w:val="00477662"/>
    <w:rsid w:val="00477E33"/>
    <w:rsid w:val="0048051A"/>
    <w:rsid w:val="00480600"/>
    <w:rsid w:val="004809BB"/>
    <w:rsid w:val="00480BC3"/>
    <w:rsid w:val="004812EF"/>
    <w:rsid w:val="0048135A"/>
    <w:rsid w:val="00481A02"/>
    <w:rsid w:val="00481A70"/>
    <w:rsid w:val="00481B3A"/>
    <w:rsid w:val="00481D9D"/>
    <w:rsid w:val="00482520"/>
    <w:rsid w:val="00482632"/>
    <w:rsid w:val="00482649"/>
    <w:rsid w:val="00482803"/>
    <w:rsid w:val="00482EF3"/>
    <w:rsid w:val="00484494"/>
    <w:rsid w:val="00484C9B"/>
    <w:rsid w:val="00484DD6"/>
    <w:rsid w:val="00484F87"/>
    <w:rsid w:val="00485956"/>
    <w:rsid w:val="00486749"/>
    <w:rsid w:val="0048693E"/>
    <w:rsid w:val="00487655"/>
    <w:rsid w:val="00487B37"/>
    <w:rsid w:val="00487E1D"/>
    <w:rsid w:val="00490422"/>
    <w:rsid w:val="00490947"/>
    <w:rsid w:val="00490BC7"/>
    <w:rsid w:val="0049147B"/>
    <w:rsid w:val="004916A4"/>
    <w:rsid w:val="00492520"/>
    <w:rsid w:val="00492B43"/>
    <w:rsid w:val="00492BED"/>
    <w:rsid w:val="00492E94"/>
    <w:rsid w:val="00492F58"/>
    <w:rsid w:val="00493429"/>
    <w:rsid w:val="004935A8"/>
    <w:rsid w:val="0049368C"/>
    <w:rsid w:val="004939D9"/>
    <w:rsid w:val="00493F8C"/>
    <w:rsid w:val="004940CD"/>
    <w:rsid w:val="004941AE"/>
    <w:rsid w:val="00494EC4"/>
    <w:rsid w:val="00494F56"/>
    <w:rsid w:val="00495336"/>
    <w:rsid w:val="00495CEC"/>
    <w:rsid w:val="004962FC"/>
    <w:rsid w:val="004A00D3"/>
    <w:rsid w:val="004A08D0"/>
    <w:rsid w:val="004A091A"/>
    <w:rsid w:val="004A0A3A"/>
    <w:rsid w:val="004A0F93"/>
    <w:rsid w:val="004A1095"/>
    <w:rsid w:val="004A10D4"/>
    <w:rsid w:val="004A16A9"/>
    <w:rsid w:val="004A1A41"/>
    <w:rsid w:val="004A1B16"/>
    <w:rsid w:val="004A1B78"/>
    <w:rsid w:val="004A28A2"/>
    <w:rsid w:val="004A2A21"/>
    <w:rsid w:val="004A3271"/>
    <w:rsid w:val="004A341D"/>
    <w:rsid w:val="004A3BC3"/>
    <w:rsid w:val="004A4EC5"/>
    <w:rsid w:val="004A4F86"/>
    <w:rsid w:val="004A560D"/>
    <w:rsid w:val="004A5850"/>
    <w:rsid w:val="004A5BED"/>
    <w:rsid w:val="004A5CAE"/>
    <w:rsid w:val="004A6138"/>
    <w:rsid w:val="004A6263"/>
    <w:rsid w:val="004A64AA"/>
    <w:rsid w:val="004A64EF"/>
    <w:rsid w:val="004A653D"/>
    <w:rsid w:val="004A6A1F"/>
    <w:rsid w:val="004A7A63"/>
    <w:rsid w:val="004B014A"/>
    <w:rsid w:val="004B046A"/>
    <w:rsid w:val="004B070D"/>
    <w:rsid w:val="004B0776"/>
    <w:rsid w:val="004B093D"/>
    <w:rsid w:val="004B0F4F"/>
    <w:rsid w:val="004B15E2"/>
    <w:rsid w:val="004B1733"/>
    <w:rsid w:val="004B17A8"/>
    <w:rsid w:val="004B1A8D"/>
    <w:rsid w:val="004B1E32"/>
    <w:rsid w:val="004B2004"/>
    <w:rsid w:val="004B2352"/>
    <w:rsid w:val="004B23BC"/>
    <w:rsid w:val="004B26EF"/>
    <w:rsid w:val="004B2734"/>
    <w:rsid w:val="004B277C"/>
    <w:rsid w:val="004B2783"/>
    <w:rsid w:val="004B28FC"/>
    <w:rsid w:val="004B29F7"/>
    <w:rsid w:val="004B30C0"/>
    <w:rsid w:val="004B3EE6"/>
    <w:rsid w:val="004B46EF"/>
    <w:rsid w:val="004B4C84"/>
    <w:rsid w:val="004B4DFA"/>
    <w:rsid w:val="004B5031"/>
    <w:rsid w:val="004B5DC5"/>
    <w:rsid w:val="004B6132"/>
    <w:rsid w:val="004B6D6B"/>
    <w:rsid w:val="004B7809"/>
    <w:rsid w:val="004B7829"/>
    <w:rsid w:val="004B790D"/>
    <w:rsid w:val="004B7F84"/>
    <w:rsid w:val="004C0041"/>
    <w:rsid w:val="004C0732"/>
    <w:rsid w:val="004C0734"/>
    <w:rsid w:val="004C1497"/>
    <w:rsid w:val="004C1B9F"/>
    <w:rsid w:val="004C1C02"/>
    <w:rsid w:val="004C1D18"/>
    <w:rsid w:val="004C2BCA"/>
    <w:rsid w:val="004C2F72"/>
    <w:rsid w:val="004C3653"/>
    <w:rsid w:val="004C36AA"/>
    <w:rsid w:val="004C3C85"/>
    <w:rsid w:val="004C3D8A"/>
    <w:rsid w:val="004C4475"/>
    <w:rsid w:val="004C4564"/>
    <w:rsid w:val="004C4672"/>
    <w:rsid w:val="004C4AFD"/>
    <w:rsid w:val="004C4D57"/>
    <w:rsid w:val="004C53C8"/>
    <w:rsid w:val="004C5EAC"/>
    <w:rsid w:val="004C6010"/>
    <w:rsid w:val="004C631A"/>
    <w:rsid w:val="004C69C0"/>
    <w:rsid w:val="004C6A7B"/>
    <w:rsid w:val="004C6DD7"/>
    <w:rsid w:val="004C77F8"/>
    <w:rsid w:val="004C796F"/>
    <w:rsid w:val="004C7D58"/>
    <w:rsid w:val="004D0914"/>
    <w:rsid w:val="004D1977"/>
    <w:rsid w:val="004D1BB5"/>
    <w:rsid w:val="004D2056"/>
    <w:rsid w:val="004D2C95"/>
    <w:rsid w:val="004D2F2F"/>
    <w:rsid w:val="004D30E2"/>
    <w:rsid w:val="004D35BB"/>
    <w:rsid w:val="004D3845"/>
    <w:rsid w:val="004D3C7F"/>
    <w:rsid w:val="004D43EF"/>
    <w:rsid w:val="004D45CF"/>
    <w:rsid w:val="004D499E"/>
    <w:rsid w:val="004D4F5D"/>
    <w:rsid w:val="004D4FEF"/>
    <w:rsid w:val="004D5005"/>
    <w:rsid w:val="004D6005"/>
    <w:rsid w:val="004D627B"/>
    <w:rsid w:val="004D698E"/>
    <w:rsid w:val="004D737D"/>
    <w:rsid w:val="004D7851"/>
    <w:rsid w:val="004D7DF4"/>
    <w:rsid w:val="004E0503"/>
    <w:rsid w:val="004E0652"/>
    <w:rsid w:val="004E068B"/>
    <w:rsid w:val="004E0A0F"/>
    <w:rsid w:val="004E107B"/>
    <w:rsid w:val="004E138F"/>
    <w:rsid w:val="004E21E1"/>
    <w:rsid w:val="004E2290"/>
    <w:rsid w:val="004E259E"/>
    <w:rsid w:val="004E3452"/>
    <w:rsid w:val="004E351E"/>
    <w:rsid w:val="004E4427"/>
    <w:rsid w:val="004E44BE"/>
    <w:rsid w:val="004E47F3"/>
    <w:rsid w:val="004E4946"/>
    <w:rsid w:val="004E5278"/>
    <w:rsid w:val="004E563D"/>
    <w:rsid w:val="004E58FB"/>
    <w:rsid w:val="004E5910"/>
    <w:rsid w:val="004E5F34"/>
    <w:rsid w:val="004E6312"/>
    <w:rsid w:val="004E65C0"/>
    <w:rsid w:val="004E693D"/>
    <w:rsid w:val="004E6D80"/>
    <w:rsid w:val="004E7859"/>
    <w:rsid w:val="004E7917"/>
    <w:rsid w:val="004F0084"/>
    <w:rsid w:val="004F0125"/>
    <w:rsid w:val="004F01F9"/>
    <w:rsid w:val="004F02DA"/>
    <w:rsid w:val="004F0898"/>
    <w:rsid w:val="004F0B2C"/>
    <w:rsid w:val="004F0C6C"/>
    <w:rsid w:val="004F1819"/>
    <w:rsid w:val="004F18CA"/>
    <w:rsid w:val="004F198A"/>
    <w:rsid w:val="004F1E1A"/>
    <w:rsid w:val="004F1F68"/>
    <w:rsid w:val="004F2535"/>
    <w:rsid w:val="004F27B8"/>
    <w:rsid w:val="004F2BA2"/>
    <w:rsid w:val="004F37F3"/>
    <w:rsid w:val="004F4081"/>
    <w:rsid w:val="004F497E"/>
    <w:rsid w:val="004F4C35"/>
    <w:rsid w:val="004F4DD2"/>
    <w:rsid w:val="004F60F4"/>
    <w:rsid w:val="004F67AA"/>
    <w:rsid w:val="004F6BAA"/>
    <w:rsid w:val="004F7007"/>
    <w:rsid w:val="004F734F"/>
    <w:rsid w:val="004F7616"/>
    <w:rsid w:val="004F77A7"/>
    <w:rsid w:val="004F7C36"/>
    <w:rsid w:val="0050047A"/>
    <w:rsid w:val="00500D4B"/>
    <w:rsid w:val="00500F24"/>
    <w:rsid w:val="00501AB8"/>
    <w:rsid w:val="0050231F"/>
    <w:rsid w:val="00502B27"/>
    <w:rsid w:val="00502CA5"/>
    <w:rsid w:val="00502D03"/>
    <w:rsid w:val="00502F03"/>
    <w:rsid w:val="00502F40"/>
    <w:rsid w:val="00503279"/>
    <w:rsid w:val="005036B3"/>
    <w:rsid w:val="0050415E"/>
    <w:rsid w:val="0050452E"/>
    <w:rsid w:val="00506083"/>
    <w:rsid w:val="0050685C"/>
    <w:rsid w:val="00506CD8"/>
    <w:rsid w:val="00506F2F"/>
    <w:rsid w:val="00507360"/>
    <w:rsid w:val="0050785E"/>
    <w:rsid w:val="00507C77"/>
    <w:rsid w:val="00507D58"/>
    <w:rsid w:val="00510125"/>
    <w:rsid w:val="00510740"/>
    <w:rsid w:val="00510753"/>
    <w:rsid w:val="00510BD4"/>
    <w:rsid w:val="00511209"/>
    <w:rsid w:val="00511609"/>
    <w:rsid w:val="005116F7"/>
    <w:rsid w:val="005119E5"/>
    <w:rsid w:val="00511A32"/>
    <w:rsid w:val="00511A38"/>
    <w:rsid w:val="00511A73"/>
    <w:rsid w:val="005120B1"/>
    <w:rsid w:val="0051216D"/>
    <w:rsid w:val="0051272E"/>
    <w:rsid w:val="0051294C"/>
    <w:rsid w:val="005131B2"/>
    <w:rsid w:val="00513257"/>
    <w:rsid w:val="00513BBC"/>
    <w:rsid w:val="005144BF"/>
    <w:rsid w:val="00515690"/>
    <w:rsid w:val="00515CE2"/>
    <w:rsid w:val="005169D3"/>
    <w:rsid w:val="005171F5"/>
    <w:rsid w:val="00517803"/>
    <w:rsid w:val="005208A4"/>
    <w:rsid w:val="0052092C"/>
    <w:rsid w:val="00520E75"/>
    <w:rsid w:val="00521702"/>
    <w:rsid w:val="00522729"/>
    <w:rsid w:val="005228CF"/>
    <w:rsid w:val="00522F14"/>
    <w:rsid w:val="00522F33"/>
    <w:rsid w:val="00523369"/>
    <w:rsid w:val="00523746"/>
    <w:rsid w:val="005238F7"/>
    <w:rsid w:val="00525F98"/>
    <w:rsid w:val="00525FDC"/>
    <w:rsid w:val="00526292"/>
    <w:rsid w:val="005262D7"/>
    <w:rsid w:val="0052690C"/>
    <w:rsid w:val="00526DBB"/>
    <w:rsid w:val="00526F77"/>
    <w:rsid w:val="00526F85"/>
    <w:rsid w:val="005270D6"/>
    <w:rsid w:val="00527102"/>
    <w:rsid w:val="005272F5"/>
    <w:rsid w:val="00527862"/>
    <w:rsid w:val="00527DF8"/>
    <w:rsid w:val="00530019"/>
    <w:rsid w:val="00530DB0"/>
    <w:rsid w:val="0053141F"/>
    <w:rsid w:val="005316A5"/>
    <w:rsid w:val="005325E4"/>
    <w:rsid w:val="005327D8"/>
    <w:rsid w:val="00532CD7"/>
    <w:rsid w:val="00533FE0"/>
    <w:rsid w:val="00534288"/>
    <w:rsid w:val="00534665"/>
    <w:rsid w:val="005351FB"/>
    <w:rsid w:val="0053538B"/>
    <w:rsid w:val="005355E6"/>
    <w:rsid w:val="00535C19"/>
    <w:rsid w:val="005364A6"/>
    <w:rsid w:val="00536656"/>
    <w:rsid w:val="0053787D"/>
    <w:rsid w:val="005379BD"/>
    <w:rsid w:val="005405DA"/>
    <w:rsid w:val="005417AD"/>
    <w:rsid w:val="00541FFC"/>
    <w:rsid w:val="0054298F"/>
    <w:rsid w:val="00542A49"/>
    <w:rsid w:val="00542ECA"/>
    <w:rsid w:val="0054338F"/>
    <w:rsid w:val="005433E9"/>
    <w:rsid w:val="005434F5"/>
    <w:rsid w:val="00543E00"/>
    <w:rsid w:val="005443F7"/>
    <w:rsid w:val="0054451D"/>
    <w:rsid w:val="0054483A"/>
    <w:rsid w:val="00544BA7"/>
    <w:rsid w:val="00545115"/>
    <w:rsid w:val="00545174"/>
    <w:rsid w:val="0054560B"/>
    <w:rsid w:val="00545B96"/>
    <w:rsid w:val="005460CD"/>
    <w:rsid w:val="005463B5"/>
    <w:rsid w:val="005463F0"/>
    <w:rsid w:val="0054643A"/>
    <w:rsid w:val="00546568"/>
    <w:rsid w:val="005468E1"/>
    <w:rsid w:val="00546AC0"/>
    <w:rsid w:val="00546ED4"/>
    <w:rsid w:val="00547212"/>
    <w:rsid w:val="005477B4"/>
    <w:rsid w:val="00547D18"/>
    <w:rsid w:val="00550169"/>
    <w:rsid w:val="005504F4"/>
    <w:rsid w:val="0055056C"/>
    <w:rsid w:val="005506E4"/>
    <w:rsid w:val="0055168D"/>
    <w:rsid w:val="00551C11"/>
    <w:rsid w:val="00552CDC"/>
    <w:rsid w:val="0055312F"/>
    <w:rsid w:val="005532DD"/>
    <w:rsid w:val="005536BD"/>
    <w:rsid w:val="00553753"/>
    <w:rsid w:val="0055385C"/>
    <w:rsid w:val="00554269"/>
    <w:rsid w:val="0055427B"/>
    <w:rsid w:val="0055484D"/>
    <w:rsid w:val="00554CD1"/>
    <w:rsid w:val="005555C3"/>
    <w:rsid w:val="00555E41"/>
    <w:rsid w:val="005565FB"/>
    <w:rsid w:val="00556B88"/>
    <w:rsid w:val="00556C46"/>
    <w:rsid w:val="00557655"/>
    <w:rsid w:val="00557927"/>
    <w:rsid w:val="005608BB"/>
    <w:rsid w:val="00560E67"/>
    <w:rsid w:val="00560E98"/>
    <w:rsid w:val="00561323"/>
    <w:rsid w:val="00561D33"/>
    <w:rsid w:val="00562337"/>
    <w:rsid w:val="00562A7B"/>
    <w:rsid w:val="00562ECB"/>
    <w:rsid w:val="00563B47"/>
    <w:rsid w:val="00563FA6"/>
    <w:rsid w:val="0056464C"/>
    <w:rsid w:val="005646C5"/>
    <w:rsid w:val="00564924"/>
    <w:rsid w:val="005649E0"/>
    <w:rsid w:val="00564E17"/>
    <w:rsid w:val="00564E67"/>
    <w:rsid w:val="00565772"/>
    <w:rsid w:val="005659D9"/>
    <w:rsid w:val="005669E2"/>
    <w:rsid w:val="00566A1D"/>
    <w:rsid w:val="00566AA7"/>
    <w:rsid w:val="00566B5C"/>
    <w:rsid w:val="0056797E"/>
    <w:rsid w:val="005679E9"/>
    <w:rsid w:val="00567AC9"/>
    <w:rsid w:val="005708BE"/>
    <w:rsid w:val="00570DF8"/>
    <w:rsid w:val="00570E6D"/>
    <w:rsid w:val="005711D2"/>
    <w:rsid w:val="00571244"/>
    <w:rsid w:val="00572511"/>
    <w:rsid w:val="0057258B"/>
    <w:rsid w:val="00573AC0"/>
    <w:rsid w:val="00573BB2"/>
    <w:rsid w:val="00575157"/>
    <w:rsid w:val="0057568E"/>
    <w:rsid w:val="00575A8E"/>
    <w:rsid w:val="00575C21"/>
    <w:rsid w:val="00575E84"/>
    <w:rsid w:val="00576B18"/>
    <w:rsid w:val="00576DFA"/>
    <w:rsid w:val="005775CD"/>
    <w:rsid w:val="00577994"/>
    <w:rsid w:val="005779B3"/>
    <w:rsid w:val="00577D2E"/>
    <w:rsid w:val="00577E55"/>
    <w:rsid w:val="00581442"/>
    <w:rsid w:val="00581717"/>
    <w:rsid w:val="00581AC0"/>
    <w:rsid w:val="00582118"/>
    <w:rsid w:val="005833D7"/>
    <w:rsid w:val="00583853"/>
    <w:rsid w:val="00583AED"/>
    <w:rsid w:val="00584302"/>
    <w:rsid w:val="005848B7"/>
    <w:rsid w:val="00584AC1"/>
    <w:rsid w:val="00584C77"/>
    <w:rsid w:val="0058504F"/>
    <w:rsid w:val="005850FA"/>
    <w:rsid w:val="00585CD2"/>
    <w:rsid w:val="00585CE7"/>
    <w:rsid w:val="00586855"/>
    <w:rsid w:val="00586A3B"/>
    <w:rsid w:val="00586CB2"/>
    <w:rsid w:val="005871C0"/>
    <w:rsid w:val="00587464"/>
    <w:rsid w:val="00587F2C"/>
    <w:rsid w:val="0059017E"/>
    <w:rsid w:val="00590424"/>
    <w:rsid w:val="0059045D"/>
    <w:rsid w:val="00590574"/>
    <w:rsid w:val="005907D9"/>
    <w:rsid w:val="005908ED"/>
    <w:rsid w:val="005909B2"/>
    <w:rsid w:val="0059112C"/>
    <w:rsid w:val="00591823"/>
    <w:rsid w:val="00591D0B"/>
    <w:rsid w:val="00591E49"/>
    <w:rsid w:val="0059265B"/>
    <w:rsid w:val="00592855"/>
    <w:rsid w:val="005931AB"/>
    <w:rsid w:val="00593271"/>
    <w:rsid w:val="0059328A"/>
    <w:rsid w:val="00593336"/>
    <w:rsid w:val="005934CA"/>
    <w:rsid w:val="00594C32"/>
    <w:rsid w:val="00595734"/>
    <w:rsid w:val="005961C9"/>
    <w:rsid w:val="00596858"/>
    <w:rsid w:val="00596B94"/>
    <w:rsid w:val="00597019"/>
    <w:rsid w:val="005978EF"/>
    <w:rsid w:val="00597908"/>
    <w:rsid w:val="005A03A1"/>
    <w:rsid w:val="005A05FE"/>
    <w:rsid w:val="005A06B8"/>
    <w:rsid w:val="005A0CC3"/>
    <w:rsid w:val="005A128D"/>
    <w:rsid w:val="005A14C0"/>
    <w:rsid w:val="005A1790"/>
    <w:rsid w:val="005A1DC8"/>
    <w:rsid w:val="005A2B52"/>
    <w:rsid w:val="005A2E4E"/>
    <w:rsid w:val="005A3153"/>
    <w:rsid w:val="005A3170"/>
    <w:rsid w:val="005A3654"/>
    <w:rsid w:val="005A3AC0"/>
    <w:rsid w:val="005A3CF9"/>
    <w:rsid w:val="005A3E4E"/>
    <w:rsid w:val="005A50BF"/>
    <w:rsid w:val="005A5617"/>
    <w:rsid w:val="005A5F6C"/>
    <w:rsid w:val="005A6718"/>
    <w:rsid w:val="005A69BF"/>
    <w:rsid w:val="005A7A3A"/>
    <w:rsid w:val="005A7C4C"/>
    <w:rsid w:val="005A7D05"/>
    <w:rsid w:val="005B022B"/>
    <w:rsid w:val="005B0375"/>
    <w:rsid w:val="005B08AD"/>
    <w:rsid w:val="005B0E5B"/>
    <w:rsid w:val="005B14A8"/>
    <w:rsid w:val="005B1939"/>
    <w:rsid w:val="005B2071"/>
    <w:rsid w:val="005B240B"/>
    <w:rsid w:val="005B273F"/>
    <w:rsid w:val="005B2DD1"/>
    <w:rsid w:val="005B31D2"/>
    <w:rsid w:val="005B3A79"/>
    <w:rsid w:val="005B4205"/>
    <w:rsid w:val="005B4787"/>
    <w:rsid w:val="005B5010"/>
    <w:rsid w:val="005B52E1"/>
    <w:rsid w:val="005B536C"/>
    <w:rsid w:val="005B634C"/>
    <w:rsid w:val="005B63AA"/>
    <w:rsid w:val="005B6411"/>
    <w:rsid w:val="005B711D"/>
    <w:rsid w:val="005B729B"/>
    <w:rsid w:val="005B7EC8"/>
    <w:rsid w:val="005B7F7B"/>
    <w:rsid w:val="005C018F"/>
    <w:rsid w:val="005C0CCC"/>
    <w:rsid w:val="005C1436"/>
    <w:rsid w:val="005C2E1D"/>
    <w:rsid w:val="005C2E6B"/>
    <w:rsid w:val="005C2F32"/>
    <w:rsid w:val="005C3229"/>
    <w:rsid w:val="005C3858"/>
    <w:rsid w:val="005C392A"/>
    <w:rsid w:val="005C3A0F"/>
    <w:rsid w:val="005C41CF"/>
    <w:rsid w:val="005C485C"/>
    <w:rsid w:val="005C4931"/>
    <w:rsid w:val="005C4D1C"/>
    <w:rsid w:val="005C4F47"/>
    <w:rsid w:val="005C60DB"/>
    <w:rsid w:val="005C63BA"/>
    <w:rsid w:val="005C6700"/>
    <w:rsid w:val="005C6F48"/>
    <w:rsid w:val="005C6F6C"/>
    <w:rsid w:val="005C725F"/>
    <w:rsid w:val="005C7395"/>
    <w:rsid w:val="005C73E5"/>
    <w:rsid w:val="005D080D"/>
    <w:rsid w:val="005D0AF0"/>
    <w:rsid w:val="005D0B12"/>
    <w:rsid w:val="005D1109"/>
    <w:rsid w:val="005D196E"/>
    <w:rsid w:val="005D1C08"/>
    <w:rsid w:val="005D2025"/>
    <w:rsid w:val="005D2948"/>
    <w:rsid w:val="005D2B1F"/>
    <w:rsid w:val="005D2C30"/>
    <w:rsid w:val="005D3266"/>
    <w:rsid w:val="005D3702"/>
    <w:rsid w:val="005D3730"/>
    <w:rsid w:val="005D3DC6"/>
    <w:rsid w:val="005D4A65"/>
    <w:rsid w:val="005D4B72"/>
    <w:rsid w:val="005D5804"/>
    <w:rsid w:val="005D5994"/>
    <w:rsid w:val="005D5FB1"/>
    <w:rsid w:val="005D65D5"/>
    <w:rsid w:val="005D6AA9"/>
    <w:rsid w:val="005E08BF"/>
    <w:rsid w:val="005E0EF0"/>
    <w:rsid w:val="005E104C"/>
    <w:rsid w:val="005E1AB3"/>
    <w:rsid w:val="005E3497"/>
    <w:rsid w:val="005E5851"/>
    <w:rsid w:val="005E5975"/>
    <w:rsid w:val="005E64FF"/>
    <w:rsid w:val="005E6979"/>
    <w:rsid w:val="005E7748"/>
    <w:rsid w:val="005F0682"/>
    <w:rsid w:val="005F09CC"/>
    <w:rsid w:val="005F09E3"/>
    <w:rsid w:val="005F0F2E"/>
    <w:rsid w:val="005F0F76"/>
    <w:rsid w:val="005F166D"/>
    <w:rsid w:val="005F19C6"/>
    <w:rsid w:val="005F2145"/>
    <w:rsid w:val="005F22EE"/>
    <w:rsid w:val="005F238A"/>
    <w:rsid w:val="005F2D54"/>
    <w:rsid w:val="005F3416"/>
    <w:rsid w:val="005F40DC"/>
    <w:rsid w:val="005F4BB7"/>
    <w:rsid w:val="005F4F3E"/>
    <w:rsid w:val="005F53B0"/>
    <w:rsid w:val="005F5402"/>
    <w:rsid w:val="005F5671"/>
    <w:rsid w:val="005F5D10"/>
    <w:rsid w:val="005F6DE4"/>
    <w:rsid w:val="005F70E1"/>
    <w:rsid w:val="005F7368"/>
    <w:rsid w:val="005F75E3"/>
    <w:rsid w:val="005F79CE"/>
    <w:rsid w:val="005F7A02"/>
    <w:rsid w:val="005F7C1A"/>
    <w:rsid w:val="005F7CEE"/>
    <w:rsid w:val="005F7DE7"/>
    <w:rsid w:val="005F7F29"/>
    <w:rsid w:val="006000C1"/>
    <w:rsid w:val="00600378"/>
    <w:rsid w:val="0060094C"/>
    <w:rsid w:val="006010B7"/>
    <w:rsid w:val="006010BC"/>
    <w:rsid w:val="006013B5"/>
    <w:rsid w:val="0060143C"/>
    <w:rsid w:val="00601557"/>
    <w:rsid w:val="006020FF"/>
    <w:rsid w:val="00602238"/>
    <w:rsid w:val="00602408"/>
    <w:rsid w:val="00603774"/>
    <w:rsid w:val="0060463B"/>
    <w:rsid w:val="00604A95"/>
    <w:rsid w:val="00604ACE"/>
    <w:rsid w:val="006053CA"/>
    <w:rsid w:val="006055E5"/>
    <w:rsid w:val="006062D1"/>
    <w:rsid w:val="0060638B"/>
    <w:rsid w:val="00606794"/>
    <w:rsid w:val="00606868"/>
    <w:rsid w:val="006069BC"/>
    <w:rsid w:val="00606DCE"/>
    <w:rsid w:val="006100FD"/>
    <w:rsid w:val="006102E8"/>
    <w:rsid w:val="006112CB"/>
    <w:rsid w:val="0061150A"/>
    <w:rsid w:val="00611675"/>
    <w:rsid w:val="00611F0D"/>
    <w:rsid w:val="0061255B"/>
    <w:rsid w:val="00612945"/>
    <w:rsid w:val="00612E26"/>
    <w:rsid w:val="00612F9F"/>
    <w:rsid w:val="00613CDF"/>
    <w:rsid w:val="006141BF"/>
    <w:rsid w:val="006141FF"/>
    <w:rsid w:val="00614343"/>
    <w:rsid w:val="0061495A"/>
    <w:rsid w:val="00614C4D"/>
    <w:rsid w:val="00614D75"/>
    <w:rsid w:val="00615012"/>
    <w:rsid w:val="006162F9"/>
    <w:rsid w:val="006163FE"/>
    <w:rsid w:val="00616AA1"/>
    <w:rsid w:val="00616B24"/>
    <w:rsid w:val="00617977"/>
    <w:rsid w:val="00617ADD"/>
    <w:rsid w:val="00621975"/>
    <w:rsid w:val="006231CA"/>
    <w:rsid w:val="00623FD6"/>
    <w:rsid w:val="006246A1"/>
    <w:rsid w:val="006254E9"/>
    <w:rsid w:val="00625948"/>
    <w:rsid w:val="006259D7"/>
    <w:rsid w:val="00626A85"/>
    <w:rsid w:val="006271A3"/>
    <w:rsid w:val="00627E79"/>
    <w:rsid w:val="006301FA"/>
    <w:rsid w:val="00630251"/>
    <w:rsid w:val="00630CC8"/>
    <w:rsid w:val="00630E09"/>
    <w:rsid w:val="0063103A"/>
    <w:rsid w:val="006316B9"/>
    <w:rsid w:val="00631818"/>
    <w:rsid w:val="00631B65"/>
    <w:rsid w:val="00632724"/>
    <w:rsid w:val="00632759"/>
    <w:rsid w:val="006329CE"/>
    <w:rsid w:val="00632AFE"/>
    <w:rsid w:val="00632EE3"/>
    <w:rsid w:val="0063390A"/>
    <w:rsid w:val="00633B3D"/>
    <w:rsid w:val="00633C2E"/>
    <w:rsid w:val="006347D4"/>
    <w:rsid w:val="00634A76"/>
    <w:rsid w:val="006352E2"/>
    <w:rsid w:val="006355EA"/>
    <w:rsid w:val="006356B1"/>
    <w:rsid w:val="006356DD"/>
    <w:rsid w:val="00635A14"/>
    <w:rsid w:val="00635CBF"/>
    <w:rsid w:val="00635F1E"/>
    <w:rsid w:val="00636567"/>
    <w:rsid w:val="006369BC"/>
    <w:rsid w:val="00637078"/>
    <w:rsid w:val="006376CE"/>
    <w:rsid w:val="00637CDD"/>
    <w:rsid w:val="00637E07"/>
    <w:rsid w:val="00640325"/>
    <w:rsid w:val="00640337"/>
    <w:rsid w:val="00640488"/>
    <w:rsid w:val="006404B0"/>
    <w:rsid w:val="0064051F"/>
    <w:rsid w:val="0064132C"/>
    <w:rsid w:val="0064161C"/>
    <w:rsid w:val="006419C9"/>
    <w:rsid w:val="00641F6E"/>
    <w:rsid w:val="00642428"/>
    <w:rsid w:val="00642505"/>
    <w:rsid w:val="00642A4E"/>
    <w:rsid w:val="00644F0E"/>
    <w:rsid w:val="0064579C"/>
    <w:rsid w:val="00646198"/>
    <w:rsid w:val="0064728D"/>
    <w:rsid w:val="006479EF"/>
    <w:rsid w:val="00647A1A"/>
    <w:rsid w:val="00647FB4"/>
    <w:rsid w:val="00650490"/>
    <w:rsid w:val="0065069A"/>
    <w:rsid w:val="006509DC"/>
    <w:rsid w:val="00650E25"/>
    <w:rsid w:val="00651030"/>
    <w:rsid w:val="006515B4"/>
    <w:rsid w:val="0065175C"/>
    <w:rsid w:val="006521B5"/>
    <w:rsid w:val="006529F1"/>
    <w:rsid w:val="00652A99"/>
    <w:rsid w:val="00652F20"/>
    <w:rsid w:val="00653205"/>
    <w:rsid w:val="00653642"/>
    <w:rsid w:val="0065421E"/>
    <w:rsid w:val="00654C4B"/>
    <w:rsid w:val="00654F02"/>
    <w:rsid w:val="00655711"/>
    <w:rsid w:val="00655B1C"/>
    <w:rsid w:val="00655B56"/>
    <w:rsid w:val="00656334"/>
    <w:rsid w:val="006568A6"/>
    <w:rsid w:val="00657156"/>
    <w:rsid w:val="00657566"/>
    <w:rsid w:val="006576F3"/>
    <w:rsid w:val="006579D3"/>
    <w:rsid w:val="006607CB"/>
    <w:rsid w:val="00660F11"/>
    <w:rsid w:val="00660FAC"/>
    <w:rsid w:val="0066125C"/>
    <w:rsid w:val="00662014"/>
    <w:rsid w:val="00662446"/>
    <w:rsid w:val="0066262B"/>
    <w:rsid w:val="00662E97"/>
    <w:rsid w:val="006632E7"/>
    <w:rsid w:val="0066361A"/>
    <w:rsid w:val="00663B6D"/>
    <w:rsid w:val="006641FC"/>
    <w:rsid w:val="00665518"/>
    <w:rsid w:val="006657DA"/>
    <w:rsid w:val="00665B37"/>
    <w:rsid w:val="00666920"/>
    <w:rsid w:val="00666A77"/>
    <w:rsid w:val="00667888"/>
    <w:rsid w:val="00667AB5"/>
    <w:rsid w:val="00667C34"/>
    <w:rsid w:val="00667E52"/>
    <w:rsid w:val="00667F4F"/>
    <w:rsid w:val="006700CB"/>
    <w:rsid w:val="006704FC"/>
    <w:rsid w:val="00670B3A"/>
    <w:rsid w:val="00670BF2"/>
    <w:rsid w:val="00670E22"/>
    <w:rsid w:val="00670F1B"/>
    <w:rsid w:val="00672269"/>
    <w:rsid w:val="006723B8"/>
    <w:rsid w:val="00672D47"/>
    <w:rsid w:val="00673208"/>
    <w:rsid w:val="00673642"/>
    <w:rsid w:val="00674086"/>
    <w:rsid w:val="0067427B"/>
    <w:rsid w:val="006746CE"/>
    <w:rsid w:val="00674DBF"/>
    <w:rsid w:val="0067507F"/>
    <w:rsid w:val="0067552E"/>
    <w:rsid w:val="00675F65"/>
    <w:rsid w:val="006761F7"/>
    <w:rsid w:val="006763C8"/>
    <w:rsid w:val="0067697E"/>
    <w:rsid w:val="00676B70"/>
    <w:rsid w:val="006774F5"/>
    <w:rsid w:val="006778AE"/>
    <w:rsid w:val="00677F96"/>
    <w:rsid w:val="0068004D"/>
    <w:rsid w:val="0068035D"/>
    <w:rsid w:val="00681DFD"/>
    <w:rsid w:val="006821CA"/>
    <w:rsid w:val="00682C6F"/>
    <w:rsid w:val="006836D3"/>
    <w:rsid w:val="006838FC"/>
    <w:rsid w:val="00683AA8"/>
    <w:rsid w:val="00684472"/>
    <w:rsid w:val="006844D2"/>
    <w:rsid w:val="006853CA"/>
    <w:rsid w:val="00685551"/>
    <w:rsid w:val="00685CD2"/>
    <w:rsid w:val="0068689A"/>
    <w:rsid w:val="00686B3B"/>
    <w:rsid w:val="00686CD9"/>
    <w:rsid w:val="00686E9C"/>
    <w:rsid w:val="00687003"/>
    <w:rsid w:val="006879D2"/>
    <w:rsid w:val="00690608"/>
    <w:rsid w:val="00690CA9"/>
    <w:rsid w:val="00690E0F"/>
    <w:rsid w:val="00691C36"/>
    <w:rsid w:val="00692A92"/>
    <w:rsid w:val="00692CB0"/>
    <w:rsid w:val="006936D1"/>
    <w:rsid w:val="00693C70"/>
    <w:rsid w:val="0069434C"/>
    <w:rsid w:val="00694654"/>
    <w:rsid w:val="00694785"/>
    <w:rsid w:val="006949F0"/>
    <w:rsid w:val="00694D08"/>
    <w:rsid w:val="00695608"/>
    <w:rsid w:val="0069595A"/>
    <w:rsid w:val="00696AF3"/>
    <w:rsid w:val="00696D2E"/>
    <w:rsid w:val="00697D07"/>
    <w:rsid w:val="006A03A7"/>
    <w:rsid w:val="006A13B1"/>
    <w:rsid w:val="006A1A6B"/>
    <w:rsid w:val="006A22FF"/>
    <w:rsid w:val="006A25D4"/>
    <w:rsid w:val="006A2E42"/>
    <w:rsid w:val="006A2F30"/>
    <w:rsid w:val="006A38AC"/>
    <w:rsid w:val="006A3B7E"/>
    <w:rsid w:val="006A3C59"/>
    <w:rsid w:val="006A3F52"/>
    <w:rsid w:val="006A3F8A"/>
    <w:rsid w:val="006A48E3"/>
    <w:rsid w:val="006A523D"/>
    <w:rsid w:val="006A5613"/>
    <w:rsid w:val="006A57A7"/>
    <w:rsid w:val="006A5995"/>
    <w:rsid w:val="006A5CB0"/>
    <w:rsid w:val="006A6051"/>
    <w:rsid w:val="006A6113"/>
    <w:rsid w:val="006A6351"/>
    <w:rsid w:val="006A66C3"/>
    <w:rsid w:val="006A6EA2"/>
    <w:rsid w:val="006A6FB3"/>
    <w:rsid w:val="006A7914"/>
    <w:rsid w:val="006A7AED"/>
    <w:rsid w:val="006B04DA"/>
    <w:rsid w:val="006B0A00"/>
    <w:rsid w:val="006B0B9D"/>
    <w:rsid w:val="006B1351"/>
    <w:rsid w:val="006B1609"/>
    <w:rsid w:val="006B1832"/>
    <w:rsid w:val="006B18B4"/>
    <w:rsid w:val="006B18BC"/>
    <w:rsid w:val="006B1C7F"/>
    <w:rsid w:val="006B2784"/>
    <w:rsid w:val="006B2C35"/>
    <w:rsid w:val="006B2EE7"/>
    <w:rsid w:val="006B2F13"/>
    <w:rsid w:val="006B3734"/>
    <w:rsid w:val="006B3A48"/>
    <w:rsid w:val="006B4B62"/>
    <w:rsid w:val="006B4DE5"/>
    <w:rsid w:val="006B54D9"/>
    <w:rsid w:val="006B56A6"/>
    <w:rsid w:val="006B619C"/>
    <w:rsid w:val="006B69B9"/>
    <w:rsid w:val="006B6E80"/>
    <w:rsid w:val="006B74D1"/>
    <w:rsid w:val="006B7A23"/>
    <w:rsid w:val="006C0466"/>
    <w:rsid w:val="006C0492"/>
    <w:rsid w:val="006C103B"/>
    <w:rsid w:val="006C1919"/>
    <w:rsid w:val="006C288C"/>
    <w:rsid w:val="006C2A7B"/>
    <w:rsid w:val="006C359A"/>
    <w:rsid w:val="006C3AE4"/>
    <w:rsid w:val="006C429A"/>
    <w:rsid w:val="006C457B"/>
    <w:rsid w:val="006C5821"/>
    <w:rsid w:val="006C5AE8"/>
    <w:rsid w:val="006C6325"/>
    <w:rsid w:val="006C6D6A"/>
    <w:rsid w:val="006C6E07"/>
    <w:rsid w:val="006C6ED7"/>
    <w:rsid w:val="006C712B"/>
    <w:rsid w:val="006C7211"/>
    <w:rsid w:val="006C77AB"/>
    <w:rsid w:val="006C7C48"/>
    <w:rsid w:val="006D0203"/>
    <w:rsid w:val="006D0935"/>
    <w:rsid w:val="006D10B3"/>
    <w:rsid w:val="006D123F"/>
    <w:rsid w:val="006D1C74"/>
    <w:rsid w:val="006D2117"/>
    <w:rsid w:val="006D218D"/>
    <w:rsid w:val="006D23C5"/>
    <w:rsid w:val="006D261B"/>
    <w:rsid w:val="006D293C"/>
    <w:rsid w:val="006D2BF0"/>
    <w:rsid w:val="006D2D78"/>
    <w:rsid w:val="006D2FB4"/>
    <w:rsid w:val="006D36BD"/>
    <w:rsid w:val="006D37AE"/>
    <w:rsid w:val="006D3B20"/>
    <w:rsid w:val="006D40E8"/>
    <w:rsid w:val="006D51BD"/>
    <w:rsid w:val="006D56A3"/>
    <w:rsid w:val="006D5DB0"/>
    <w:rsid w:val="006D6115"/>
    <w:rsid w:val="006D63A8"/>
    <w:rsid w:val="006D6473"/>
    <w:rsid w:val="006D64CA"/>
    <w:rsid w:val="006D6689"/>
    <w:rsid w:val="006D709E"/>
    <w:rsid w:val="006D757C"/>
    <w:rsid w:val="006D7C45"/>
    <w:rsid w:val="006E0898"/>
    <w:rsid w:val="006E0B8F"/>
    <w:rsid w:val="006E0DEC"/>
    <w:rsid w:val="006E0F9E"/>
    <w:rsid w:val="006E1836"/>
    <w:rsid w:val="006E1A34"/>
    <w:rsid w:val="006E1A83"/>
    <w:rsid w:val="006E2283"/>
    <w:rsid w:val="006E2382"/>
    <w:rsid w:val="006E26D9"/>
    <w:rsid w:val="006E2970"/>
    <w:rsid w:val="006E2D40"/>
    <w:rsid w:val="006E31E2"/>
    <w:rsid w:val="006E32A3"/>
    <w:rsid w:val="006E33A4"/>
    <w:rsid w:val="006E36DB"/>
    <w:rsid w:val="006E3744"/>
    <w:rsid w:val="006E3A93"/>
    <w:rsid w:val="006E3F14"/>
    <w:rsid w:val="006E4B2E"/>
    <w:rsid w:val="006E5754"/>
    <w:rsid w:val="006E5BD2"/>
    <w:rsid w:val="006E5D73"/>
    <w:rsid w:val="006E5D93"/>
    <w:rsid w:val="006E5F31"/>
    <w:rsid w:val="006E615A"/>
    <w:rsid w:val="006E6756"/>
    <w:rsid w:val="006E68B5"/>
    <w:rsid w:val="006E7160"/>
    <w:rsid w:val="006E7180"/>
    <w:rsid w:val="006E7919"/>
    <w:rsid w:val="006F065B"/>
    <w:rsid w:val="006F08FD"/>
    <w:rsid w:val="006F0ED0"/>
    <w:rsid w:val="006F12BC"/>
    <w:rsid w:val="006F15FB"/>
    <w:rsid w:val="006F18D0"/>
    <w:rsid w:val="006F1BC8"/>
    <w:rsid w:val="006F1F03"/>
    <w:rsid w:val="006F1F74"/>
    <w:rsid w:val="006F231A"/>
    <w:rsid w:val="006F2715"/>
    <w:rsid w:val="006F2955"/>
    <w:rsid w:val="006F35F2"/>
    <w:rsid w:val="006F379D"/>
    <w:rsid w:val="006F4550"/>
    <w:rsid w:val="006F4597"/>
    <w:rsid w:val="006F4649"/>
    <w:rsid w:val="006F48AD"/>
    <w:rsid w:val="006F5075"/>
    <w:rsid w:val="006F5BE3"/>
    <w:rsid w:val="006F5E1A"/>
    <w:rsid w:val="006F60C2"/>
    <w:rsid w:val="006F7229"/>
    <w:rsid w:val="006F7652"/>
    <w:rsid w:val="0070033E"/>
    <w:rsid w:val="007006B9"/>
    <w:rsid w:val="00701038"/>
    <w:rsid w:val="007012F7"/>
    <w:rsid w:val="00702275"/>
    <w:rsid w:val="00702462"/>
    <w:rsid w:val="00702640"/>
    <w:rsid w:val="007028D9"/>
    <w:rsid w:val="0070297A"/>
    <w:rsid w:val="0070358D"/>
    <w:rsid w:val="00704170"/>
    <w:rsid w:val="007043BC"/>
    <w:rsid w:val="00705092"/>
    <w:rsid w:val="0070519E"/>
    <w:rsid w:val="0070532D"/>
    <w:rsid w:val="00705BE1"/>
    <w:rsid w:val="00705DD2"/>
    <w:rsid w:val="00705EE5"/>
    <w:rsid w:val="0070642C"/>
    <w:rsid w:val="007066EF"/>
    <w:rsid w:val="007070F8"/>
    <w:rsid w:val="00707204"/>
    <w:rsid w:val="00707651"/>
    <w:rsid w:val="00707A5F"/>
    <w:rsid w:val="00707AE1"/>
    <w:rsid w:val="00707EF8"/>
    <w:rsid w:val="007104F7"/>
    <w:rsid w:val="007107A7"/>
    <w:rsid w:val="00710971"/>
    <w:rsid w:val="007117EC"/>
    <w:rsid w:val="00711F4A"/>
    <w:rsid w:val="00712225"/>
    <w:rsid w:val="00713A82"/>
    <w:rsid w:val="00713D48"/>
    <w:rsid w:val="00714031"/>
    <w:rsid w:val="007143A7"/>
    <w:rsid w:val="007144C9"/>
    <w:rsid w:val="00714F4C"/>
    <w:rsid w:val="00715344"/>
    <w:rsid w:val="007155DD"/>
    <w:rsid w:val="00715715"/>
    <w:rsid w:val="00715BBC"/>
    <w:rsid w:val="00716783"/>
    <w:rsid w:val="00716B52"/>
    <w:rsid w:val="007173D7"/>
    <w:rsid w:val="00717796"/>
    <w:rsid w:val="00717C0C"/>
    <w:rsid w:val="00720EAE"/>
    <w:rsid w:val="0072132B"/>
    <w:rsid w:val="00721F79"/>
    <w:rsid w:val="00722750"/>
    <w:rsid w:val="00722986"/>
    <w:rsid w:val="00722C3B"/>
    <w:rsid w:val="00722E19"/>
    <w:rsid w:val="00724C86"/>
    <w:rsid w:val="00725721"/>
    <w:rsid w:val="00725DA7"/>
    <w:rsid w:val="00726A9D"/>
    <w:rsid w:val="0072786E"/>
    <w:rsid w:val="007279F5"/>
    <w:rsid w:val="00727A39"/>
    <w:rsid w:val="00730100"/>
    <w:rsid w:val="0073037E"/>
    <w:rsid w:val="0073068C"/>
    <w:rsid w:val="0073147B"/>
    <w:rsid w:val="00731A76"/>
    <w:rsid w:val="00731EC7"/>
    <w:rsid w:val="00731FDC"/>
    <w:rsid w:val="0073270F"/>
    <w:rsid w:val="00732724"/>
    <w:rsid w:val="00732F60"/>
    <w:rsid w:val="007330CF"/>
    <w:rsid w:val="00733287"/>
    <w:rsid w:val="00733CF1"/>
    <w:rsid w:val="00734756"/>
    <w:rsid w:val="00734802"/>
    <w:rsid w:val="00734815"/>
    <w:rsid w:val="007348F1"/>
    <w:rsid w:val="00735C33"/>
    <w:rsid w:val="00736063"/>
    <w:rsid w:val="0073689C"/>
    <w:rsid w:val="007374B0"/>
    <w:rsid w:val="00737701"/>
    <w:rsid w:val="00737B3C"/>
    <w:rsid w:val="00737DF9"/>
    <w:rsid w:val="00737F8D"/>
    <w:rsid w:val="00740021"/>
    <w:rsid w:val="0074023E"/>
    <w:rsid w:val="007402F3"/>
    <w:rsid w:val="00740444"/>
    <w:rsid w:val="00740E90"/>
    <w:rsid w:val="0074126A"/>
    <w:rsid w:val="007415D9"/>
    <w:rsid w:val="007417AB"/>
    <w:rsid w:val="0074198D"/>
    <w:rsid w:val="00741FBC"/>
    <w:rsid w:val="00742E2B"/>
    <w:rsid w:val="007437EC"/>
    <w:rsid w:val="00743A13"/>
    <w:rsid w:val="00743BAC"/>
    <w:rsid w:val="00743EE8"/>
    <w:rsid w:val="00744293"/>
    <w:rsid w:val="007442C2"/>
    <w:rsid w:val="007448C5"/>
    <w:rsid w:val="00744B23"/>
    <w:rsid w:val="00744E0F"/>
    <w:rsid w:val="00745228"/>
    <w:rsid w:val="007452E8"/>
    <w:rsid w:val="00745818"/>
    <w:rsid w:val="00745F07"/>
    <w:rsid w:val="0074616F"/>
    <w:rsid w:val="0074622D"/>
    <w:rsid w:val="00746AA0"/>
    <w:rsid w:val="00746C90"/>
    <w:rsid w:val="00746E1C"/>
    <w:rsid w:val="00746E2A"/>
    <w:rsid w:val="00746F5F"/>
    <w:rsid w:val="00747301"/>
    <w:rsid w:val="00747C02"/>
    <w:rsid w:val="0075016B"/>
    <w:rsid w:val="007506CE"/>
    <w:rsid w:val="007507C2"/>
    <w:rsid w:val="00750F47"/>
    <w:rsid w:val="00751CAC"/>
    <w:rsid w:val="00751FE1"/>
    <w:rsid w:val="0075332F"/>
    <w:rsid w:val="00753907"/>
    <w:rsid w:val="00753B1A"/>
    <w:rsid w:val="00753B75"/>
    <w:rsid w:val="00753BE3"/>
    <w:rsid w:val="00753F5C"/>
    <w:rsid w:val="0075438E"/>
    <w:rsid w:val="00754820"/>
    <w:rsid w:val="0075539B"/>
    <w:rsid w:val="00755501"/>
    <w:rsid w:val="007556A6"/>
    <w:rsid w:val="00755CA7"/>
    <w:rsid w:val="007569CC"/>
    <w:rsid w:val="00757575"/>
    <w:rsid w:val="00757A8D"/>
    <w:rsid w:val="00757B13"/>
    <w:rsid w:val="00757C83"/>
    <w:rsid w:val="00757E3D"/>
    <w:rsid w:val="00760480"/>
    <w:rsid w:val="007604F4"/>
    <w:rsid w:val="0076094E"/>
    <w:rsid w:val="00760AA1"/>
    <w:rsid w:val="00760BC9"/>
    <w:rsid w:val="00760F3B"/>
    <w:rsid w:val="00760FD4"/>
    <w:rsid w:val="007613C0"/>
    <w:rsid w:val="0076149A"/>
    <w:rsid w:val="00761726"/>
    <w:rsid w:val="00761D08"/>
    <w:rsid w:val="007621CA"/>
    <w:rsid w:val="007622C4"/>
    <w:rsid w:val="00762E4A"/>
    <w:rsid w:val="007630C4"/>
    <w:rsid w:val="007634F4"/>
    <w:rsid w:val="007636A6"/>
    <w:rsid w:val="007647AF"/>
    <w:rsid w:val="00764FB3"/>
    <w:rsid w:val="00765225"/>
    <w:rsid w:val="0076541D"/>
    <w:rsid w:val="00765556"/>
    <w:rsid w:val="0076579B"/>
    <w:rsid w:val="00765AC0"/>
    <w:rsid w:val="00765B74"/>
    <w:rsid w:val="00765FCF"/>
    <w:rsid w:val="0076627E"/>
    <w:rsid w:val="007663AD"/>
    <w:rsid w:val="007663E7"/>
    <w:rsid w:val="00766A3B"/>
    <w:rsid w:val="0076722E"/>
    <w:rsid w:val="0076761C"/>
    <w:rsid w:val="00767B3B"/>
    <w:rsid w:val="00767CF8"/>
    <w:rsid w:val="00767F09"/>
    <w:rsid w:val="0077024D"/>
    <w:rsid w:val="00770E93"/>
    <w:rsid w:val="00771243"/>
    <w:rsid w:val="0077138E"/>
    <w:rsid w:val="0077172C"/>
    <w:rsid w:val="00771965"/>
    <w:rsid w:val="00771B7C"/>
    <w:rsid w:val="00771CDA"/>
    <w:rsid w:val="0077204F"/>
    <w:rsid w:val="007722CE"/>
    <w:rsid w:val="007728A1"/>
    <w:rsid w:val="00773654"/>
    <w:rsid w:val="00773A69"/>
    <w:rsid w:val="0077452B"/>
    <w:rsid w:val="00774BEC"/>
    <w:rsid w:val="00774F33"/>
    <w:rsid w:val="007757AA"/>
    <w:rsid w:val="007760EE"/>
    <w:rsid w:val="00776DD6"/>
    <w:rsid w:val="00776DF8"/>
    <w:rsid w:val="00776E74"/>
    <w:rsid w:val="00777827"/>
    <w:rsid w:val="00780010"/>
    <w:rsid w:val="0078051D"/>
    <w:rsid w:val="00780666"/>
    <w:rsid w:val="00780765"/>
    <w:rsid w:val="00781BB8"/>
    <w:rsid w:val="00782531"/>
    <w:rsid w:val="00782C3A"/>
    <w:rsid w:val="00782D5B"/>
    <w:rsid w:val="00782E39"/>
    <w:rsid w:val="00782F89"/>
    <w:rsid w:val="007834B8"/>
    <w:rsid w:val="007840A0"/>
    <w:rsid w:val="007848ED"/>
    <w:rsid w:val="007850AA"/>
    <w:rsid w:val="0078531A"/>
    <w:rsid w:val="0078584E"/>
    <w:rsid w:val="00785B9A"/>
    <w:rsid w:val="00785FDD"/>
    <w:rsid w:val="007862B6"/>
    <w:rsid w:val="0078713D"/>
    <w:rsid w:val="007875CD"/>
    <w:rsid w:val="0078761D"/>
    <w:rsid w:val="007877B8"/>
    <w:rsid w:val="007877FC"/>
    <w:rsid w:val="00787D72"/>
    <w:rsid w:val="007901EA"/>
    <w:rsid w:val="00790266"/>
    <w:rsid w:val="0079052D"/>
    <w:rsid w:val="007907AC"/>
    <w:rsid w:val="00790849"/>
    <w:rsid w:val="00790C42"/>
    <w:rsid w:val="00790ECD"/>
    <w:rsid w:val="007912EE"/>
    <w:rsid w:val="00791464"/>
    <w:rsid w:val="00791B5C"/>
    <w:rsid w:val="007920D4"/>
    <w:rsid w:val="00792155"/>
    <w:rsid w:val="00792175"/>
    <w:rsid w:val="00792349"/>
    <w:rsid w:val="0079264B"/>
    <w:rsid w:val="00792D0F"/>
    <w:rsid w:val="007935F0"/>
    <w:rsid w:val="0079368A"/>
    <w:rsid w:val="0079373C"/>
    <w:rsid w:val="00794159"/>
    <w:rsid w:val="007946BC"/>
    <w:rsid w:val="007947A9"/>
    <w:rsid w:val="00794E0D"/>
    <w:rsid w:val="00795078"/>
    <w:rsid w:val="007957DA"/>
    <w:rsid w:val="0079581C"/>
    <w:rsid w:val="00795AB3"/>
    <w:rsid w:val="00795B1E"/>
    <w:rsid w:val="00795D10"/>
    <w:rsid w:val="007963DF"/>
    <w:rsid w:val="0079680C"/>
    <w:rsid w:val="00796C3F"/>
    <w:rsid w:val="0079763B"/>
    <w:rsid w:val="00797649"/>
    <w:rsid w:val="0079766A"/>
    <w:rsid w:val="00797B99"/>
    <w:rsid w:val="007A0005"/>
    <w:rsid w:val="007A009B"/>
    <w:rsid w:val="007A0148"/>
    <w:rsid w:val="007A0406"/>
    <w:rsid w:val="007A077B"/>
    <w:rsid w:val="007A0BD2"/>
    <w:rsid w:val="007A1025"/>
    <w:rsid w:val="007A1820"/>
    <w:rsid w:val="007A2308"/>
    <w:rsid w:val="007A2592"/>
    <w:rsid w:val="007A268D"/>
    <w:rsid w:val="007A2C8C"/>
    <w:rsid w:val="007A31EA"/>
    <w:rsid w:val="007A3732"/>
    <w:rsid w:val="007A3A2A"/>
    <w:rsid w:val="007A3BA7"/>
    <w:rsid w:val="007A4301"/>
    <w:rsid w:val="007A43E2"/>
    <w:rsid w:val="007A472D"/>
    <w:rsid w:val="007A48CF"/>
    <w:rsid w:val="007A499F"/>
    <w:rsid w:val="007A4FDD"/>
    <w:rsid w:val="007A5C0E"/>
    <w:rsid w:val="007A5C7F"/>
    <w:rsid w:val="007A5DDC"/>
    <w:rsid w:val="007A5F4B"/>
    <w:rsid w:val="007A76EC"/>
    <w:rsid w:val="007B022B"/>
    <w:rsid w:val="007B0937"/>
    <w:rsid w:val="007B0C4F"/>
    <w:rsid w:val="007B0E6E"/>
    <w:rsid w:val="007B10AA"/>
    <w:rsid w:val="007B1A38"/>
    <w:rsid w:val="007B1E90"/>
    <w:rsid w:val="007B1EBE"/>
    <w:rsid w:val="007B2336"/>
    <w:rsid w:val="007B2A49"/>
    <w:rsid w:val="007B2C0B"/>
    <w:rsid w:val="007B2F23"/>
    <w:rsid w:val="007B3538"/>
    <w:rsid w:val="007B53AB"/>
    <w:rsid w:val="007B5438"/>
    <w:rsid w:val="007B5636"/>
    <w:rsid w:val="007B5810"/>
    <w:rsid w:val="007B5931"/>
    <w:rsid w:val="007B598E"/>
    <w:rsid w:val="007B5D01"/>
    <w:rsid w:val="007B61CE"/>
    <w:rsid w:val="007B62EF"/>
    <w:rsid w:val="007B6734"/>
    <w:rsid w:val="007B6C2F"/>
    <w:rsid w:val="007B7476"/>
    <w:rsid w:val="007B76D8"/>
    <w:rsid w:val="007B7D28"/>
    <w:rsid w:val="007C0414"/>
    <w:rsid w:val="007C103B"/>
    <w:rsid w:val="007C10CF"/>
    <w:rsid w:val="007C11C4"/>
    <w:rsid w:val="007C1250"/>
    <w:rsid w:val="007C1C8E"/>
    <w:rsid w:val="007C229B"/>
    <w:rsid w:val="007C28D5"/>
    <w:rsid w:val="007C3A37"/>
    <w:rsid w:val="007C3AA9"/>
    <w:rsid w:val="007C3E07"/>
    <w:rsid w:val="007C4729"/>
    <w:rsid w:val="007C5223"/>
    <w:rsid w:val="007C5B3C"/>
    <w:rsid w:val="007C5F1C"/>
    <w:rsid w:val="007C629E"/>
    <w:rsid w:val="007C65B0"/>
    <w:rsid w:val="007C72A2"/>
    <w:rsid w:val="007C7BC2"/>
    <w:rsid w:val="007C7D6B"/>
    <w:rsid w:val="007D0243"/>
    <w:rsid w:val="007D09E6"/>
    <w:rsid w:val="007D09ED"/>
    <w:rsid w:val="007D1248"/>
    <w:rsid w:val="007D1771"/>
    <w:rsid w:val="007D1E14"/>
    <w:rsid w:val="007D2371"/>
    <w:rsid w:val="007D2C7A"/>
    <w:rsid w:val="007D31A6"/>
    <w:rsid w:val="007D3944"/>
    <w:rsid w:val="007D3991"/>
    <w:rsid w:val="007D447D"/>
    <w:rsid w:val="007D53A0"/>
    <w:rsid w:val="007D556E"/>
    <w:rsid w:val="007D5A7F"/>
    <w:rsid w:val="007D603D"/>
    <w:rsid w:val="007D64ED"/>
    <w:rsid w:val="007D68C7"/>
    <w:rsid w:val="007D701A"/>
    <w:rsid w:val="007D76D2"/>
    <w:rsid w:val="007D7BDE"/>
    <w:rsid w:val="007E00D4"/>
    <w:rsid w:val="007E01C3"/>
    <w:rsid w:val="007E07AD"/>
    <w:rsid w:val="007E07B6"/>
    <w:rsid w:val="007E0853"/>
    <w:rsid w:val="007E0C21"/>
    <w:rsid w:val="007E0E0A"/>
    <w:rsid w:val="007E102F"/>
    <w:rsid w:val="007E1493"/>
    <w:rsid w:val="007E151D"/>
    <w:rsid w:val="007E1AB1"/>
    <w:rsid w:val="007E1C0C"/>
    <w:rsid w:val="007E1E5B"/>
    <w:rsid w:val="007E2091"/>
    <w:rsid w:val="007E2094"/>
    <w:rsid w:val="007E235D"/>
    <w:rsid w:val="007E37D1"/>
    <w:rsid w:val="007E393F"/>
    <w:rsid w:val="007E3AD4"/>
    <w:rsid w:val="007E3C31"/>
    <w:rsid w:val="007E43BC"/>
    <w:rsid w:val="007E4683"/>
    <w:rsid w:val="007E4691"/>
    <w:rsid w:val="007E4726"/>
    <w:rsid w:val="007E4B0C"/>
    <w:rsid w:val="007E525C"/>
    <w:rsid w:val="007E57BC"/>
    <w:rsid w:val="007E605F"/>
    <w:rsid w:val="007E6865"/>
    <w:rsid w:val="007E68E5"/>
    <w:rsid w:val="007E69D9"/>
    <w:rsid w:val="007E6BCE"/>
    <w:rsid w:val="007E6D5E"/>
    <w:rsid w:val="007E6EF1"/>
    <w:rsid w:val="007E7753"/>
    <w:rsid w:val="007E78FA"/>
    <w:rsid w:val="007E7A06"/>
    <w:rsid w:val="007F01C9"/>
    <w:rsid w:val="007F0668"/>
    <w:rsid w:val="007F06CD"/>
    <w:rsid w:val="007F0A3E"/>
    <w:rsid w:val="007F0B98"/>
    <w:rsid w:val="007F0D28"/>
    <w:rsid w:val="007F1010"/>
    <w:rsid w:val="007F137B"/>
    <w:rsid w:val="007F1A01"/>
    <w:rsid w:val="007F1F6C"/>
    <w:rsid w:val="007F2375"/>
    <w:rsid w:val="007F23C0"/>
    <w:rsid w:val="007F25C7"/>
    <w:rsid w:val="007F266A"/>
    <w:rsid w:val="007F34EB"/>
    <w:rsid w:val="007F3508"/>
    <w:rsid w:val="007F38BC"/>
    <w:rsid w:val="007F3C20"/>
    <w:rsid w:val="007F5590"/>
    <w:rsid w:val="007F56E6"/>
    <w:rsid w:val="007F5BF7"/>
    <w:rsid w:val="007F6210"/>
    <w:rsid w:val="007F6B90"/>
    <w:rsid w:val="007F77EC"/>
    <w:rsid w:val="007F7EA9"/>
    <w:rsid w:val="007F7EBD"/>
    <w:rsid w:val="008001F4"/>
    <w:rsid w:val="00800257"/>
    <w:rsid w:val="008016B8"/>
    <w:rsid w:val="00801B43"/>
    <w:rsid w:val="00802988"/>
    <w:rsid w:val="008032A1"/>
    <w:rsid w:val="00803CA7"/>
    <w:rsid w:val="008040ED"/>
    <w:rsid w:val="00804C29"/>
    <w:rsid w:val="00804CA6"/>
    <w:rsid w:val="00804DB2"/>
    <w:rsid w:val="00805E19"/>
    <w:rsid w:val="008061C8"/>
    <w:rsid w:val="008068BA"/>
    <w:rsid w:val="00806AF9"/>
    <w:rsid w:val="008075B9"/>
    <w:rsid w:val="008077FD"/>
    <w:rsid w:val="00807938"/>
    <w:rsid w:val="00810EFE"/>
    <w:rsid w:val="00811D1C"/>
    <w:rsid w:val="00812A0A"/>
    <w:rsid w:val="00812C17"/>
    <w:rsid w:val="0081322F"/>
    <w:rsid w:val="00813545"/>
    <w:rsid w:val="00814258"/>
    <w:rsid w:val="008146A0"/>
    <w:rsid w:val="00814FFF"/>
    <w:rsid w:val="00816222"/>
    <w:rsid w:val="008166A0"/>
    <w:rsid w:val="00816ABE"/>
    <w:rsid w:val="00816C3B"/>
    <w:rsid w:val="00816CAA"/>
    <w:rsid w:val="00816F13"/>
    <w:rsid w:val="00817C3C"/>
    <w:rsid w:val="00820889"/>
    <w:rsid w:val="008208E5"/>
    <w:rsid w:val="00820FAB"/>
    <w:rsid w:val="00821864"/>
    <w:rsid w:val="00821EDF"/>
    <w:rsid w:val="008222F7"/>
    <w:rsid w:val="0082247A"/>
    <w:rsid w:val="0082293A"/>
    <w:rsid w:val="0082295B"/>
    <w:rsid w:val="00822AE1"/>
    <w:rsid w:val="00822D21"/>
    <w:rsid w:val="00823CBC"/>
    <w:rsid w:val="0082431E"/>
    <w:rsid w:val="00824E1C"/>
    <w:rsid w:val="00825636"/>
    <w:rsid w:val="00825C58"/>
    <w:rsid w:val="00825F7D"/>
    <w:rsid w:val="00825FC3"/>
    <w:rsid w:val="00826717"/>
    <w:rsid w:val="008269E6"/>
    <w:rsid w:val="008269FB"/>
    <w:rsid w:val="00826A4B"/>
    <w:rsid w:val="00826A62"/>
    <w:rsid w:val="00826AB1"/>
    <w:rsid w:val="00826CB2"/>
    <w:rsid w:val="00826D0F"/>
    <w:rsid w:val="008273C5"/>
    <w:rsid w:val="00827683"/>
    <w:rsid w:val="008276B5"/>
    <w:rsid w:val="00827704"/>
    <w:rsid w:val="0082782E"/>
    <w:rsid w:val="00830059"/>
    <w:rsid w:val="00830926"/>
    <w:rsid w:val="00831B72"/>
    <w:rsid w:val="00831D72"/>
    <w:rsid w:val="0083237C"/>
    <w:rsid w:val="0083246F"/>
    <w:rsid w:val="0083359C"/>
    <w:rsid w:val="00833882"/>
    <w:rsid w:val="00833E14"/>
    <w:rsid w:val="0083564E"/>
    <w:rsid w:val="00835AB4"/>
    <w:rsid w:val="00835B44"/>
    <w:rsid w:val="00836DF7"/>
    <w:rsid w:val="008373D8"/>
    <w:rsid w:val="00837857"/>
    <w:rsid w:val="00837940"/>
    <w:rsid w:val="00837CE9"/>
    <w:rsid w:val="0084075E"/>
    <w:rsid w:val="0084085F"/>
    <w:rsid w:val="00840F67"/>
    <w:rsid w:val="00841B3C"/>
    <w:rsid w:val="00841C6F"/>
    <w:rsid w:val="008429E0"/>
    <w:rsid w:val="00842DDF"/>
    <w:rsid w:val="00842E8A"/>
    <w:rsid w:val="0084313D"/>
    <w:rsid w:val="00843B93"/>
    <w:rsid w:val="008440E9"/>
    <w:rsid w:val="008441A9"/>
    <w:rsid w:val="008442AD"/>
    <w:rsid w:val="00844D0F"/>
    <w:rsid w:val="00846063"/>
    <w:rsid w:val="00846077"/>
    <w:rsid w:val="008462EE"/>
    <w:rsid w:val="00846C93"/>
    <w:rsid w:val="00847206"/>
    <w:rsid w:val="00847D12"/>
    <w:rsid w:val="00847DD2"/>
    <w:rsid w:val="0085097D"/>
    <w:rsid w:val="008512DE"/>
    <w:rsid w:val="008514E5"/>
    <w:rsid w:val="0085170E"/>
    <w:rsid w:val="00852AB7"/>
    <w:rsid w:val="00852DCF"/>
    <w:rsid w:val="0085336B"/>
    <w:rsid w:val="00853E4E"/>
    <w:rsid w:val="00854A4C"/>
    <w:rsid w:val="00854C67"/>
    <w:rsid w:val="00854CA3"/>
    <w:rsid w:val="00855156"/>
    <w:rsid w:val="00856B8D"/>
    <w:rsid w:val="00856E47"/>
    <w:rsid w:val="00856E64"/>
    <w:rsid w:val="00856F48"/>
    <w:rsid w:val="008571BC"/>
    <w:rsid w:val="008572F6"/>
    <w:rsid w:val="0085786F"/>
    <w:rsid w:val="00857AD8"/>
    <w:rsid w:val="00857F59"/>
    <w:rsid w:val="008601CB"/>
    <w:rsid w:val="0086042F"/>
    <w:rsid w:val="008604BB"/>
    <w:rsid w:val="00860DFE"/>
    <w:rsid w:val="00861029"/>
    <w:rsid w:val="008611A6"/>
    <w:rsid w:val="008621B4"/>
    <w:rsid w:val="008621C9"/>
    <w:rsid w:val="008625DD"/>
    <w:rsid w:val="00862795"/>
    <w:rsid w:val="00863130"/>
    <w:rsid w:val="00863843"/>
    <w:rsid w:val="00863B0F"/>
    <w:rsid w:val="00863E0B"/>
    <w:rsid w:val="00863EDF"/>
    <w:rsid w:val="00864882"/>
    <w:rsid w:val="00865025"/>
    <w:rsid w:val="00865189"/>
    <w:rsid w:val="00865649"/>
    <w:rsid w:val="00865992"/>
    <w:rsid w:val="008660FC"/>
    <w:rsid w:val="008666EC"/>
    <w:rsid w:val="00867C8D"/>
    <w:rsid w:val="008702CE"/>
    <w:rsid w:val="00870415"/>
    <w:rsid w:val="008704FC"/>
    <w:rsid w:val="008713FC"/>
    <w:rsid w:val="00871596"/>
    <w:rsid w:val="00871836"/>
    <w:rsid w:val="008721F0"/>
    <w:rsid w:val="00872A9F"/>
    <w:rsid w:val="00873144"/>
    <w:rsid w:val="008747A5"/>
    <w:rsid w:val="008747BF"/>
    <w:rsid w:val="008748A0"/>
    <w:rsid w:val="00874EE9"/>
    <w:rsid w:val="008751C7"/>
    <w:rsid w:val="008756D3"/>
    <w:rsid w:val="0087572F"/>
    <w:rsid w:val="00876404"/>
    <w:rsid w:val="008764AA"/>
    <w:rsid w:val="00876D2E"/>
    <w:rsid w:val="00876DEC"/>
    <w:rsid w:val="00876E0C"/>
    <w:rsid w:val="00876EDE"/>
    <w:rsid w:val="00877542"/>
    <w:rsid w:val="008779AF"/>
    <w:rsid w:val="00877E82"/>
    <w:rsid w:val="0088021E"/>
    <w:rsid w:val="00880E53"/>
    <w:rsid w:val="0088145F"/>
    <w:rsid w:val="008815B2"/>
    <w:rsid w:val="0088169B"/>
    <w:rsid w:val="00882312"/>
    <w:rsid w:val="00882D9F"/>
    <w:rsid w:val="00883611"/>
    <w:rsid w:val="00883B11"/>
    <w:rsid w:val="008848EF"/>
    <w:rsid w:val="0088602C"/>
    <w:rsid w:val="0088667A"/>
    <w:rsid w:val="008901E1"/>
    <w:rsid w:val="00890257"/>
    <w:rsid w:val="0089042C"/>
    <w:rsid w:val="00890661"/>
    <w:rsid w:val="00890F6C"/>
    <w:rsid w:val="0089114E"/>
    <w:rsid w:val="00891496"/>
    <w:rsid w:val="008919CD"/>
    <w:rsid w:val="00891B1B"/>
    <w:rsid w:val="00891B90"/>
    <w:rsid w:val="00891BE4"/>
    <w:rsid w:val="00892589"/>
    <w:rsid w:val="00892590"/>
    <w:rsid w:val="0089314D"/>
    <w:rsid w:val="008939AA"/>
    <w:rsid w:val="008946E1"/>
    <w:rsid w:val="00894FB6"/>
    <w:rsid w:val="00895954"/>
    <w:rsid w:val="00896012"/>
    <w:rsid w:val="0089609D"/>
    <w:rsid w:val="0089712F"/>
    <w:rsid w:val="00897171"/>
    <w:rsid w:val="008971EE"/>
    <w:rsid w:val="00897654"/>
    <w:rsid w:val="008A0089"/>
    <w:rsid w:val="008A04AF"/>
    <w:rsid w:val="008A06E4"/>
    <w:rsid w:val="008A0758"/>
    <w:rsid w:val="008A08D4"/>
    <w:rsid w:val="008A0C0B"/>
    <w:rsid w:val="008A0E65"/>
    <w:rsid w:val="008A1A9A"/>
    <w:rsid w:val="008A20A6"/>
    <w:rsid w:val="008A21A9"/>
    <w:rsid w:val="008A2811"/>
    <w:rsid w:val="008A2B99"/>
    <w:rsid w:val="008A2CAF"/>
    <w:rsid w:val="008A327E"/>
    <w:rsid w:val="008A48FA"/>
    <w:rsid w:val="008A4943"/>
    <w:rsid w:val="008A5C7F"/>
    <w:rsid w:val="008A641C"/>
    <w:rsid w:val="008A6B57"/>
    <w:rsid w:val="008B0181"/>
    <w:rsid w:val="008B0AD1"/>
    <w:rsid w:val="008B11C4"/>
    <w:rsid w:val="008B1672"/>
    <w:rsid w:val="008B1A0F"/>
    <w:rsid w:val="008B301B"/>
    <w:rsid w:val="008B3DB6"/>
    <w:rsid w:val="008B4CAC"/>
    <w:rsid w:val="008B5544"/>
    <w:rsid w:val="008B55F5"/>
    <w:rsid w:val="008B5B8F"/>
    <w:rsid w:val="008B61EB"/>
    <w:rsid w:val="008B62D2"/>
    <w:rsid w:val="008B6B87"/>
    <w:rsid w:val="008B70F4"/>
    <w:rsid w:val="008B733B"/>
    <w:rsid w:val="008B73FA"/>
    <w:rsid w:val="008B7402"/>
    <w:rsid w:val="008B753B"/>
    <w:rsid w:val="008B7546"/>
    <w:rsid w:val="008B782F"/>
    <w:rsid w:val="008B78DF"/>
    <w:rsid w:val="008B7CBA"/>
    <w:rsid w:val="008C03CA"/>
    <w:rsid w:val="008C03E7"/>
    <w:rsid w:val="008C096F"/>
    <w:rsid w:val="008C0DEA"/>
    <w:rsid w:val="008C1059"/>
    <w:rsid w:val="008C14E0"/>
    <w:rsid w:val="008C1BE1"/>
    <w:rsid w:val="008C1FC0"/>
    <w:rsid w:val="008C38C2"/>
    <w:rsid w:val="008C4063"/>
    <w:rsid w:val="008C4676"/>
    <w:rsid w:val="008C4F01"/>
    <w:rsid w:val="008C4F38"/>
    <w:rsid w:val="008C505B"/>
    <w:rsid w:val="008C5317"/>
    <w:rsid w:val="008C590F"/>
    <w:rsid w:val="008C5C86"/>
    <w:rsid w:val="008C5CF9"/>
    <w:rsid w:val="008C6835"/>
    <w:rsid w:val="008C6C82"/>
    <w:rsid w:val="008C7F31"/>
    <w:rsid w:val="008C7FAF"/>
    <w:rsid w:val="008D011A"/>
    <w:rsid w:val="008D151C"/>
    <w:rsid w:val="008D1A70"/>
    <w:rsid w:val="008D1CDF"/>
    <w:rsid w:val="008D1ECA"/>
    <w:rsid w:val="008D3583"/>
    <w:rsid w:val="008D3729"/>
    <w:rsid w:val="008D3FC8"/>
    <w:rsid w:val="008D4339"/>
    <w:rsid w:val="008D49AE"/>
    <w:rsid w:val="008D5231"/>
    <w:rsid w:val="008D5A41"/>
    <w:rsid w:val="008D5BCD"/>
    <w:rsid w:val="008D6F61"/>
    <w:rsid w:val="008D7258"/>
    <w:rsid w:val="008D7BD5"/>
    <w:rsid w:val="008D7FA0"/>
    <w:rsid w:val="008E03B0"/>
    <w:rsid w:val="008E03E5"/>
    <w:rsid w:val="008E1205"/>
    <w:rsid w:val="008E124B"/>
    <w:rsid w:val="008E1BB3"/>
    <w:rsid w:val="008E1C57"/>
    <w:rsid w:val="008E259D"/>
    <w:rsid w:val="008E2DC8"/>
    <w:rsid w:val="008E2F02"/>
    <w:rsid w:val="008E353D"/>
    <w:rsid w:val="008E37FF"/>
    <w:rsid w:val="008E43CA"/>
    <w:rsid w:val="008E442D"/>
    <w:rsid w:val="008E5029"/>
    <w:rsid w:val="008E514C"/>
    <w:rsid w:val="008E53DB"/>
    <w:rsid w:val="008E5515"/>
    <w:rsid w:val="008E6991"/>
    <w:rsid w:val="008E6E40"/>
    <w:rsid w:val="008E7308"/>
    <w:rsid w:val="008E7A85"/>
    <w:rsid w:val="008E7DCA"/>
    <w:rsid w:val="008E7EA2"/>
    <w:rsid w:val="008E7F15"/>
    <w:rsid w:val="008F00C0"/>
    <w:rsid w:val="008F019E"/>
    <w:rsid w:val="008F075D"/>
    <w:rsid w:val="008F09E0"/>
    <w:rsid w:val="008F1807"/>
    <w:rsid w:val="008F190B"/>
    <w:rsid w:val="008F1C2A"/>
    <w:rsid w:val="008F1E4E"/>
    <w:rsid w:val="008F2157"/>
    <w:rsid w:val="008F2998"/>
    <w:rsid w:val="008F37EA"/>
    <w:rsid w:val="008F40DD"/>
    <w:rsid w:val="008F43D2"/>
    <w:rsid w:val="008F4544"/>
    <w:rsid w:val="008F4C85"/>
    <w:rsid w:val="008F514E"/>
    <w:rsid w:val="008F5230"/>
    <w:rsid w:val="008F53AF"/>
    <w:rsid w:val="008F5BD2"/>
    <w:rsid w:val="008F5E6C"/>
    <w:rsid w:val="008F6E9F"/>
    <w:rsid w:val="008F7615"/>
    <w:rsid w:val="008F7632"/>
    <w:rsid w:val="008F7FD8"/>
    <w:rsid w:val="009001D5"/>
    <w:rsid w:val="009007EA"/>
    <w:rsid w:val="00900CB8"/>
    <w:rsid w:val="00900F54"/>
    <w:rsid w:val="00901BE8"/>
    <w:rsid w:val="00901E2E"/>
    <w:rsid w:val="00902330"/>
    <w:rsid w:val="00903DDE"/>
    <w:rsid w:val="0090401B"/>
    <w:rsid w:val="00904505"/>
    <w:rsid w:val="00904A11"/>
    <w:rsid w:val="00904A6E"/>
    <w:rsid w:val="00904CBC"/>
    <w:rsid w:val="00904D69"/>
    <w:rsid w:val="00905096"/>
    <w:rsid w:val="00905271"/>
    <w:rsid w:val="00905897"/>
    <w:rsid w:val="00905B70"/>
    <w:rsid w:val="00905DC9"/>
    <w:rsid w:val="00905F39"/>
    <w:rsid w:val="00906062"/>
    <w:rsid w:val="009065C4"/>
    <w:rsid w:val="00906DD8"/>
    <w:rsid w:val="00907062"/>
    <w:rsid w:val="00907135"/>
    <w:rsid w:val="009075D7"/>
    <w:rsid w:val="009078E9"/>
    <w:rsid w:val="00907D17"/>
    <w:rsid w:val="0091011B"/>
    <w:rsid w:val="00910495"/>
    <w:rsid w:val="0091052F"/>
    <w:rsid w:val="009107A6"/>
    <w:rsid w:val="00910986"/>
    <w:rsid w:val="00911621"/>
    <w:rsid w:val="0091194D"/>
    <w:rsid w:val="009119C6"/>
    <w:rsid w:val="00911EC1"/>
    <w:rsid w:val="00912C34"/>
    <w:rsid w:val="00912F9C"/>
    <w:rsid w:val="00913606"/>
    <w:rsid w:val="009136B2"/>
    <w:rsid w:val="00913D7B"/>
    <w:rsid w:val="00914144"/>
    <w:rsid w:val="00914A33"/>
    <w:rsid w:val="00914E36"/>
    <w:rsid w:val="009151B3"/>
    <w:rsid w:val="009151E9"/>
    <w:rsid w:val="00915786"/>
    <w:rsid w:val="00915DBE"/>
    <w:rsid w:val="00916200"/>
    <w:rsid w:val="00916978"/>
    <w:rsid w:val="00916E51"/>
    <w:rsid w:val="00916ED6"/>
    <w:rsid w:val="009171EE"/>
    <w:rsid w:val="00917256"/>
    <w:rsid w:val="00917289"/>
    <w:rsid w:val="009179D3"/>
    <w:rsid w:val="009201AE"/>
    <w:rsid w:val="00920209"/>
    <w:rsid w:val="00920625"/>
    <w:rsid w:val="00920644"/>
    <w:rsid w:val="00920C1C"/>
    <w:rsid w:val="00920F3B"/>
    <w:rsid w:val="00921372"/>
    <w:rsid w:val="00921397"/>
    <w:rsid w:val="0092150D"/>
    <w:rsid w:val="00921742"/>
    <w:rsid w:val="009218F1"/>
    <w:rsid w:val="0092195D"/>
    <w:rsid w:val="00921CFA"/>
    <w:rsid w:val="0092215C"/>
    <w:rsid w:val="009228E5"/>
    <w:rsid w:val="00922AA3"/>
    <w:rsid w:val="00922B3C"/>
    <w:rsid w:val="00922ECD"/>
    <w:rsid w:val="00923878"/>
    <w:rsid w:val="00923E3B"/>
    <w:rsid w:val="009242FE"/>
    <w:rsid w:val="00924382"/>
    <w:rsid w:val="009250BD"/>
    <w:rsid w:val="009253E2"/>
    <w:rsid w:val="009258C2"/>
    <w:rsid w:val="00925AF0"/>
    <w:rsid w:val="00925D87"/>
    <w:rsid w:val="009262F3"/>
    <w:rsid w:val="009269E9"/>
    <w:rsid w:val="00926C5F"/>
    <w:rsid w:val="00927380"/>
    <w:rsid w:val="0092744B"/>
    <w:rsid w:val="00927EA0"/>
    <w:rsid w:val="00927EAE"/>
    <w:rsid w:val="0093010F"/>
    <w:rsid w:val="00930DDA"/>
    <w:rsid w:val="0093110A"/>
    <w:rsid w:val="009311B7"/>
    <w:rsid w:val="00932513"/>
    <w:rsid w:val="00932C6A"/>
    <w:rsid w:val="00933F2E"/>
    <w:rsid w:val="0093423B"/>
    <w:rsid w:val="009348D2"/>
    <w:rsid w:val="00934A25"/>
    <w:rsid w:val="0093535C"/>
    <w:rsid w:val="0093570A"/>
    <w:rsid w:val="0093583E"/>
    <w:rsid w:val="0093596C"/>
    <w:rsid w:val="00935AE4"/>
    <w:rsid w:val="00935EE6"/>
    <w:rsid w:val="00936160"/>
    <w:rsid w:val="009361B2"/>
    <w:rsid w:val="00936230"/>
    <w:rsid w:val="00936556"/>
    <w:rsid w:val="00937A2C"/>
    <w:rsid w:val="009402B7"/>
    <w:rsid w:val="0094079A"/>
    <w:rsid w:val="00940E74"/>
    <w:rsid w:val="00940EB8"/>
    <w:rsid w:val="00940F86"/>
    <w:rsid w:val="0094180F"/>
    <w:rsid w:val="0094185C"/>
    <w:rsid w:val="00942177"/>
    <w:rsid w:val="009425B7"/>
    <w:rsid w:val="009427E2"/>
    <w:rsid w:val="009427EC"/>
    <w:rsid w:val="00942837"/>
    <w:rsid w:val="00942D90"/>
    <w:rsid w:val="00942EEE"/>
    <w:rsid w:val="009430A0"/>
    <w:rsid w:val="00943237"/>
    <w:rsid w:val="00944315"/>
    <w:rsid w:val="009444EE"/>
    <w:rsid w:val="009446DD"/>
    <w:rsid w:val="00944FF7"/>
    <w:rsid w:val="00946124"/>
    <w:rsid w:val="00946A4A"/>
    <w:rsid w:val="00946CF7"/>
    <w:rsid w:val="00946FCA"/>
    <w:rsid w:val="0094734F"/>
    <w:rsid w:val="00947D2C"/>
    <w:rsid w:val="009502DE"/>
    <w:rsid w:val="0095085D"/>
    <w:rsid w:val="00950B9A"/>
    <w:rsid w:val="00950C5B"/>
    <w:rsid w:val="00951153"/>
    <w:rsid w:val="00951655"/>
    <w:rsid w:val="00953679"/>
    <w:rsid w:val="00953AA5"/>
    <w:rsid w:val="00953ECF"/>
    <w:rsid w:val="00954221"/>
    <w:rsid w:val="00954580"/>
    <w:rsid w:val="009546F7"/>
    <w:rsid w:val="0095499E"/>
    <w:rsid w:val="00954A99"/>
    <w:rsid w:val="00954D9A"/>
    <w:rsid w:val="0095527A"/>
    <w:rsid w:val="0095545D"/>
    <w:rsid w:val="00955923"/>
    <w:rsid w:val="00956CC9"/>
    <w:rsid w:val="00956E46"/>
    <w:rsid w:val="009571E7"/>
    <w:rsid w:val="00957BB4"/>
    <w:rsid w:val="0096041A"/>
    <w:rsid w:val="0096109B"/>
    <w:rsid w:val="009611D3"/>
    <w:rsid w:val="00961E6A"/>
    <w:rsid w:val="00962A94"/>
    <w:rsid w:val="00962E24"/>
    <w:rsid w:val="00963221"/>
    <w:rsid w:val="00963290"/>
    <w:rsid w:val="0096364D"/>
    <w:rsid w:val="00963B31"/>
    <w:rsid w:val="009641FD"/>
    <w:rsid w:val="009649F0"/>
    <w:rsid w:val="00965081"/>
    <w:rsid w:val="009651AB"/>
    <w:rsid w:val="0096575C"/>
    <w:rsid w:val="00965CFE"/>
    <w:rsid w:val="00966A64"/>
    <w:rsid w:val="00967256"/>
    <w:rsid w:val="00970114"/>
    <w:rsid w:val="00970C72"/>
    <w:rsid w:val="00971221"/>
    <w:rsid w:val="0097228A"/>
    <w:rsid w:val="00972F65"/>
    <w:rsid w:val="0097349B"/>
    <w:rsid w:val="00973828"/>
    <w:rsid w:val="00973D1D"/>
    <w:rsid w:val="00973D53"/>
    <w:rsid w:val="00973D74"/>
    <w:rsid w:val="00974656"/>
    <w:rsid w:val="009746D5"/>
    <w:rsid w:val="00975421"/>
    <w:rsid w:val="00975671"/>
    <w:rsid w:val="00975A03"/>
    <w:rsid w:val="0097618C"/>
    <w:rsid w:val="00976C51"/>
    <w:rsid w:val="00976CE6"/>
    <w:rsid w:val="00977681"/>
    <w:rsid w:val="00977C24"/>
    <w:rsid w:val="009804B6"/>
    <w:rsid w:val="00982763"/>
    <w:rsid w:val="009828B2"/>
    <w:rsid w:val="00982992"/>
    <w:rsid w:val="00982B18"/>
    <w:rsid w:val="0098323B"/>
    <w:rsid w:val="0098333A"/>
    <w:rsid w:val="00983518"/>
    <w:rsid w:val="00983B05"/>
    <w:rsid w:val="00983E74"/>
    <w:rsid w:val="00984191"/>
    <w:rsid w:val="00984417"/>
    <w:rsid w:val="009845C5"/>
    <w:rsid w:val="009847B4"/>
    <w:rsid w:val="00984850"/>
    <w:rsid w:val="00984E73"/>
    <w:rsid w:val="009850C6"/>
    <w:rsid w:val="009852D7"/>
    <w:rsid w:val="009853C8"/>
    <w:rsid w:val="00985451"/>
    <w:rsid w:val="009857BD"/>
    <w:rsid w:val="00985A24"/>
    <w:rsid w:val="00986844"/>
    <w:rsid w:val="00986858"/>
    <w:rsid w:val="00987160"/>
    <w:rsid w:val="00987213"/>
    <w:rsid w:val="00990A63"/>
    <w:rsid w:val="009911DB"/>
    <w:rsid w:val="0099145B"/>
    <w:rsid w:val="00992031"/>
    <w:rsid w:val="009923DE"/>
    <w:rsid w:val="00992BD6"/>
    <w:rsid w:val="00993292"/>
    <w:rsid w:val="00993541"/>
    <w:rsid w:val="009937F4"/>
    <w:rsid w:val="009938E1"/>
    <w:rsid w:val="009939E6"/>
    <w:rsid w:val="00994035"/>
    <w:rsid w:val="00994364"/>
    <w:rsid w:val="00994B4A"/>
    <w:rsid w:val="00994F99"/>
    <w:rsid w:val="009955E4"/>
    <w:rsid w:val="00995805"/>
    <w:rsid w:val="009958F6"/>
    <w:rsid w:val="009959AD"/>
    <w:rsid w:val="00995B5E"/>
    <w:rsid w:val="0099613A"/>
    <w:rsid w:val="0099614C"/>
    <w:rsid w:val="009967B2"/>
    <w:rsid w:val="00996C46"/>
    <w:rsid w:val="0099722E"/>
    <w:rsid w:val="00997303"/>
    <w:rsid w:val="009976FE"/>
    <w:rsid w:val="009978F1"/>
    <w:rsid w:val="009A0B4D"/>
    <w:rsid w:val="009A0FAE"/>
    <w:rsid w:val="009A0FDF"/>
    <w:rsid w:val="009A1C5E"/>
    <w:rsid w:val="009A211B"/>
    <w:rsid w:val="009A2348"/>
    <w:rsid w:val="009A2B13"/>
    <w:rsid w:val="009A36A3"/>
    <w:rsid w:val="009A4315"/>
    <w:rsid w:val="009A4526"/>
    <w:rsid w:val="009A46D9"/>
    <w:rsid w:val="009A474C"/>
    <w:rsid w:val="009A4FC9"/>
    <w:rsid w:val="009A659C"/>
    <w:rsid w:val="009A66DE"/>
    <w:rsid w:val="009A6995"/>
    <w:rsid w:val="009A6DE7"/>
    <w:rsid w:val="009A72D4"/>
    <w:rsid w:val="009A7399"/>
    <w:rsid w:val="009B07B1"/>
    <w:rsid w:val="009B0FC9"/>
    <w:rsid w:val="009B11DC"/>
    <w:rsid w:val="009B1262"/>
    <w:rsid w:val="009B139F"/>
    <w:rsid w:val="009B1E1B"/>
    <w:rsid w:val="009B1E53"/>
    <w:rsid w:val="009B325D"/>
    <w:rsid w:val="009B32A0"/>
    <w:rsid w:val="009B32DC"/>
    <w:rsid w:val="009B3527"/>
    <w:rsid w:val="009B3777"/>
    <w:rsid w:val="009B393C"/>
    <w:rsid w:val="009B43ED"/>
    <w:rsid w:val="009B4779"/>
    <w:rsid w:val="009B4C78"/>
    <w:rsid w:val="009B4DC3"/>
    <w:rsid w:val="009B4DE3"/>
    <w:rsid w:val="009B51E4"/>
    <w:rsid w:val="009B5685"/>
    <w:rsid w:val="009B5AD4"/>
    <w:rsid w:val="009B6D47"/>
    <w:rsid w:val="009B7C9B"/>
    <w:rsid w:val="009C11CE"/>
    <w:rsid w:val="009C1806"/>
    <w:rsid w:val="009C2BB5"/>
    <w:rsid w:val="009C34C2"/>
    <w:rsid w:val="009C39D8"/>
    <w:rsid w:val="009C3CC3"/>
    <w:rsid w:val="009C4142"/>
    <w:rsid w:val="009C46A0"/>
    <w:rsid w:val="009C4BB3"/>
    <w:rsid w:val="009C4BBB"/>
    <w:rsid w:val="009C5463"/>
    <w:rsid w:val="009C5533"/>
    <w:rsid w:val="009C5F1B"/>
    <w:rsid w:val="009C6757"/>
    <w:rsid w:val="009C7592"/>
    <w:rsid w:val="009C7D25"/>
    <w:rsid w:val="009D0193"/>
    <w:rsid w:val="009D029D"/>
    <w:rsid w:val="009D043A"/>
    <w:rsid w:val="009D0B79"/>
    <w:rsid w:val="009D0CB1"/>
    <w:rsid w:val="009D1A9A"/>
    <w:rsid w:val="009D2341"/>
    <w:rsid w:val="009D3307"/>
    <w:rsid w:val="009D3B50"/>
    <w:rsid w:val="009D404B"/>
    <w:rsid w:val="009D4082"/>
    <w:rsid w:val="009D4560"/>
    <w:rsid w:val="009D4A98"/>
    <w:rsid w:val="009D4C2F"/>
    <w:rsid w:val="009D4E73"/>
    <w:rsid w:val="009D4F9A"/>
    <w:rsid w:val="009D53D3"/>
    <w:rsid w:val="009D591D"/>
    <w:rsid w:val="009D608D"/>
    <w:rsid w:val="009D6153"/>
    <w:rsid w:val="009D6324"/>
    <w:rsid w:val="009E0325"/>
    <w:rsid w:val="009E040F"/>
    <w:rsid w:val="009E0485"/>
    <w:rsid w:val="009E04EC"/>
    <w:rsid w:val="009E0643"/>
    <w:rsid w:val="009E09CE"/>
    <w:rsid w:val="009E14EB"/>
    <w:rsid w:val="009E1CE6"/>
    <w:rsid w:val="009E2BF1"/>
    <w:rsid w:val="009E3AAD"/>
    <w:rsid w:val="009E3CE3"/>
    <w:rsid w:val="009E41AC"/>
    <w:rsid w:val="009E45B9"/>
    <w:rsid w:val="009E4648"/>
    <w:rsid w:val="009E4658"/>
    <w:rsid w:val="009E498F"/>
    <w:rsid w:val="009E4A8D"/>
    <w:rsid w:val="009E4B5C"/>
    <w:rsid w:val="009E4CFA"/>
    <w:rsid w:val="009E4D10"/>
    <w:rsid w:val="009E5199"/>
    <w:rsid w:val="009E562B"/>
    <w:rsid w:val="009E564F"/>
    <w:rsid w:val="009E5A03"/>
    <w:rsid w:val="009E6181"/>
    <w:rsid w:val="009E66A9"/>
    <w:rsid w:val="009E77BA"/>
    <w:rsid w:val="009E7D36"/>
    <w:rsid w:val="009F0094"/>
    <w:rsid w:val="009F0667"/>
    <w:rsid w:val="009F086C"/>
    <w:rsid w:val="009F11E7"/>
    <w:rsid w:val="009F15D6"/>
    <w:rsid w:val="009F183A"/>
    <w:rsid w:val="009F23FC"/>
    <w:rsid w:val="009F281A"/>
    <w:rsid w:val="009F2B89"/>
    <w:rsid w:val="009F318A"/>
    <w:rsid w:val="009F3726"/>
    <w:rsid w:val="009F396A"/>
    <w:rsid w:val="009F3DCD"/>
    <w:rsid w:val="009F3E4F"/>
    <w:rsid w:val="009F4A7F"/>
    <w:rsid w:val="009F4AD1"/>
    <w:rsid w:val="009F4F15"/>
    <w:rsid w:val="009F4F7E"/>
    <w:rsid w:val="009F5025"/>
    <w:rsid w:val="009F5053"/>
    <w:rsid w:val="009F5683"/>
    <w:rsid w:val="009F5AE2"/>
    <w:rsid w:val="009F5BE1"/>
    <w:rsid w:val="009F5C2B"/>
    <w:rsid w:val="009F67BA"/>
    <w:rsid w:val="009F6C23"/>
    <w:rsid w:val="009F7546"/>
    <w:rsid w:val="009F788C"/>
    <w:rsid w:val="009F7BBD"/>
    <w:rsid w:val="009F7C91"/>
    <w:rsid w:val="009F7E92"/>
    <w:rsid w:val="009F7EF7"/>
    <w:rsid w:val="00A00D07"/>
    <w:rsid w:val="00A018DF"/>
    <w:rsid w:val="00A01A3E"/>
    <w:rsid w:val="00A0296C"/>
    <w:rsid w:val="00A029FD"/>
    <w:rsid w:val="00A02D8A"/>
    <w:rsid w:val="00A02DC3"/>
    <w:rsid w:val="00A02EB5"/>
    <w:rsid w:val="00A033E0"/>
    <w:rsid w:val="00A041B9"/>
    <w:rsid w:val="00A041BE"/>
    <w:rsid w:val="00A04A2B"/>
    <w:rsid w:val="00A04B6D"/>
    <w:rsid w:val="00A04C0E"/>
    <w:rsid w:val="00A05101"/>
    <w:rsid w:val="00A06484"/>
    <w:rsid w:val="00A06CA4"/>
    <w:rsid w:val="00A07326"/>
    <w:rsid w:val="00A078A5"/>
    <w:rsid w:val="00A07E9C"/>
    <w:rsid w:val="00A101B6"/>
    <w:rsid w:val="00A10869"/>
    <w:rsid w:val="00A10C78"/>
    <w:rsid w:val="00A10DDB"/>
    <w:rsid w:val="00A10E97"/>
    <w:rsid w:val="00A11441"/>
    <w:rsid w:val="00A12298"/>
    <w:rsid w:val="00A1229D"/>
    <w:rsid w:val="00A1283B"/>
    <w:rsid w:val="00A12860"/>
    <w:rsid w:val="00A12967"/>
    <w:rsid w:val="00A1333B"/>
    <w:rsid w:val="00A13BED"/>
    <w:rsid w:val="00A13FA2"/>
    <w:rsid w:val="00A14377"/>
    <w:rsid w:val="00A1486A"/>
    <w:rsid w:val="00A14AB7"/>
    <w:rsid w:val="00A14F8E"/>
    <w:rsid w:val="00A161FE"/>
    <w:rsid w:val="00A1770E"/>
    <w:rsid w:val="00A17B96"/>
    <w:rsid w:val="00A2043F"/>
    <w:rsid w:val="00A20522"/>
    <w:rsid w:val="00A2081B"/>
    <w:rsid w:val="00A20880"/>
    <w:rsid w:val="00A20C55"/>
    <w:rsid w:val="00A20D54"/>
    <w:rsid w:val="00A20E59"/>
    <w:rsid w:val="00A20EEA"/>
    <w:rsid w:val="00A21709"/>
    <w:rsid w:val="00A217C7"/>
    <w:rsid w:val="00A21830"/>
    <w:rsid w:val="00A21E55"/>
    <w:rsid w:val="00A21EE2"/>
    <w:rsid w:val="00A224AE"/>
    <w:rsid w:val="00A22545"/>
    <w:rsid w:val="00A228B9"/>
    <w:rsid w:val="00A22967"/>
    <w:rsid w:val="00A22996"/>
    <w:rsid w:val="00A229FC"/>
    <w:rsid w:val="00A22A7B"/>
    <w:rsid w:val="00A23B95"/>
    <w:rsid w:val="00A23E31"/>
    <w:rsid w:val="00A240E2"/>
    <w:rsid w:val="00A249E6"/>
    <w:rsid w:val="00A2521D"/>
    <w:rsid w:val="00A261EB"/>
    <w:rsid w:val="00A2669E"/>
    <w:rsid w:val="00A274B4"/>
    <w:rsid w:val="00A2791C"/>
    <w:rsid w:val="00A30656"/>
    <w:rsid w:val="00A30F5D"/>
    <w:rsid w:val="00A30FA1"/>
    <w:rsid w:val="00A316E9"/>
    <w:rsid w:val="00A3206D"/>
    <w:rsid w:val="00A32274"/>
    <w:rsid w:val="00A326CF"/>
    <w:rsid w:val="00A32938"/>
    <w:rsid w:val="00A32BEA"/>
    <w:rsid w:val="00A32C79"/>
    <w:rsid w:val="00A32E4B"/>
    <w:rsid w:val="00A33087"/>
    <w:rsid w:val="00A33627"/>
    <w:rsid w:val="00A3369E"/>
    <w:rsid w:val="00A33DDD"/>
    <w:rsid w:val="00A3429E"/>
    <w:rsid w:val="00A3434A"/>
    <w:rsid w:val="00A3435E"/>
    <w:rsid w:val="00A346A4"/>
    <w:rsid w:val="00A34F3E"/>
    <w:rsid w:val="00A35070"/>
    <w:rsid w:val="00A355C3"/>
    <w:rsid w:val="00A35EEB"/>
    <w:rsid w:val="00A35FF9"/>
    <w:rsid w:val="00A36787"/>
    <w:rsid w:val="00A367BA"/>
    <w:rsid w:val="00A36D23"/>
    <w:rsid w:val="00A37111"/>
    <w:rsid w:val="00A3765E"/>
    <w:rsid w:val="00A37C3F"/>
    <w:rsid w:val="00A37C95"/>
    <w:rsid w:val="00A37D28"/>
    <w:rsid w:val="00A40171"/>
    <w:rsid w:val="00A401EE"/>
    <w:rsid w:val="00A406BF"/>
    <w:rsid w:val="00A408FE"/>
    <w:rsid w:val="00A41615"/>
    <w:rsid w:val="00A41C52"/>
    <w:rsid w:val="00A41EC9"/>
    <w:rsid w:val="00A4246C"/>
    <w:rsid w:val="00A42885"/>
    <w:rsid w:val="00A42F3D"/>
    <w:rsid w:val="00A43338"/>
    <w:rsid w:val="00A43E15"/>
    <w:rsid w:val="00A43FA2"/>
    <w:rsid w:val="00A45152"/>
    <w:rsid w:val="00A4522C"/>
    <w:rsid w:val="00A45746"/>
    <w:rsid w:val="00A464CB"/>
    <w:rsid w:val="00A46ACF"/>
    <w:rsid w:val="00A46F9C"/>
    <w:rsid w:val="00A4733F"/>
    <w:rsid w:val="00A47880"/>
    <w:rsid w:val="00A47AC0"/>
    <w:rsid w:val="00A47E9E"/>
    <w:rsid w:val="00A47EAD"/>
    <w:rsid w:val="00A5018C"/>
    <w:rsid w:val="00A517AE"/>
    <w:rsid w:val="00A5194F"/>
    <w:rsid w:val="00A51B72"/>
    <w:rsid w:val="00A53003"/>
    <w:rsid w:val="00A533E3"/>
    <w:rsid w:val="00A53555"/>
    <w:rsid w:val="00A5359E"/>
    <w:rsid w:val="00A54DF5"/>
    <w:rsid w:val="00A54E10"/>
    <w:rsid w:val="00A54F8D"/>
    <w:rsid w:val="00A55004"/>
    <w:rsid w:val="00A56481"/>
    <w:rsid w:val="00A56599"/>
    <w:rsid w:val="00A565CF"/>
    <w:rsid w:val="00A56704"/>
    <w:rsid w:val="00A567D6"/>
    <w:rsid w:val="00A578DA"/>
    <w:rsid w:val="00A57CEB"/>
    <w:rsid w:val="00A6029A"/>
    <w:rsid w:val="00A602DA"/>
    <w:rsid w:val="00A603AB"/>
    <w:rsid w:val="00A60FD7"/>
    <w:rsid w:val="00A6126C"/>
    <w:rsid w:val="00A61364"/>
    <w:rsid w:val="00A614AE"/>
    <w:rsid w:val="00A61BD1"/>
    <w:rsid w:val="00A61C69"/>
    <w:rsid w:val="00A61E07"/>
    <w:rsid w:val="00A622CA"/>
    <w:rsid w:val="00A62BC1"/>
    <w:rsid w:val="00A6335F"/>
    <w:rsid w:val="00A649F5"/>
    <w:rsid w:val="00A64AA8"/>
    <w:rsid w:val="00A6536E"/>
    <w:rsid w:val="00A669E3"/>
    <w:rsid w:val="00A66E29"/>
    <w:rsid w:val="00A67AD8"/>
    <w:rsid w:val="00A70546"/>
    <w:rsid w:val="00A7075E"/>
    <w:rsid w:val="00A708F5"/>
    <w:rsid w:val="00A70EB1"/>
    <w:rsid w:val="00A714A3"/>
    <w:rsid w:val="00A71606"/>
    <w:rsid w:val="00A71E05"/>
    <w:rsid w:val="00A720D2"/>
    <w:rsid w:val="00A7254D"/>
    <w:rsid w:val="00A72E63"/>
    <w:rsid w:val="00A734D5"/>
    <w:rsid w:val="00A73642"/>
    <w:rsid w:val="00A73880"/>
    <w:rsid w:val="00A74828"/>
    <w:rsid w:val="00A74FCA"/>
    <w:rsid w:val="00A7545C"/>
    <w:rsid w:val="00A75DD6"/>
    <w:rsid w:val="00A76322"/>
    <w:rsid w:val="00A77139"/>
    <w:rsid w:val="00A772A1"/>
    <w:rsid w:val="00A77348"/>
    <w:rsid w:val="00A77D25"/>
    <w:rsid w:val="00A8072A"/>
    <w:rsid w:val="00A80C17"/>
    <w:rsid w:val="00A80D13"/>
    <w:rsid w:val="00A80F58"/>
    <w:rsid w:val="00A81685"/>
    <w:rsid w:val="00A826CB"/>
    <w:rsid w:val="00A82A00"/>
    <w:rsid w:val="00A839CB"/>
    <w:rsid w:val="00A83DA3"/>
    <w:rsid w:val="00A84194"/>
    <w:rsid w:val="00A84DDD"/>
    <w:rsid w:val="00A84E8C"/>
    <w:rsid w:val="00A851A2"/>
    <w:rsid w:val="00A85A1C"/>
    <w:rsid w:val="00A85A2A"/>
    <w:rsid w:val="00A85E51"/>
    <w:rsid w:val="00A86544"/>
    <w:rsid w:val="00A8734D"/>
    <w:rsid w:val="00A87481"/>
    <w:rsid w:val="00A90732"/>
    <w:rsid w:val="00A90AF7"/>
    <w:rsid w:val="00A90F9B"/>
    <w:rsid w:val="00A9140D"/>
    <w:rsid w:val="00A91FEC"/>
    <w:rsid w:val="00A933EE"/>
    <w:rsid w:val="00A937C1"/>
    <w:rsid w:val="00A93EE0"/>
    <w:rsid w:val="00A94A9F"/>
    <w:rsid w:val="00A94DE9"/>
    <w:rsid w:val="00A94F73"/>
    <w:rsid w:val="00A955FE"/>
    <w:rsid w:val="00A95724"/>
    <w:rsid w:val="00A95C3A"/>
    <w:rsid w:val="00A9675F"/>
    <w:rsid w:val="00A9684F"/>
    <w:rsid w:val="00A96B3F"/>
    <w:rsid w:val="00A973D7"/>
    <w:rsid w:val="00A97C2E"/>
    <w:rsid w:val="00AA00A7"/>
    <w:rsid w:val="00AA0447"/>
    <w:rsid w:val="00AA127B"/>
    <w:rsid w:val="00AA2360"/>
    <w:rsid w:val="00AA29F1"/>
    <w:rsid w:val="00AA2C5D"/>
    <w:rsid w:val="00AA3326"/>
    <w:rsid w:val="00AA3C40"/>
    <w:rsid w:val="00AA3FC2"/>
    <w:rsid w:val="00AA4940"/>
    <w:rsid w:val="00AA506F"/>
    <w:rsid w:val="00AA524B"/>
    <w:rsid w:val="00AA5715"/>
    <w:rsid w:val="00AA5893"/>
    <w:rsid w:val="00AA7310"/>
    <w:rsid w:val="00AA77AA"/>
    <w:rsid w:val="00AA7C7C"/>
    <w:rsid w:val="00AA7C81"/>
    <w:rsid w:val="00AA7DA4"/>
    <w:rsid w:val="00AA7E51"/>
    <w:rsid w:val="00AB0527"/>
    <w:rsid w:val="00AB0E8F"/>
    <w:rsid w:val="00AB163D"/>
    <w:rsid w:val="00AB193B"/>
    <w:rsid w:val="00AB19EE"/>
    <w:rsid w:val="00AB19FC"/>
    <w:rsid w:val="00AB2175"/>
    <w:rsid w:val="00AB2403"/>
    <w:rsid w:val="00AB3196"/>
    <w:rsid w:val="00AB31AB"/>
    <w:rsid w:val="00AB32D8"/>
    <w:rsid w:val="00AB3549"/>
    <w:rsid w:val="00AB3D0E"/>
    <w:rsid w:val="00AB3F61"/>
    <w:rsid w:val="00AB4013"/>
    <w:rsid w:val="00AB435B"/>
    <w:rsid w:val="00AB4B1C"/>
    <w:rsid w:val="00AB500C"/>
    <w:rsid w:val="00AB5662"/>
    <w:rsid w:val="00AB5DE6"/>
    <w:rsid w:val="00AB6061"/>
    <w:rsid w:val="00AB60FE"/>
    <w:rsid w:val="00AB61C1"/>
    <w:rsid w:val="00AB692F"/>
    <w:rsid w:val="00AB7074"/>
    <w:rsid w:val="00AB731B"/>
    <w:rsid w:val="00AB7572"/>
    <w:rsid w:val="00AB7801"/>
    <w:rsid w:val="00AB7AC7"/>
    <w:rsid w:val="00AB7D07"/>
    <w:rsid w:val="00AC0B9F"/>
    <w:rsid w:val="00AC0ECA"/>
    <w:rsid w:val="00AC1409"/>
    <w:rsid w:val="00AC15A6"/>
    <w:rsid w:val="00AC1740"/>
    <w:rsid w:val="00AC1874"/>
    <w:rsid w:val="00AC1D13"/>
    <w:rsid w:val="00AC22F6"/>
    <w:rsid w:val="00AC25FE"/>
    <w:rsid w:val="00AC28F3"/>
    <w:rsid w:val="00AC29DD"/>
    <w:rsid w:val="00AC304C"/>
    <w:rsid w:val="00AC4A0C"/>
    <w:rsid w:val="00AC4D9B"/>
    <w:rsid w:val="00AC5910"/>
    <w:rsid w:val="00AC5EF5"/>
    <w:rsid w:val="00AC60E9"/>
    <w:rsid w:val="00AC6718"/>
    <w:rsid w:val="00AC675B"/>
    <w:rsid w:val="00AC6775"/>
    <w:rsid w:val="00AC6E57"/>
    <w:rsid w:val="00AC6F50"/>
    <w:rsid w:val="00AC7EEB"/>
    <w:rsid w:val="00AD033A"/>
    <w:rsid w:val="00AD07D9"/>
    <w:rsid w:val="00AD0A90"/>
    <w:rsid w:val="00AD2B4E"/>
    <w:rsid w:val="00AD2BE1"/>
    <w:rsid w:val="00AD3519"/>
    <w:rsid w:val="00AD3A60"/>
    <w:rsid w:val="00AD3C26"/>
    <w:rsid w:val="00AD44A9"/>
    <w:rsid w:val="00AD4D0C"/>
    <w:rsid w:val="00AD549C"/>
    <w:rsid w:val="00AD585F"/>
    <w:rsid w:val="00AD59C2"/>
    <w:rsid w:val="00AD5C4E"/>
    <w:rsid w:val="00AD67A9"/>
    <w:rsid w:val="00AD6C87"/>
    <w:rsid w:val="00AD7B21"/>
    <w:rsid w:val="00AD7C98"/>
    <w:rsid w:val="00AD7DAF"/>
    <w:rsid w:val="00AE0263"/>
    <w:rsid w:val="00AE041D"/>
    <w:rsid w:val="00AE0ED6"/>
    <w:rsid w:val="00AE158B"/>
    <w:rsid w:val="00AE1ED0"/>
    <w:rsid w:val="00AE2038"/>
    <w:rsid w:val="00AE264C"/>
    <w:rsid w:val="00AE2804"/>
    <w:rsid w:val="00AE2AA8"/>
    <w:rsid w:val="00AE2B3F"/>
    <w:rsid w:val="00AE2FE7"/>
    <w:rsid w:val="00AE3274"/>
    <w:rsid w:val="00AE3A44"/>
    <w:rsid w:val="00AE4756"/>
    <w:rsid w:val="00AE47DE"/>
    <w:rsid w:val="00AE48A0"/>
    <w:rsid w:val="00AE4CA9"/>
    <w:rsid w:val="00AE580B"/>
    <w:rsid w:val="00AE5C5E"/>
    <w:rsid w:val="00AE5E4F"/>
    <w:rsid w:val="00AE6673"/>
    <w:rsid w:val="00AE6E85"/>
    <w:rsid w:val="00AE76C8"/>
    <w:rsid w:val="00AE77BA"/>
    <w:rsid w:val="00AF0020"/>
    <w:rsid w:val="00AF0ADD"/>
    <w:rsid w:val="00AF0BB8"/>
    <w:rsid w:val="00AF0E03"/>
    <w:rsid w:val="00AF1FFE"/>
    <w:rsid w:val="00AF21B8"/>
    <w:rsid w:val="00AF2665"/>
    <w:rsid w:val="00AF2819"/>
    <w:rsid w:val="00AF3368"/>
    <w:rsid w:val="00AF38D4"/>
    <w:rsid w:val="00AF3997"/>
    <w:rsid w:val="00AF4700"/>
    <w:rsid w:val="00AF4936"/>
    <w:rsid w:val="00AF495E"/>
    <w:rsid w:val="00AF501C"/>
    <w:rsid w:val="00AF5641"/>
    <w:rsid w:val="00AF569C"/>
    <w:rsid w:val="00AF6909"/>
    <w:rsid w:val="00AF6947"/>
    <w:rsid w:val="00AF6E6C"/>
    <w:rsid w:val="00AF7913"/>
    <w:rsid w:val="00AF7A84"/>
    <w:rsid w:val="00AF7ECC"/>
    <w:rsid w:val="00B0080B"/>
    <w:rsid w:val="00B00B08"/>
    <w:rsid w:val="00B00FED"/>
    <w:rsid w:val="00B0161F"/>
    <w:rsid w:val="00B01912"/>
    <w:rsid w:val="00B0238F"/>
    <w:rsid w:val="00B02C30"/>
    <w:rsid w:val="00B02DD3"/>
    <w:rsid w:val="00B03752"/>
    <w:rsid w:val="00B03BB5"/>
    <w:rsid w:val="00B042B7"/>
    <w:rsid w:val="00B04650"/>
    <w:rsid w:val="00B047BE"/>
    <w:rsid w:val="00B05179"/>
    <w:rsid w:val="00B05446"/>
    <w:rsid w:val="00B05956"/>
    <w:rsid w:val="00B06285"/>
    <w:rsid w:val="00B067D8"/>
    <w:rsid w:val="00B06C0B"/>
    <w:rsid w:val="00B07829"/>
    <w:rsid w:val="00B07C35"/>
    <w:rsid w:val="00B10079"/>
    <w:rsid w:val="00B100BE"/>
    <w:rsid w:val="00B108BD"/>
    <w:rsid w:val="00B11135"/>
    <w:rsid w:val="00B1129D"/>
    <w:rsid w:val="00B1170E"/>
    <w:rsid w:val="00B11AE1"/>
    <w:rsid w:val="00B11B8B"/>
    <w:rsid w:val="00B11C21"/>
    <w:rsid w:val="00B1221B"/>
    <w:rsid w:val="00B12299"/>
    <w:rsid w:val="00B127FE"/>
    <w:rsid w:val="00B13033"/>
    <w:rsid w:val="00B1305E"/>
    <w:rsid w:val="00B13060"/>
    <w:rsid w:val="00B1318A"/>
    <w:rsid w:val="00B1321F"/>
    <w:rsid w:val="00B13751"/>
    <w:rsid w:val="00B137DB"/>
    <w:rsid w:val="00B13A4C"/>
    <w:rsid w:val="00B1413F"/>
    <w:rsid w:val="00B142FE"/>
    <w:rsid w:val="00B143B4"/>
    <w:rsid w:val="00B14487"/>
    <w:rsid w:val="00B145D5"/>
    <w:rsid w:val="00B15142"/>
    <w:rsid w:val="00B1532D"/>
    <w:rsid w:val="00B15D5B"/>
    <w:rsid w:val="00B2066E"/>
    <w:rsid w:val="00B20B5E"/>
    <w:rsid w:val="00B21925"/>
    <w:rsid w:val="00B21C92"/>
    <w:rsid w:val="00B21E7D"/>
    <w:rsid w:val="00B21EF7"/>
    <w:rsid w:val="00B22DA5"/>
    <w:rsid w:val="00B2314F"/>
    <w:rsid w:val="00B23151"/>
    <w:rsid w:val="00B234FE"/>
    <w:rsid w:val="00B23565"/>
    <w:rsid w:val="00B235AC"/>
    <w:rsid w:val="00B23C6F"/>
    <w:rsid w:val="00B23E4F"/>
    <w:rsid w:val="00B23FC7"/>
    <w:rsid w:val="00B241A9"/>
    <w:rsid w:val="00B2475D"/>
    <w:rsid w:val="00B24BB1"/>
    <w:rsid w:val="00B25281"/>
    <w:rsid w:val="00B25605"/>
    <w:rsid w:val="00B256A6"/>
    <w:rsid w:val="00B259CF"/>
    <w:rsid w:val="00B25D92"/>
    <w:rsid w:val="00B2610A"/>
    <w:rsid w:val="00B266B1"/>
    <w:rsid w:val="00B2709A"/>
    <w:rsid w:val="00B2774A"/>
    <w:rsid w:val="00B304FB"/>
    <w:rsid w:val="00B30B9A"/>
    <w:rsid w:val="00B30D77"/>
    <w:rsid w:val="00B31CFB"/>
    <w:rsid w:val="00B31EEC"/>
    <w:rsid w:val="00B33112"/>
    <w:rsid w:val="00B3326E"/>
    <w:rsid w:val="00B335AB"/>
    <w:rsid w:val="00B338A6"/>
    <w:rsid w:val="00B34370"/>
    <w:rsid w:val="00B36780"/>
    <w:rsid w:val="00B36CE9"/>
    <w:rsid w:val="00B37E31"/>
    <w:rsid w:val="00B400EF"/>
    <w:rsid w:val="00B40681"/>
    <w:rsid w:val="00B40ACE"/>
    <w:rsid w:val="00B40F68"/>
    <w:rsid w:val="00B40FC0"/>
    <w:rsid w:val="00B4232E"/>
    <w:rsid w:val="00B4258E"/>
    <w:rsid w:val="00B444B7"/>
    <w:rsid w:val="00B44A94"/>
    <w:rsid w:val="00B45131"/>
    <w:rsid w:val="00B4514B"/>
    <w:rsid w:val="00B456F9"/>
    <w:rsid w:val="00B45FB6"/>
    <w:rsid w:val="00B46AEA"/>
    <w:rsid w:val="00B46D93"/>
    <w:rsid w:val="00B47783"/>
    <w:rsid w:val="00B47D8B"/>
    <w:rsid w:val="00B50A57"/>
    <w:rsid w:val="00B50D9F"/>
    <w:rsid w:val="00B51709"/>
    <w:rsid w:val="00B5181D"/>
    <w:rsid w:val="00B518A5"/>
    <w:rsid w:val="00B51914"/>
    <w:rsid w:val="00B51A34"/>
    <w:rsid w:val="00B51C75"/>
    <w:rsid w:val="00B51EC2"/>
    <w:rsid w:val="00B528BA"/>
    <w:rsid w:val="00B52ABF"/>
    <w:rsid w:val="00B52C18"/>
    <w:rsid w:val="00B52C9E"/>
    <w:rsid w:val="00B53E84"/>
    <w:rsid w:val="00B54E48"/>
    <w:rsid w:val="00B55539"/>
    <w:rsid w:val="00B55634"/>
    <w:rsid w:val="00B5599A"/>
    <w:rsid w:val="00B56508"/>
    <w:rsid w:val="00B56BD5"/>
    <w:rsid w:val="00B56CEE"/>
    <w:rsid w:val="00B56DBF"/>
    <w:rsid w:val="00B57862"/>
    <w:rsid w:val="00B601DA"/>
    <w:rsid w:val="00B604E9"/>
    <w:rsid w:val="00B60673"/>
    <w:rsid w:val="00B608F9"/>
    <w:rsid w:val="00B612E6"/>
    <w:rsid w:val="00B621C3"/>
    <w:rsid w:val="00B62ED0"/>
    <w:rsid w:val="00B62ED5"/>
    <w:rsid w:val="00B6352C"/>
    <w:rsid w:val="00B639C5"/>
    <w:rsid w:val="00B63AE7"/>
    <w:rsid w:val="00B64B44"/>
    <w:rsid w:val="00B64BCA"/>
    <w:rsid w:val="00B64C6E"/>
    <w:rsid w:val="00B65248"/>
    <w:rsid w:val="00B6543C"/>
    <w:rsid w:val="00B65743"/>
    <w:rsid w:val="00B66126"/>
    <w:rsid w:val="00B66161"/>
    <w:rsid w:val="00B667AE"/>
    <w:rsid w:val="00B668A3"/>
    <w:rsid w:val="00B66C50"/>
    <w:rsid w:val="00B66CAC"/>
    <w:rsid w:val="00B671C7"/>
    <w:rsid w:val="00B677E3"/>
    <w:rsid w:val="00B703D6"/>
    <w:rsid w:val="00B7135A"/>
    <w:rsid w:val="00B719F3"/>
    <w:rsid w:val="00B71F4A"/>
    <w:rsid w:val="00B72B82"/>
    <w:rsid w:val="00B738C1"/>
    <w:rsid w:val="00B73BE2"/>
    <w:rsid w:val="00B73C6E"/>
    <w:rsid w:val="00B74368"/>
    <w:rsid w:val="00B7450B"/>
    <w:rsid w:val="00B74AED"/>
    <w:rsid w:val="00B74EB6"/>
    <w:rsid w:val="00B759AB"/>
    <w:rsid w:val="00B75BEF"/>
    <w:rsid w:val="00B7796C"/>
    <w:rsid w:val="00B809DE"/>
    <w:rsid w:val="00B81350"/>
    <w:rsid w:val="00B8178B"/>
    <w:rsid w:val="00B81A98"/>
    <w:rsid w:val="00B81C89"/>
    <w:rsid w:val="00B8229E"/>
    <w:rsid w:val="00B825A8"/>
    <w:rsid w:val="00B8272A"/>
    <w:rsid w:val="00B82EDA"/>
    <w:rsid w:val="00B831FF"/>
    <w:rsid w:val="00B83689"/>
    <w:rsid w:val="00B83AA7"/>
    <w:rsid w:val="00B84B15"/>
    <w:rsid w:val="00B84B68"/>
    <w:rsid w:val="00B84BE7"/>
    <w:rsid w:val="00B8501B"/>
    <w:rsid w:val="00B8507E"/>
    <w:rsid w:val="00B8594C"/>
    <w:rsid w:val="00B85E79"/>
    <w:rsid w:val="00B87291"/>
    <w:rsid w:val="00B87689"/>
    <w:rsid w:val="00B87BF9"/>
    <w:rsid w:val="00B87EEE"/>
    <w:rsid w:val="00B902A0"/>
    <w:rsid w:val="00B90855"/>
    <w:rsid w:val="00B91053"/>
    <w:rsid w:val="00B9131E"/>
    <w:rsid w:val="00B914A8"/>
    <w:rsid w:val="00B9153C"/>
    <w:rsid w:val="00B91674"/>
    <w:rsid w:val="00B917AD"/>
    <w:rsid w:val="00B919CF"/>
    <w:rsid w:val="00B92CAA"/>
    <w:rsid w:val="00B9322D"/>
    <w:rsid w:val="00B93664"/>
    <w:rsid w:val="00B93CFA"/>
    <w:rsid w:val="00B93F13"/>
    <w:rsid w:val="00B94595"/>
    <w:rsid w:val="00B949CB"/>
    <w:rsid w:val="00B9562C"/>
    <w:rsid w:val="00B95A69"/>
    <w:rsid w:val="00B95A89"/>
    <w:rsid w:val="00B95D30"/>
    <w:rsid w:val="00B95EB6"/>
    <w:rsid w:val="00B964A1"/>
    <w:rsid w:val="00B9659D"/>
    <w:rsid w:val="00B96BA9"/>
    <w:rsid w:val="00B96C87"/>
    <w:rsid w:val="00B96FC8"/>
    <w:rsid w:val="00B97400"/>
    <w:rsid w:val="00B97494"/>
    <w:rsid w:val="00BA0127"/>
    <w:rsid w:val="00BA0487"/>
    <w:rsid w:val="00BA0786"/>
    <w:rsid w:val="00BA0939"/>
    <w:rsid w:val="00BA098C"/>
    <w:rsid w:val="00BA123A"/>
    <w:rsid w:val="00BA1397"/>
    <w:rsid w:val="00BA149C"/>
    <w:rsid w:val="00BA1A58"/>
    <w:rsid w:val="00BA1AD2"/>
    <w:rsid w:val="00BA1BB7"/>
    <w:rsid w:val="00BA2240"/>
    <w:rsid w:val="00BA31E1"/>
    <w:rsid w:val="00BA41AB"/>
    <w:rsid w:val="00BA49B3"/>
    <w:rsid w:val="00BA49DF"/>
    <w:rsid w:val="00BA4DA0"/>
    <w:rsid w:val="00BA5028"/>
    <w:rsid w:val="00BA533A"/>
    <w:rsid w:val="00BA5EA0"/>
    <w:rsid w:val="00BA6648"/>
    <w:rsid w:val="00BA72A6"/>
    <w:rsid w:val="00BA7451"/>
    <w:rsid w:val="00BA7DB3"/>
    <w:rsid w:val="00BB00E6"/>
    <w:rsid w:val="00BB0D5B"/>
    <w:rsid w:val="00BB170F"/>
    <w:rsid w:val="00BB2188"/>
    <w:rsid w:val="00BB21D2"/>
    <w:rsid w:val="00BB2326"/>
    <w:rsid w:val="00BB31BD"/>
    <w:rsid w:val="00BB3DDD"/>
    <w:rsid w:val="00BB4245"/>
    <w:rsid w:val="00BB4449"/>
    <w:rsid w:val="00BB4622"/>
    <w:rsid w:val="00BB49C2"/>
    <w:rsid w:val="00BB4A64"/>
    <w:rsid w:val="00BB5561"/>
    <w:rsid w:val="00BB56DE"/>
    <w:rsid w:val="00BB6073"/>
    <w:rsid w:val="00BB62D3"/>
    <w:rsid w:val="00BB66CE"/>
    <w:rsid w:val="00BB68FF"/>
    <w:rsid w:val="00BB6AC7"/>
    <w:rsid w:val="00BB6BA7"/>
    <w:rsid w:val="00BB6D02"/>
    <w:rsid w:val="00BB72CD"/>
    <w:rsid w:val="00BB73F4"/>
    <w:rsid w:val="00BB7493"/>
    <w:rsid w:val="00BB7CD3"/>
    <w:rsid w:val="00BB7E25"/>
    <w:rsid w:val="00BC0614"/>
    <w:rsid w:val="00BC07CD"/>
    <w:rsid w:val="00BC08DE"/>
    <w:rsid w:val="00BC11E8"/>
    <w:rsid w:val="00BC168F"/>
    <w:rsid w:val="00BC1787"/>
    <w:rsid w:val="00BC1EB7"/>
    <w:rsid w:val="00BC2645"/>
    <w:rsid w:val="00BC367E"/>
    <w:rsid w:val="00BC3A5E"/>
    <w:rsid w:val="00BC41DF"/>
    <w:rsid w:val="00BC4B94"/>
    <w:rsid w:val="00BC509E"/>
    <w:rsid w:val="00BC561F"/>
    <w:rsid w:val="00BC58F0"/>
    <w:rsid w:val="00BC683D"/>
    <w:rsid w:val="00BC69FA"/>
    <w:rsid w:val="00BC7349"/>
    <w:rsid w:val="00BC7405"/>
    <w:rsid w:val="00BC74B5"/>
    <w:rsid w:val="00BC77B6"/>
    <w:rsid w:val="00BC797C"/>
    <w:rsid w:val="00BC7AE6"/>
    <w:rsid w:val="00BD04D1"/>
    <w:rsid w:val="00BD1D13"/>
    <w:rsid w:val="00BD2589"/>
    <w:rsid w:val="00BD296A"/>
    <w:rsid w:val="00BD337A"/>
    <w:rsid w:val="00BD394E"/>
    <w:rsid w:val="00BD3D93"/>
    <w:rsid w:val="00BD40B0"/>
    <w:rsid w:val="00BD429E"/>
    <w:rsid w:val="00BD4D99"/>
    <w:rsid w:val="00BD5101"/>
    <w:rsid w:val="00BD5444"/>
    <w:rsid w:val="00BD5B7D"/>
    <w:rsid w:val="00BD5CF4"/>
    <w:rsid w:val="00BD6495"/>
    <w:rsid w:val="00BD6E03"/>
    <w:rsid w:val="00BD6F0D"/>
    <w:rsid w:val="00BD730E"/>
    <w:rsid w:val="00BD7B9C"/>
    <w:rsid w:val="00BD7C50"/>
    <w:rsid w:val="00BE0C2C"/>
    <w:rsid w:val="00BE0C3F"/>
    <w:rsid w:val="00BE0D09"/>
    <w:rsid w:val="00BE1253"/>
    <w:rsid w:val="00BE1254"/>
    <w:rsid w:val="00BE17D2"/>
    <w:rsid w:val="00BE18C7"/>
    <w:rsid w:val="00BE234F"/>
    <w:rsid w:val="00BE271C"/>
    <w:rsid w:val="00BE2875"/>
    <w:rsid w:val="00BE2ADA"/>
    <w:rsid w:val="00BE2DF0"/>
    <w:rsid w:val="00BE306C"/>
    <w:rsid w:val="00BE350F"/>
    <w:rsid w:val="00BE3C20"/>
    <w:rsid w:val="00BE4113"/>
    <w:rsid w:val="00BE4538"/>
    <w:rsid w:val="00BE4569"/>
    <w:rsid w:val="00BE5A9D"/>
    <w:rsid w:val="00BE5CB9"/>
    <w:rsid w:val="00BE5D29"/>
    <w:rsid w:val="00BE5D97"/>
    <w:rsid w:val="00BE6221"/>
    <w:rsid w:val="00BE66A5"/>
    <w:rsid w:val="00BE66B0"/>
    <w:rsid w:val="00BE6AD6"/>
    <w:rsid w:val="00BE6E5B"/>
    <w:rsid w:val="00BE735F"/>
    <w:rsid w:val="00BE7847"/>
    <w:rsid w:val="00BE7ECE"/>
    <w:rsid w:val="00BF06CB"/>
    <w:rsid w:val="00BF074E"/>
    <w:rsid w:val="00BF114E"/>
    <w:rsid w:val="00BF1274"/>
    <w:rsid w:val="00BF1469"/>
    <w:rsid w:val="00BF1D3C"/>
    <w:rsid w:val="00BF2BFB"/>
    <w:rsid w:val="00BF323A"/>
    <w:rsid w:val="00BF3B29"/>
    <w:rsid w:val="00BF43ED"/>
    <w:rsid w:val="00BF6054"/>
    <w:rsid w:val="00BF60D8"/>
    <w:rsid w:val="00BF64ED"/>
    <w:rsid w:val="00BF6D2B"/>
    <w:rsid w:val="00BF7854"/>
    <w:rsid w:val="00BF7878"/>
    <w:rsid w:val="00BF7AAC"/>
    <w:rsid w:val="00C0048B"/>
    <w:rsid w:val="00C00759"/>
    <w:rsid w:val="00C00C44"/>
    <w:rsid w:val="00C00D3C"/>
    <w:rsid w:val="00C00E0F"/>
    <w:rsid w:val="00C00FD7"/>
    <w:rsid w:val="00C0127B"/>
    <w:rsid w:val="00C01A64"/>
    <w:rsid w:val="00C01EAA"/>
    <w:rsid w:val="00C02275"/>
    <w:rsid w:val="00C02371"/>
    <w:rsid w:val="00C03153"/>
    <w:rsid w:val="00C034F5"/>
    <w:rsid w:val="00C03FE0"/>
    <w:rsid w:val="00C04525"/>
    <w:rsid w:val="00C04D1E"/>
    <w:rsid w:val="00C04DCB"/>
    <w:rsid w:val="00C05E5E"/>
    <w:rsid w:val="00C060DD"/>
    <w:rsid w:val="00C0672C"/>
    <w:rsid w:val="00C0683F"/>
    <w:rsid w:val="00C06F1D"/>
    <w:rsid w:val="00C07674"/>
    <w:rsid w:val="00C10093"/>
    <w:rsid w:val="00C10F3F"/>
    <w:rsid w:val="00C1123C"/>
    <w:rsid w:val="00C11268"/>
    <w:rsid w:val="00C1156C"/>
    <w:rsid w:val="00C116AB"/>
    <w:rsid w:val="00C11738"/>
    <w:rsid w:val="00C119F2"/>
    <w:rsid w:val="00C11DBF"/>
    <w:rsid w:val="00C120AE"/>
    <w:rsid w:val="00C121E7"/>
    <w:rsid w:val="00C122C1"/>
    <w:rsid w:val="00C125B2"/>
    <w:rsid w:val="00C12AD2"/>
    <w:rsid w:val="00C1354F"/>
    <w:rsid w:val="00C1372A"/>
    <w:rsid w:val="00C1435B"/>
    <w:rsid w:val="00C1441F"/>
    <w:rsid w:val="00C14C70"/>
    <w:rsid w:val="00C14D04"/>
    <w:rsid w:val="00C14F3A"/>
    <w:rsid w:val="00C15276"/>
    <w:rsid w:val="00C15300"/>
    <w:rsid w:val="00C16D58"/>
    <w:rsid w:val="00C16DDA"/>
    <w:rsid w:val="00C177E3"/>
    <w:rsid w:val="00C178B2"/>
    <w:rsid w:val="00C178D7"/>
    <w:rsid w:val="00C1791A"/>
    <w:rsid w:val="00C17A54"/>
    <w:rsid w:val="00C2045A"/>
    <w:rsid w:val="00C210EC"/>
    <w:rsid w:val="00C214E7"/>
    <w:rsid w:val="00C215B4"/>
    <w:rsid w:val="00C2217E"/>
    <w:rsid w:val="00C229D4"/>
    <w:rsid w:val="00C238AD"/>
    <w:rsid w:val="00C23B2E"/>
    <w:rsid w:val="00C23D7A"/>
    <w:rsid w:val="00C23E42"/>
    <w:rsid w:val="00C23E5B"/>
    <w:rsid w:val="00C24668"/>
    <w:rsid w:val="00C24A42"/>
    <w:rsid w:val="00C24A78"/>
    <w:rsid w:val="00C24B20"/>
    <w:rsid w:val="00C24D79"/>
    <w:rsid w:val="00C24EFE"/>
    <w:rsid w:val="00C255DD"/>
    <w:rsid w:val="00C2588F"/>
    <w:rsid w:val="00C27BF0"/>
    <w:rsid w:val="00C307A3"/>
    <w:rsid w:val="00C31545"/>
    <w:rsid w:val="00C31744"/>
    <w:rsid w:val="00C31A57"/>
    <w:rsid w:val="00C31DD0"/>
    <w:rsid w:val="00C32001"/>
    <w:rsid w:val="00C32744"/>
    <w:rsid w:val="00C32D6F"/>
    <w:rsid w:val="00C32E83"/>
    <w:rsid w:val="00C32F2A"/>
    <w:rsid w:val="00C32F3B"/>
    <w:rsid w:val="00C33693"/>
    <w:rsid w:val="00C33855"/>
    <w:rsid w:val="00C33D84"/>
    <w:rsid w:val="00C34074"/>
    <w:rsid w:val="00C340DB"/>
    <w:rsid w:val="00C34464"/>
    <w:rsid w:val="00C34B13"/>
    <w:rsid w:val="00C34D02"/>
    <w:rsid w:val="00C35018"/>
    <w:rsid w:val="00C35111"/>
    <w:rsid w:val="00C35993"/>
    <w:rsid w:val="00C35AF9"/>
    <w:rsid w:val="00C35F57"/>
    <w:rsid w:val="00C36762"/>
    <w:rsid w:val="00C37277"/>
    <w:rsid w:val="00C37354"/>
    <w:rsid w:val="00C378C1"/>
    <w:rsid w:val="00C37F26"/>
    <w:rsid w:val="00C4015B"/>
    <w:rsid w:val="00C407D7"/>
    <w:rsid w:val="00C40AF0"/>
    <w:rsid w:val="00C40BF4"/>
    <w:rsid w:val="00C41072"/>
    <w:rsid w:val="00C412FA"/>
    <w:rsid w:val="00C415F1"/>
    <w:rsid w:val="00C416DC"/>
    <w:rsid w:val="00C421C5"/>
    <w:rsid w:val="00C425D9"/>
    <w:rsid w:val="00C42A5B"/>
    <w:rsid w:val="00C4329D"/>
    <w:rsid w:val="00C437D6"/>
    <w:rsid w:val="00C44723"/>
    <w:rsid w:val="00C44D62"/>
    <w:rsid w:val="00C4522B"/>
    <w:rsid w:val="00C45287"/>
    <w:rsid w:val="00C45E34"/>
    <w:rsid w:val="00C45F84"/>
    <w:rsid w:val="00C47CE0"/>
    <w:rsid w:val="00C50656"/>
    <w:rsid w:val="00C506C3"/>
    <w:rsid w:val="00C50B0C"/>
    <w:rsid w:val="00C51CE9"/>
    <w:rsid w:val="00C52B38"/>
    <w:rsid w:val="00C52E4A"/>
    <w:rsid w:val="00C538EC"/>
    <w:rsid w:val="00C548C0"/>
    <w:rsid w:val="00C5497E"/>
    <w:rsid w:val="00C54E99"/>
    <w:rsid w:val="00C550A9"/>
    <w:rsid w:val="00C553A5"/>
    <w:rsid w:val="00C55B26"/>
    <w:rsid w:val="00C56184"/>
    <w:rsid w:val="00C56538"/>
    <w:rsid w:val="00C56A95"/>
    <w:rsid w:val="00C56C41"/>
    <w:rsid w:val="00C5709E"/>
    <w:rsid w:val="00C57221"/>
    <w:rsid w:val="00C57343"/>
    <w:rsid w:val="00C5743A"/>
    <w:rsid w:val="00C57538"/>
    <w:rsid w:val="00C57F2D"/>
    <w:rsid w:val="00C608B9"/>
    <w:rsid w:val="00C60D80"/>
    <w:rsid w:val="00C60E2F"/>
    <w:rsid w:val="00C61064"/>
    <w:rsid w:val="00C61372"/>
    <w:rsid w:val="00C61674"/>
    <w:rsid w:val="00C6192D"/>
    <w:rsid w:val="00C625C7"/>
    <w:rsid w:val="00C631E2"/>
    <w:rsid w:val="00C6320D"/>
    <w:rsid w:val="00C63401"/>
    <w:rsid w:val="00C63A4B"/>
    <w:rsid w:val="00C64398"/>
    <w:rsid w:val="00C643DA"/>
    <w:rsid w:val="00C646D8"/>
    <w:rsid w:val="00C64862"/>
    <w:rsid w:val="00C64DB0"/>
    <w:rsid w:val="00C64FB4"/>
    <w:rsid w:val="00C65594"/>
    <w:rsid w:val="00C6579C"/>
    <w:rsid w:val="00C6605C"/>
    <w:rsid w:val="00C6624B"/>
    <w:rsid w:val="00C662E7"/>
    <w:rsid w:val="00C6674F"/>
    <w:rsid w:val="00C668B7"/>
    <w:rsid w:val="00C6692D"/>
    <w:rsid w:val="00C66B05"/>
    <w:rsid w:val="00C67965"/>
    <w:rsid w:val="00C67A28"/>
    <w:rsid w:val="00C708B6"/>
    <w:rsid w:val="00C71000"/>
    <w:rsid w:val="00C71787"/>
    <w:rsid w:val="00C72C02"/>
    <w:rsid w:val="00C72DE9"/>
    <w:rsid w:val="00C72F88"/>
    <w:rsid w:val="00C731DC"/>
    <w:rsid w:val="00C73342"/>
    <w:rsid w:val="00C735B3"/>
    <w:rsid w:val="00C737BF"/>
    <w:rsid w:val="00C73F31"/>
    <w:rsid w:val="00C74081"/>
    <w:rsid w:val="00C74988"/>
    <w:rsid w:val="00C756C8"/>
    <w:rsid w:val="00C75758"/>
    <w:rsid w:val="00C76AD4"/>
    <w:rsid w:val="00C76B2F"/>
    <w:rsid w:val="00C76E2D"/>
    <w:rsid w:val="00C77AAD"/>
    <w:rsid w:val="00C77AD4"/>
    <w:rsid w:val="00C77D88"/>
    <w:rsid w:val="00C8028B"/>
    <w:rsid w:val="00C81226"/>
    <w:rsid w:val="00C81A31"/>
    <w:rsid w:val="00C81ED4"/>
    <w:rsid w:val="00C82005"/>
    <w:rsid w:val="00C82B81"/>
    <w:rsid w:val="00C82C09"/>
    <w:rsid w:val="00C82C5A"/>
    <w:rsid w:val="00C835DE"/>
    <w:rsid w:val="00C840DC"/>
    <w:rsid w:val="00C84FB1"/>
    <w:rsid w:val="00C855D7"/>
    <w:rsid w:val="00C856A9"/>
    <w:rsid w:val="00C859AB"/>
    <w:rsid w:val="00C85F69"/>
    <w:rsid w:val="00C86557"/>
    <w:rsid w:val="00C86761"/>
    <w:rsid w:val="00C8713D"/>
    <w:rsid w:val="00C878C4"/>
    <w:rsid w:val="00C87CF8"/>
    <w:rsid w:val="00C87E60"/>
    <w:rsid w:val="00C87F52"/>
    <w:rsid w:val="00C900BC"/>
    <w:rsid w:val="00C90676"/>
    <w:rsid w:val="00C909AB"/>
    <w:rsid w:val="00C91046"/>
    <w:rsid w:val="00C913AB"/>
    <w:rsid w:val="00C922C1"/>
    <w:rsid w:val="00C9235B"/>
    <w:rsid w:val="00C92BE8"/>
    <w:rsid w:val="00C92D99"/>
    <w:rsid w:val="00C9355A"/>
    <w:rsid w:val="00C935EB"/>
    <w:rsid w:val="00C936F3"/>
    <w:rsid w:val="00C9380C"/>
    <w:rsid w:val="00C93F84"/>
    <w:rsid w:val="00C9406F"/>
    <w:rsid w:val="00C9468D"/>
    <w:rsid w:val="00C94B7C"/>
    <w:rsid w:val="00C94DEE"/>
    <w:rsid w:val="00C95534"/>
    <w:rsid w:val="00C957AC"/>
    <w:rsid w:val="00C9593E"/>
    <w:rsid w:val="00C95F43"/>
    <w:rsid w:val="00C9600D"/>
    <w:rsid w:val="00C9602F"/>
    <w:rsid w:val="00C9664F"/>
    <w:rsid w:val="00C96C86"/>
    <w:rsid w:val="00C972E9"/>
    <w:rsid w:val="00C97634"/>
    <w:rsid w:val="00C97977"/>
    <w:rsid w:val="00C97A57"/>
    <w:rsid w:val="00CA00FD"/>
    <w:rsid w:val="00CA018A"/>
    <w:rsid w:val="00CA019E"/>
    <w:rsid w:val="00CA0305"/>
    <w:rsid w:val="00CA07BB"/>
    <w:rsid w:val="00CA0CED"/>
    <w:rsid w:val="00CA1352"/>
    <w:rsid w:val="00CA187F"/>
    <w:rsid w:val="00CA1DAD"/>
    <w:rsid w:val="00CA2381"/>
    <w:rsid w:val="00CA26C3"/>
    <w:rsid w:val="00CA28D2"/>
    <w:rsid w:val="00CA2D79"/>
    <w:rsid w:val="00CA3070"/>
    <w:rsid w:val="00CA3A1A"/>
    <w:rsid w:val="00CA3C5A"/>
    <w:rsid w:val="00CA3D7B"/>
    <w:rsid w:val="00CA46AD"/>
    <w:rsid w:val="00CA4760"/>
    <w:rsid w:val="00CA4D0B"/>
    <w:rsid w:val="00CA4EF9"/>
    <w:rsid w:val="00CA5021"/>
    <w:rsid w:val="00CA5758"/>
    <w:rsid w:val="00CA5E8E"/>
    <w:rsid w:val="00CA616B"/>
    <w:rsid w:val="00CA65FE"/>
    <w:rsid w:val="00CA67C1"/>
    <w:rsid w:val="00CA6A7A"/>
    <w:rsid w:val="00CA7D85"/>
    <w:rsid w:val="00CA7E9E"/>
    <w:rsid w:val="00CA7ED0"/>
    <w:rsid w:val="00CA7F3B"/>
    <w:rsid w:val="00CB0117"/>
    <w:rsid w:val="00CB15A5"/>
    <w:rsid w:val="00CB1848"/>
    <w:rsid w:val="00CB19C4"/>
    <w:rsid w:val="00CB1AAA"/>
    <w:rsid w:val="00CB2CDC"/>
    <w:rsid w:val="00CB3150"/>
    <w:rsid w:val="00CB3476"/>
    <w:rsid w:val="00CB3B5C"/>
    <w:rsid w:val="00CB3E28"/>
    <w:rsid w:val="00CB3E80"/>
    <w:rsid w:val="00CB4177"/>
    <w:rsid w:val="00CB4239"/>
    <w:rsid w:val="00CB59A9"/>
    <w:rsid w:val="00CB5A59"/>
    <w:rsid w:val="00CB5C61"/>
    <w:rsid w:val="00CB5EAA"/>
    <w:rsid w:val="00CB6AD7"/>
    <w:rsid w:val="00CB6E7B"/>
    <w:rsid w:val="00CB7C8F"/>
    <w:rsid w:val="00CB7D77"/>
    <w:rsid w:val="00CC06E8"/>
    <w:rsid w:val="00CC0754"/>
    <w:rsid w:val="00CC08F0"/>
    <w:rsid w:val="00CC0EC0"/>
    <w:rsid w:val="00CC0EE3"/>
    <w:rsid w:val="00CC12AD"/>
    <w:rsid w:val="00CC1761"/>
    <w:rsid w:val="00CC199C"/>
    <w:rsid w:val="00CC1A1F"/>
    <w:rsid w:val="00CC20F4"/>
    <w:rsid w:val="00CC228F"/>
    <w:rsid w:val="00CC2320"/>
    <w:rsid w:val="00CC237C"/>
    <w:rsid w:val="00CC2FDF"/>
    <w:rsid w:val="00CC4077"/>
    <w:rsid w:val="00CC4196"/>
    <w:rsid w:val="00CC4487"/>
    <w:rsid w:val="00CC45E2"/>
    <w:rsid w:val="00CC4776"/>
    <w:rsid w:val="00CC4B85"/>
    <w:rsid w:val="00CC4DFE"/>
    <w:rsid w:val="00CC5038"/>
    <w:rsid w:val="00CC516D"/>
    <w:rsid w:val="00CC6951"/>
    <w:rsid w:val="00CC6AA9"/>
    <w:rsid w:val="00CC6D8F"/>
    <w:rsid w:val="00CD0DB7"/>
    <w:rsid w:val="00CD0F8E"/>
    <w:rsid w:val="00CD194F"/>
    <w:rsid w:val="00CD1C9C"/>
    <w:rsid w:val="00CD1EBC"/>
    <w:rsid w:val="00CD22CF"/>
    <w:rsid w:val="00CD2662"/>
    <w:rsid w:val="00CD273A"/>
    <w:rsid w:val="00CD451D"/>
    <w:rsid w:val="00CD4E8E"/>
    <w:rsid w:val="00CD4F51"/>
    <w:rsid w:val="00CD508E"/>
    <w:rsid w:val="00CD581C"/>
    <w:rsid w:val="00CD59CE"/>
    <w:rsid w:val="00CD6A0A"/>
    <w:rsid w:val="00CD6B4D"/>
    <w:rsid w:val="00CD7FB4"/>
    <w:rsid w:val="00CE09F4"/>
    <w:rsid w:val="00CE0BEC"/>
    <w:rsid w:val="00CE0E25"/>
    <w:rsid w:val="00CE12FE"/>
    <w:rsid w:val="00CE182E"/>
    <w:rsid w:val="00CE1AC2"/>
    <w:rsid w:val="00CE1E23"/>
    <w:rsid w:val="00CE31F0"/>
    <w:rsid w:val="00CE432F"/>
    <w:rsid w:val="00CE49CE"/>
    <w:rsid w:val="00CE4B50"/>
    <w:rsid w:val="00CE5926"/>
    <w:rsid w:val="00CE5D51"/>
    <w:rsid w:val="00CE6362"/>
    <w:rsid w:val="00CE6A24"/>
    <w:rsid w:val="00CE6A4F"/>
    <w:rsid w:val="00CE6D00"/>
    <w:rsid w:val="00CE6D68"/>
    <w:rsid w:val="00CE7060"/>
    <w:rsid w:val="00CE777C"/>
    <w:rsid w:val="00CE77E8"/>
    <w:rsid w:val="00CE7C51"/>
    <w:rsid w:val="00CF0420"/>
    <w:rsid w:val="00CF0674"/>
    <w:rsid w:val="00CF0CFB"/>
    <w:rsid w:val="00CF188D"/>
    <w:rsid w:val="00CF1B0D"/>
    <w:rsid w:val="00CF21CF"/>
    <w:rsid w:val="00CF2888"/>
    <w:rsid w:val="00CF2CCC"/>
    <w:rsid w:val="00CF2F92"/>
    <w:rsid w:val="00CF3A8B"/>
    <w:rsid w:val="00CF3D8C"/>
    <w:rsid w:val="00CF3E8E"/>
    <w:rsid w:val="00CF4676"/>
    <w:rsid w:val="00CF48BC"/>
    <w:rsid w:val="00CF4DF3"/>
    <w:rsid w:val="00CF5147"/>
    <w:rsid w:val="00CF55D4"/>
    <w:rsid w:val="00CF5C0B"/>
    <w:rsid w:val="00CF612C"/>
    <w:rsid w:val="00CF63D2"/>
    <w:rsid w:val="00CF6D01"/>
    <w:rsid w:val="00CF6DFB"/>
    <w:rsid w:val="00CF7137"/>
    <w:rsid w:val="00CF7741"/>
    <w:rsid w:val="00CF79EA"/>
    <w:rsid w:val="00CF7B83"/>
    <w:rsid w:val="00D001B8"/>
    <w:rsid w:val="00D0055D"/>
    <w:rsid w:val="00D00D7A"/>
    <w:rsid w:val="00D00DC6"/>
    <w:rsid w:val="00D0103E"/>
    <w:rsid w:val="00D010E7"/>
    <w:rsid w:val="00D011F9"/>
    <w:rsid w:val="00D01990"/>
    <w:rsid w:val="00D02970"/>
    <w:rsid w:val="00D02ADF"/>
    <w:rsid w:val="00D02DE6"/>
    <w:rsid w:val="00D0407A"/>
    <w:rsid w:val="00D04646"/>
    <w:rsid w:val="00D05473"/>
    <w:rsid w:val="00D05514"/>
    <w:rsid w:val="00D05911"/>
    <w:rsid w:val="00D06268"/>
    <w:rsid w:val="00D0627E"/>
    <w:rsid w:val="00D06A52"/>
    <w:rsid w:val="00D06A77"/>
    <w:rsid w:val="00D06D28"/>
    <w:rsid w:val="00D06D9A"/>
    <w:rsid w:val="00D06E82"/>
    <w:rsid w:val="00D07E4A"/>
    <w:rsid w:val="00D10284"/>
    <w:rsid w:val="00D106B3"/>
    <w:rsid w:val="00D110BE"/>
    <w:rsid w:val="00D118AA"/>
    <w:rsid w:val="00D11CA2"/>
    <w:rsid w:val="00D11E07"/>
    <w:rsid w:val="00D12A60"/>
    <w:rsid w:val="00D1316B"/>
    <w:rsid w:val="00D13374"/>
    <w:rsid w:val="00D1385F"/>
    <w:rsid w:val="00D13A4F"/>
    <w:rsid w:val="00D14187"/>
    <w:rsid w:val="00D143B5"/>
    <w:rsid w:val="00D146BB"/>
    <w:rsid w:val="00D1510E"/>
    <w:rsid w:val="00D15376"/>
    <w:rsid w:val="00D15C77"/>
    <w:rsid w:val="00D16EE2"/>
    <w:rsid w:val="00D175B3"/>
    <w:rsid w:val="00D17C57"/>
    <w:rsid w:val="00D204B7"/>
    <w:rsid w:val="00D20517"/>
    <w:rsid w:val="00D207A1"/>
    <w:rsid w:val="00D20ADD"/>
    <w:rsid w:val="00D213C2"/>
    <w:rsid w:val="00D2155C"/>
    <w:rsid w:val="00D217D7"/>
    <w:rsid w:val="00D21851"/>
    <w:rsid w:val="00D21912"/>
    <w:rsid w:val="00D21B20"/>
    <w:rsid w:val="00D21F15"/>
    <w:rsid w:val="00D222EE"/>
    <w:rsid w:val="00D223B1"/>
    <w:rsid w:val="00D22D4A"/>
    <w:rsid w:val="00D22DA4"/>
    <w:rsid w:val="00D23680"/>
    <w:rsid w:val="00D237C3"/>
    <w:rsid w:val="00D242A1"/>
    <w:rsid w:val="00D249ED"/>
    <w:rsid w:val="00D24E58"/>
    <w:rsid w:val="00D256E8"/>
    <w:rsid w:val="00D2578F"/>
    <w:rsid w:val="00D25E41"/>
    <w:rsid w:val="00D262DD"/>
    <w:rsid w:val="00D269F2"/>
    <w:rsid w:val="00D26DB7"/>
    <w:rsid w:val="00D26F1E"/>
    <w:rsid w:val="00D2712F"/>
    <w:rsid w:val="00D272C4"/>
    <w:rsid w:val="00D272FA"/>
    <w:rsid w:val="00D2743F"/>
    <w:rsid w:val="00D27628"/>
    <w:rsid w:val="00D27D3C"/>
    <w:rsid w:val="00D30B16"/>
    <w:rsid w:val="00D310E4"/>
    <w:rsid w:val="00D313E3"/>
    <w:rsid w:val="00D3154D"/>
    <w:rsid w:val="00D3192C"/>
    <w:rsid w:val="00D319C4"/>
    <w:rsid w:val="00D327BC"/>
    <w:rsid w:val="00D3285D"/>
    <w:rsid w:val="00D32BB7"/>
    <w:rsid w:val="00D32D83"/>
    <w:rsid w:val="00D33718"/>
    <w:rsid w:val="00D33A9E"/>
    <w:rsid w:val="00D343A8"/>
    <w:rsid w:val="00D34854"/>
    <w:rsid w:val="00D34A1E"/>
    <w:rsid w:val="00D34A3C"/>
    <w:rsid w:val="00D34DFE"/>
    <w:rsid w:val="00D35140"/>
    <w:rsid w:val="00D352EB"/>
    <w:rsid w:val="00D35480"/>
    <w:rsid w:val="00D35781"/>
    <w:rsid w:val="00D35E62"/>
    <w:rsid w:val="00D37A85"/>
    <w:rsid w:val="00D37B7C"/>
    <w:rsid w:val="00D401B6"/>
    <w:rsid w:val="00D420C7"/>
    <w:rsid w:val="00D4233A"/>
    <w:rsid w:val="00D42464"/>
    <w:rsid w:val="00D431B4"/>
    <w:rsid w:val="00D435AF"/>
    <w:rsid w:val="00D43D47"/>
    <w:rsid w:val="00D450DF"/>
    <w:rsid w:val="00D451D3"/>
    <w:rsid w:val="00D45A1C"/>
    <w:rsid w:val="00D45D2D"/>
    <w:rsid w:val="00D45EAA"/>
    <w:rsid w:val="00D46CB3"/>
    <w:rsid w:val="00D46D01"/>
    <w:rsid w:val="00D4711C"/>
    <w:rsid w:val="00D47384"/>
    <w:rsid w:val="00D4739C"/>
    <w:rsid w:val="00D47811"/>
    <w:rsid w:val="00D47AC1"/>
    <w:rsid w:val="00D50436"/>
    <w:rsid w:val="00D50823"/>
    <w:rsid w:val="00D50BE5"/>
    <w:rsid w:val="00D513CA"/>
    <w:rsid w:val="00D51B42"/>
    <w:rsid w:val="00D51D12"/>
    <w:rsid w:val="00D52086"/>
    <w:rsid w:val="00D52712"/>
    <w:rsid w:val="00D52AB7"/>
    <w:rsid w:val="00D52C7E"/>
    <w:rsid w:val="00D52DA5"/>
    <w:rsid w:val="00D53289"/>
    <w:rsid w:val="00D536A5"/>
    <w:rsid w:val="00D53CAC"/>
    <w:rsid w:val="00D543F7"/>
    <w:rsid w:val="00D54743"/>
    <w:rsid w:val="00D54DF6"/>
    <w:rsid w:val="00D5546E"/>
    <w:rsid w:val="00D554CF"/>
    <w:rsid w:val="00D56116"/>
    <w:rsid w:val="00D57737"/>
    <w:rsid w:val="00D60217"/>
    <w:rsid w:val="00D6030B"/>
    <w:rsid w:val="00D60DC3"/>
    <w:rsid w:val="00D60E26"/>
    <w:rsid w:val="00D61402"/>
    <w:rsid w:val="00D614EB"/>
    <w:rsid w:val="00D62218"/>
    <w:rsid w:val="00D629C6"/>
    <w:rsid w:val="00D6328C"/>
    <w:rsid w:val="00D634F5"/>
    <w:rsid w:val="00D63608"/>
    <w:rsid w:val="00D649D5"/>
    <w:rsid w:val="00D65176"/>
    <w:rsid w:val="00D6526E"/>
    <w:rsid w:val="00D6570B"/>
    <w:rsid w:val="00D65B02"/>
    <w:rsid w:val="00D65E6D"/>
    <w:rsid w:val="00D67453"/>
    <w:rsid w:val="00D675C6"/>
    <w:rsid w:val="00D67BCA"/>
    <w:rsid w:val="00D71144"/>
    <w:rsid w:val="00D71572"/>
    <w:rsid w:val="00D7188E"/>
    <w:rsid w:val="00D71EA7"/>
    <w:rsid w:val="00D72327"/>
    <w:rsid w:val="00D7232B"/>
    <w:rsid w:val="00D72DEC"/>
    <w:rsid w:val="00D73041"/>
    <w:rsid w:val="00D7307E"/>
    <w:rsid w:val="00D73187"/>
    <w:rsid w:val="00D731F6"/>
    <w:rsid w:val="00D738E8"/>
    <w:rsid w:val="00D74057"/>
    <w:rsid w:val="00D74396"/>
    <w:rsid w:val="00D74763"/>
    <w:rsid w:val="00D74A92"/>
    <w:rsid w:val="00D74E0E"/>
    <w:rsid w:val="00D74EF9"/>
    <w:rsid w:val="00D74F93"/>
    <w:rsid w:val="00D7512D"/>
    <w:rsid w:val="00D75258"/>
    <w:rsid w:val="00D752CA"/>
    <w:rsid w:val="00D75524"/>
    <w:rsid w:val="00D75F15"/>
    <w:rsid w:val="00D769C6"/>
    <w:rsid w:val="00D76A7F"/>
    <w:rsid w:val="00D76BB9"/>
    <w:rsid w:val="00D7727C"/>
    <w:rsid w:val="00D779D8"/>
    <w:rsid w:val="00D80DBA"/>
    <w:rsid w:val="00D80DD3"/>
    <w:rsid w:val="00D81193"/>
    <w:rsid w:val="00D813C9"/>
    <w:rsid w:val="00D81AE8"/>
    <w:rsid w:val="00D8232B"/>
    <w:rsid w:val="00D82546"/>
    <w:rsid w:val="00D82703"/>
    <w:rsid w:val="00D82728"/>
    <w:rsid w:val="00D828FD"/>
    <w:rsid w:val="00D83D7A"/>
    <w:rsid w:val="00D84C0C"/>
    <w:rsid w:val="00D8500B"/>
    <w:rsid w:val="00D852CE"/>
    <w:rsid w:val="00D85D1C"/>
    <w:rsid w:val="00D8660C"/>
    <w:rsid w:val="00D86893"/>
    <w:rsid w:val="00D879EC"/>
    <w:rsid w:val="00D879F5"/>
    <w:rsid w:val="00D90334"/>
    <w:rsid w:val="00D90CED"/>
    <w:rsid w:val="00D90E3E"/>
    <w:rsid w:val="00D917DF"/>
    <w:rsid w:val="00D919BD"/>
    <w:rsid w:val="00D91D0D"/>
    <w:rsid w:val="00D9203E"/>
    <w:rsid w:val="00D9294C"/>
    <w:rsid w:val="00D92D65"/>
    <w:rsid w:val="00D92E0E"/>
    <w:rsid w:val="00D938DE"/>
    <w:rsid w:val="00D93BE6"/>
    <w:rsid w:val="00D93C9B"/>
    <w:rsid w:val="00D94721"/>
    <w:rsid w:val="00D949F9"/>
    <w:rsid w:val="00D9532B"/>
    <w:rsid w:val="00D95C6B"/>
    <w:rsid w:val="00D969A2"/>
    <w:rsid w:val="00D96E50"/>
    <w:rsid w:val="00D96F95"/>
    <w:rsid w:val="00D971CC"/>
    <w:rsid w:val="00D972B0"/>
    <w:rsid w:val="00D97B20"/>
    <w:rsid w:val="00D97BAC"/>
    <w:rsid w:val="00D97C3F"/>
    <w:rsid w:val="00DA06CA"/>
    <w:rsid w:val="00DA100F"/>
    <w:rsid w:val="00DA1258"/>
    <w:rsid w:val="00DA15EA"/>
    <w:rsid w:val="00DA17D1"/>
    <w:rsid w:val="00DA1D14"/>
    <w:rsid w:val="00DA1D64"/>
    <w:rsid w:val="00DA212B"/>
    <w:rsid w:val="00DA23F4"/>
    <w:rsid w:val="00DA2475"/>
    <w:rsid w:val="00DA2518"/>
    <w:rsid w:val="00DA26D5"/>
    <w:rsid w:val="00DA2A21"/>
    <w:rsid w:val="00DA2BFE"/>
    <w:rsid w:val="00DA34C2"/>
    <w:rsid w:val="00DA3DAD"/>
    <w:rsid w:val="00DA3EB5"/>
    <w:rsid w:val="00DA3F6E"/>
    <w:rsid w:val="00DA4247"/>
    <w:rsid w:val="00DA4F93"/>
    <w:rsid w:val="00DA518C"/>
    <w:rsid w:val="00DA53B1"/>
    <w:rsid w:val="00DA5B39"/>
    <w:rsid w:val="00DA5EF9"/>
    <w:rsid w:val="00DA6636"/>
    <w:rsid w:val="00DA6A47"/>
    <w:rsid w:val="00DA74E4"/>
    <w:rsid w:val="00DA7C04"/>
    <w:rsid w:val="00DA7F0A"/>
    <w:rsid w:val="00DB0041"/>
    <w:rsid w:val="00DB013B"/>
    <w:rsid w:val="00DB02B5"/>
    <w:rsid w:val="00DB0430"/>
    <w:rsid w:val="00DB08D0"/>
    <w:rsid w:val="00DB12FD"/>
    <w:rsid w:val="00DB170C"/>
    <w:rsid w:val="00DB201C"/>
    <w:rsid w:val="00DB29DD"/>
    <w:rsid w:val="00DB2EBE"/>
    <w:rsid w:val="00DB3378"/>
    <w:rsid w:val="00DB367F"/>
    <w:rsid w:val="00DB3B2F"/>
    <w:rsid w:val="00DB4461"/>
    <w:rsid w:val="00DB4582"/>
    <w:rsid w:val="00DB48AF"/>
    <w:rsid w:val="00DB52A9"/>
    <w:rsid w:val="00DB52BB"/>
    <w:rsid w:val="00DB5983"/>
    <w:rsid w:val="00DB5E91"/>
    <w:rsid w:val="00DB6010"/>
    <w:rsid w:val="00DB6328"/>
    <w:rsid w:val="00DB66E6"/>
    <w:rsid w:val="00DB66FF"/>
    <w:rsid w:val="00DB6855"/>
    <w:rsid w:val="00DB75C2"/>
    <w:rsid w:val="00DB7AD0"/>
    <w:rsid w:val="00DB7BBE"/>
    <w:rsid w:val="00DC06B4"/>
    <w:rsid w:val="00DC0ADC"/>
    <w:rsid w:val="00DC2539"/>
    <w:rsid w:val="00DC2E60"/>
    <w:rsid w:val="00DC3668"/>
    <w:rsid w:val="00DC422C"/>
    <w:rsid w:val="00DC4717"/>
    <w:rsid w:val="00DC4D4F"/>
    <w:rsid w:val="00DC5555"/>
    <w:rsid w:val="00DC5654"/>
    <w:rsid w:val="00DC5BDA"/>
    <w:rsid w:val="00DC5DEA"/>
    <w:rsid w:val="00DC688F"/>
    <w:rsid w:val="00DC6A64"/>
    <w:rsid w:val="00DC77F5"/>
    <w:rsid w:val="00DC7A88"/>
    <w:rsid w:val="00DC7FCE"/>
    <w:rsid w:val="00DD0371"/>
    <w:rsid w:val="00DD08CC"/>
    <w:rsid w:val="00DD1032"/>
    <w:rsid w:val="00DD11F8"/>
    <w:rsid w:val="00DD1AB9"/>
    <w:rsid w:val="00DD1E6F"/>
    <w:rsid w:val="00DD2496"/>
    <w:rsid w:val="00DD2699"/>
    <w:rsid w:val="00DD2DF5"/>
    <w:rsid w:val="00DD2ECD"/>
    <w:rsid w:val="00DD331A"/>
    <w:rsid w:val="00DD364D"/>
    <w:rsid w:val="00DD3774"/>
    <w:rsid w:val="00DD3C41"/>
    <w:rsid w:val="00DD4847"/>
    <w:rsid w:val="00DD4B5D"/>
    <w:rsid w:val="00DD55C0"/>
    <w:rsid w:val="00DD5C85"/>
    <w:rsid w:val="00DD5DCB"/>
    <w:rsid w:val="00DD6CD0"/>
    <w:rsid w:val="00DD6E8A"/>
    <w:rsid w:val="00DD6EB5"/>
    <w:rsid w:val="00DD6F4D"/>
    <w:rsid w:val="00DD71DF"/>
    <w:rsid w:val="00DD73CB"/>
    <w:rsid w:val="00DD7A12"/>
    <w:rsid w:val="00DD7ABE"/>
    <w:rsid w:val="00DE054A"/>
    <w:rsid w:val="00DE1880"/>
    <w:rsid w:val="00DE18C7"/>
    <w:rsid w:val="00DE1AC0"/>
    <w:rsid w:val="00DE1B07"/>
    <w:rsid w:val="00DE290B"/>
    <w:rsid w:val="00DE2C7C"/>
    <w:rsid w:val="00DE3317"/>
    <w:rsid w:val="00DE3A7B"/>
    <w:rsid w:val="00DE3D85"/>
    <w:rsid w:val="00DE3E1C"/>
    <w:rsid w:val="00DE3EF7"/>
    <w:rsid w:val="00DE47C6"/>
    <w:rsid w:val="00DE4817"/>
    <w:rsid w:val="00DE4B2F"/>
    <w:rsid w:val="00DE5997"/>
    <w:rsid w:val="00DE59C1"/>
    <w:rsid w:val="00DE6437"/>
    <w:rsid w:val="00DE6467"/>
    <w:rsid w:val="00DE6F1A"/>
    <w:rsid w:val="00DE6F27"/>
    <w:rsid w:val="00DF06DC"/>
    <w:rsid w:val="00DF08BC"/>
    <w:rsid w:val="00DF0CFB"/>
    <w:rsid w:val="00DF0DC1"/>
    <w:rsid w:val="00DF10B5"/>
    <w:rsid w:val="00DF1281"/>
    <w:rsid w:val="00DF1292"/>
    <w:rsid w:val="00DF16AB"/>
    <w:rsid w:val="00DF2449"/>
    <w:rsid w:val="00DF2541"/>
    <w:rsid w:val="00DF28BE"/>
    <w:rsid w:val="00DF2BB8"/>
    <w:rsid w:val="00DF2C0C"/>
    <w:rsid w:val="00DF3321"/>
    <w:rsid w:val="00DF36F5"/>
    <w:rsid w:val="00DF39C4"/>
    <w:rsid w:val="00DF3DF5"/>
    <w:rsid w:val="00DF4411"/>
    <w:rsid w:val="00DF4439"/>
    <w:rsid w:val="00DF4B0B"/>
    <w:rsid w:val="00DF51C3"/>
    <w:rsid w:val="00DF5CA8"/>
    <w:rsid w:val="00DF5FD4"/>
    <w:rsid w:val="00DF62B5"/>
    <w:rsid w:val="00DF679F"/>
    <w:rsid w:val="00DF6971"/>
    <w:rsid w:val="00DF6E76"/>
    <w:rsid w:val="00DF6F50"/>
    <w:rsid w:val="00DF6FC4"/>
    <w:rsid w:val="00DF76D3"/>
    <w:rsid w:val="00E00242"/>
    <w:rsid w:val="00E0025D"/>
    <w:rsid w:val="00E00A70"/>
    <w:rsid w:val="00E00D20"/>
    <w:rsid w:val="00E00D31"/>
    <w:rsid w:val="00E00FB9"/>
    <w:rsid w:val="00E013C2"/>
    <w:rsid w:val="00E01B3B"/>
    <w:rsid w:val="00E02410"/>
    <w:rsid w:val="00E02BC5"/>
    <w:rsid w:val="00E02C3E"/>
    <w:rsid w:val="00E03687"/>
    <w:rsid w:val="00E036F9"/>
    <w:rsid w:val="00E03D33"/>
    <w:rsid w:val="00E03E93"/>
    <w:rsid w:val="00E0473F"/>
    <w:rsid w:val="00E04889"/>
    <w:rsid w:val="00E062D7"/>
    <w:rsid w:val="00E06B72"/>
    <w:rsid w:val="00E0776E"/>
    <w:rsid w:val="00E07ADE"/>
    <w:rsid w:val="00E07F02"/>
    <w:rsid w:val="00E10001"/>
    <w:rsid w:val="00E1015E"/>
    <w:rsid w:val="00E10AB8"/>
    <w:rsid w:val="00E10C2A"/>
    <w:rsid w:val="00E10C4B"/>
    <w:rsid w:val="00E10EAC"/>
    <w:rsid w:val="00E114C8"/>
    <w:rsid w:val="00E1231F"/>
    <w:rsid w:val="00E123F4"/>
    <w:rsid w:val="00E12422"/>
    <w:rsid w:val="00E12E70"/>
    <w:rsid w:val="00E12E98"/>
    <w:rsid w:val="00E1301D"/>
    <w:rsid w:val="00E138CA"/>
    <w:rsid w:val="00E13DFB"/>
    <w:rsid w:val="00E1432E"/>
    <w:rsid w:val="00E144E8"/>
    <w:rsid w:val="00E14572"/>
    <w:rsid w:val="00E1499B"/>
    <w:rsid w:val="00E149AF"/>
    <w:rsid w:val="00E14BA5"/>
    <w:rsid w:val="00E151B6"/>
    <w:rsid w:val="00E156F8"/>
    <w:rsid w:val="00E1585A"/>
    <w:rsid w:val="00E1593F"/>
    <w:rsid w:val="00E1594D"/>
    <w:rsid w:val="00E15DCB"/>
    <w:rsid w:val="00E1622E"/>
    <w:rsid w:val="00E16514"/>
    <w:rsid w:val="00E168E6"/>
    <w:rsid w:val="00E169F8"/>
    <w:rsid w:val="00E16D4E"/>
    <w:rsid w:val="00E16EAC"/>
    <w:rsid w:val="00E16F5A"/>
    <w:rsid w:val="00E16FFE"/>
    <w:rsid w:val="00E1733B"/>
    <w:rsid w:val="00E17C7D"/>
    <w:rsid w:val="00E20335"/>
    <w:rsid w:val="00E20429"/>
    <w:rsid w:val="00E21033"/>
    <w:rsid w:val="00E2239A"/>
    <w:rsid w:val="00E22F2B"/>
    <w:rsid w:val="00E22F95"/>
    <w:rsid w:val="00E236AC"/>
    <w:rsid w:val="00E23755"/>
    <w:rsid w:val="00E23AA8"/>
    <w:rsid w:val="00E242B8"/>
    <w:rsid w:val="00E2468F"/>
    <w:rsid w:val="00E24AE0"/>
    <w:rsid w:val="00E258DE"/>
    <w:rsid w:val="00E25D57"/>
    <w:rsid w:val="00E2662A"/>
    <w:rsid w:val="00E2669E"/>
    <w:rsid w:val="00E26B3A"/>
    <w:rsid w:val="00E26D9B"/>
    <w:rsid w:val="00E26FC6"/>
    <w:rsid w:val="00E2735A"/>
    <w:rsid w:val="00E2743A"/>
    <w:rsid w:val="00E278A7"/>
    <w:rsid w:val="00E27AFD"/>
    <w:rsid w:val="00E27C77"/>
    <w:rsid w:val="00E30E2A"/>
    <w:rsid w:val="00E311F7"/>
    <w:rsid w:val="00E3162B"/>
    <w:rsid w:val="00E3189E"/>
    <w:rsid w:val="00E31A7B"/>
    <w:rsid w:val="00E31DB8"/>
    <w:rsid w:val="00E323AF"/>
    <w:rsid w:val="00E327DD"/>
    <w:rsid w:val="00E3282E"/>
    <w:rsid w:val="00E32D9E"/>
    <w:rsid w:val="00E32EDE"/>
    <w:rsid w:val="00E33E60"/>
    <w:rsid w:val="00E3400E"/>
    <w:rsid w:val="00E34CD8"/>
    <w:rsid w:val="00E35102"/>
    <w:rsid w:val="00E3559D"/>
    <w:rsid w:val="00E355F9"/>
    <w:rsid w:val="00E356C3"/>
    <w:rsid w:val="00E35E5C"/>
    <w:rsid w:val="00E365DC"/>
    <w:rsid w:val="00E36D80"/>
    <w:rsid w:val="00E379CA"/>
    <w:rsid w:val="00E403D8"/>
    <w:rsid w:val="00E404E7"/>
    <w:rsid w:val="00E404FE"/>
    <w:rsid w:val="00E409AA"/>
    <w:rsid w:val="00E40B9B"/>
    <w:rsid w:val="00E40F50"/>
    <w:rsid w:val="00E4102B"/>
    <w:rsid w:val="00E410D6"/>
    <w:rsid w:val="00E415DB"/>
    <w:rsid w:val="00E41E2B"/>
    <w:rsid w:val="00E41E6A"/>
    <w:rsid w:val="00E421EC"/>
    <w:rsid w:val="00E4229F"/>
    <w:rsid w:val="00E42511"/>
    <w:rsid w:val="00E42E96"/>
    <w:rsid w:val="00E4303B"/>
    <w:rsid w:val="00E430C7"/>
    <w:rsid w:val="00E43159"/>
    <w:rsid w:val="00E43287"/>
    <w:rsid w:val="00E440BA"/>
    <w:rsid w:val="00E446C5"/>
    <w:rsid w:val="00E44A90"/>
    <w:rsid w:val="00E44D02"/>
    <w:rsid w:val="00E4517E"/>
    <w:rsid w:val="00E45240"/>
    <w:rsid w:val="00E458D0"/>
    <w:rsid w:val="00E458DB"/>
    <w:rsid w:val="00E459AF"/>
    <w:rsid w:val="00E464B5"/>
    <w:rsid w:val="00E4675B"/>
    <w:rsid w:val="00E47288"/>
    <w:rsid w:val="00E47C1F"/>
    <w:rsid w:val="00E5059B"/>
    <w:rsid w:val="00E5068A"/>
    <w:rsid w:val="00E510A9"/>
    <w:rsid w:val="00E5183F"/>
    <w:rsid w:val="00E51D10"/>
    <w:rsid w:val="00E51E91"/>
    <w:rsid w:val="00E52E79"/>
    <w:rsid w:val="00E52F8D"/>
    <w:rsid w:val="00E53084"/>
    <w:rsid w:val="00E53619"/>
    <w:rsid w:val="00E53C6A"/>
    <w:rsid w:val="00E53CE0"/>
    <w:rsid w:val="00E54A44"/>
    <w:rsid w:val="00E55122"/>
    <w:rsid w:val="00E5550A"/>
    <w:rsid w:val="00E55D5F"/>
    <w:rsid w:val="00E56BC8"/>
    <w:rsid w:val="00E57208"/>
    <w:rsid w:val="00E57797"/>
    <w:rsid w:val="00E5788E"/>
    <w:rsid w:val="00E57AC4"/>
    <w:rsid w:val="00E60243"/>
    <w:rsid w:val="00E602B8"/>
    <w:rsid w:val="00E60635"/>
    <w:rsid w:val="00E6063E"/>
    <w:rsid w:val="00E61170"/>
    <w:rsid w:val="00E6136B"/>
    <w:rsid w:val="00E61747"/>
    <w:rsid w:val="00E61816"/>
    <w:rsid w:val="00E61B6A"/>
    <w:rsid w:val="00E62460"/>
    <w:rsid w:val="00E626CC"/>
    <w:rsid w:val="00E62897"/>
    <w:rsid w:val="00E62BCA"/>
    <w:rsid w:val="00E62D9D"/>
    <w:rsid w:val="00E62E72"/>
    <w:rsid w:val="00E62FAF"/>
    <w:rsid w:val="00E636EE"/>
    <w:rsid w:val="00E63DE5"/>
    <w:rsid w:val="00E64340"/>
    <w:rsid w:val="00E650FD"/>
    <w:rsid w:val="00E659B3"/>
    <w:rsid w:val="00E65CA5"/>
    <w:rsid w:val="00E66525"/>
    <w:rsid w:val="00E665E6"/>
    <w:rsid w:val="00E6691A"/>
    <w:rsid w:val="00E66B2C"/>
    <w:rsid w:val="00E66B82"/>
    <w:rsid w:val="00E66EF7"/>
    <w:rsid w:val="00E670ED"/>
    <w:rsid w:val="00E67D77"/>
    <w:rsid w:val="00E70AD8"/>
    <w:rsid w:val="00E70E36"/>
    <w:rsid w:val="00E71310"/>
    <w:rsid w:val="00E716C9"/>
    <w:rsid w:val="00E73EF0"/>
    <w:rsid w:val="00E7417E"/>
    <w:rsid w:val="00E7472D"/>
    <w:rsid w:val="00E75A53"/>
    <w:rsid w:val="00E7647D"/>
    <w:rsid w:val="00E76EE2"/>
    <w:rsid w:val="00E778C9"/>
    <w:rsid w:val="00E77F62"/>
    <w:rsid w:val="00E80169"/>
    <w:rsid w:val="00E8017A"/>
    <w:rsid w:val="00E80E34"/>
    <w:rsid w:val="00E80E7B"/>
    <w:rsid w:val="00E80EF6"/>
    <w:rsid w:val="00E81508"/>
    <w:rsid w:val="00E81E32"/>
    <w:rsid w:val="00E81FA3"/>
    <w:rsid w:val="00E827AF"/>
    <w:rsid w:val="00E835C8"/>
    <w:rsid w:val="00E840AC"/>
    <w:rsid w:val="00E84120"/>
    <w:rsid w:val="00E84354"/>
    <w:rsid w:val="00E84F0E"/>
    <w:rsid w:val="00E850BC"/>
    <w:rsid w:val="00E852A3"/>
    <w:rsid w:val="00E863BB"/>
    <w:rsid w:val="00E8657E"/>
    <w:rsid w:val="00E86883"/>
    <w:rsid w:val="00E868C0"/>
    <w:rsid w:val="00E86A2B"/>
    <w:rsid w:val="00E86FFC"/>
    <w:rsid w:val="00E878E9"/>
    <w:rsid w:val="00E87C41"/>
    <w:rsid w:val="00E87E97"/>
    <w:rsid w:val="00E87F9C"/>
    <w:rsid w:val="00E9029E"/>
    <w:rsid w:val="00E9062C"/>
    <w:rsid w:val="00E907E2"/>
    <w:rsid w:val="00E9088C"/>
    <w:rsid w:val="00E91211"/>
    <w:rsid w:val="00E91AFE"/>
    <w:rsid w:val="00E91F94"/>
    <w:rsid w:val="00E930F8"/>
    <w:rsid w:val="00E93172"/>
    <w:rsid w:val="00E9350E"/>
    <w:rsid w:val="00E935DF"/>
    <w:rsid w:val="00E93734"/>
    <w:rsid w:val="00E938F3"/>
    <w:rsid w:val="00E93C58"/>
    <w:rsid w:val="00E93F33"/>
    <w:rsid w:val="00E94429"/>
    <w:rsid w:val="00E94F7C"/>
    <w:rsid w:val="00E95195"/>
    <w:rsid w:val="00E9589A"/>
    <w:rsid w:val="00E96047"/>
    <w:rsid w:val="00E96297"/>
    <w:rsid w:val="00E969CF"/>
    <w:rsid w:val="00E96CAA"/>
    <w:rsid w:val="00E975BA"/>
    <w:rsid w:val="00E977CF"/>
    <w:rsid w:val="00E9793D"/>
    <w:rsid w:val="00EA0C73"/>
    <w:rsid w:val="00EA0D99"/>
    <w:rsid w:val="00EA231F"/>
    <w:rsid w:val="00EA43D2"/>
    <w:rsid w:val="00EA4C93"/>
    <w:rsid w:val="00EA4D65"/>
    <w:rsid w:val="00EA4ECD"/>
    <w:rsid w:val="00EA5066"/>
    <w:rsid w:val="00EA5A1E"/>
    <w:rsid w:val="00EA63AF"/>
    <w:rsid w:val="00EA71CF"/>
    <w:rsid w:val="00EA75FC"/>
    <w:rsid w:val="00EA7F57"/>
    <w:rsid w:val="00EB003B"/>
    <w:rsid w:val="00EB0121"/>
    <w:rsid w:val="00EB09F8"/>
    <w:rsid w:val="00EB0A2D"/>
    <w:rsid w:val="00EB0E29"/>
    <w:rsid w:val="00EB0E71"/>
    <w:rsid w:val="00EB10FF"/>
    <w:rsid w:val="00EB1F35"/>
    <w:rsid w:val="00EB2580"/>
    <w:rsid w:val="00EB2B8F"/>
    <w:rsid w:val="00EB2CCA"/>
    <w:rsid w:val="00EB303E"/>
    <w:rsid w:val="00EB3482"/>
    <w:rsid w:val="00EB486E"/>
    <w:rsid w:val="00EB5640"/>
    <w:rsid w:val="00EB6E5C"/>
    <w:rsid w:val="00EB72D6"/>
    <w:rsid w:val="00EB77CE"/>
    <w:rsid w:val="00EC0111"/>
    <w:rsid w:val="00EC0268"/>
    <w:rsid w:val="00EC0580"/>
    <w:rsid w:val="00EC12CC"/>
    <w:rsid w:val="00EC20E3"/>
    <w:rsid w:val="00EC21EB"/>
    <w:rsid w:val="00EC2BC8"/>
    <w:rsid w:val="00EC30A9"/>
    <w:rsid w:val="00EC357C"/>
    <w:rsid w:val="00EC3917"/>
    <w:rsid w:val="00EC3DE5"/>
    <w:rsid w:val="00EC3EEF"/>
    <w:rsid w:val="00EC3FFB"/>
    <w:rsid w:val="00EC4276"/>
    <w:rsid w:val="00EC465F"/>
    <w:rsid w:val="00EC4BA5"/>
    <w:rsid w:val="00EC5A98"/>
    <w:rsid w:val="00EC5B80"/>
    <w:rsid w:val="00EC6107"/>
    <w:rsid w:val="00EC67CD"/>
    <w:rsid w:val="00EC67EC"/>
    <w:rsid w:val="00EC7224"/>
    <w:rsid w:val="00EC7F8B"/>
    <w:rsid w:val="00ED0266"/>
    <w:rsid w:val="00ED0674"/>
    <w:rsid w:val="00ED18B7"/>
    <w:rsid w:val="00ED1A6A"/>
    <w:rsid w:val="00ED1B57"/>
    <w:rsid w:val="00ED26A3"/>
    <w:rsid w:val="00ED2979"/>
    <w:rsid w:val="00ED29C5"/>
    <w:rsid w:val="00ED2D88"/>
    <w:rsid w:val="00ED32DE"/>
    <w:rsid w:val="00ED3C2A"/>
    <w:rsid w:val="00ED3F82"/>
    <w:rsid w:val="00ED3FEB"/>
    <w:rsid w:val="00ED410A"/>
    <w:rsid w:val="00ED557D"/>
    <w:rsid w:val="00ED5EF4"/>
    <w:rsid w:val="00ED6029"/>
    <w:rsid w:val="00ED714D"/>
    <w:rsid w:val="00ED719F"/>
    <w:rsid w:val="00ED7B49"/>
    <w:rsid w:val="00ED7DBE"/>
    <w:rsid w:val="00EE03A9"/>
    <w:rsid w:val="00EE08E1"/>
    <w:rsid w:val="00EE127F"/>
    <w:rsid w:val="00EE169A"/>
    <w:rsid w:val="00EE2575"/>
    <w:rsid w:val="00EE3C3B"/>
    <w:rsid w:val="00EE3FA5"/>
    <w:rsid w:val="00EE42FB"/>
    <w:rsid w:val="00EE4951"/>
    <w:rsid w:val="00EE49C3"/>
    <w:rsid w:val="00EE5319"/>
    <w:rsid w:val="00EE5593"/>
    <w:rsid w:val="00EE575C"/>
    <w:rsid w:val="00EE5D0D"/>
    <w:rsid w:val="00EE6333"/>
    <w:rsid w:val="00EE6805"/>
    <w:rsid w:val="00EE6EB3"/>
    <w:rsid w:val="00EF0134"/>
    <w:rsid w:val="00EF099F"/>
    <w:rsid w:val="00EF09B2"/>
    <w:rsid w:val="00EF10DF"/>
    <w:rsid w:val="00EF121B"/>
    <w:rsid w:val="00EF1C18"/>
    <w:rsid w:val="00EF20C5"/>
    <w:rsid w:val="00EF289D"/>
    <w:rsid w:val="00EF2A46"/>
    <w:rsid w:val="00EF2B6D"/>
    <w:rsid w:val="00EF3322"/>
    <w:rsid w:val="00EF368A"/>
    <w:rsid w:val="00EF3A7D"/>
    <w:rsid w:val="00EF3E2E"/>
    <w:rsid w:val="00EF3E9E"/>
    <w:rsid w:val="00EF4A76"/>
    <w:rsid w:val="00EF5060"/>
    <w:rsid w:val="00EF5741"/>
    <w:rsid w:val="00EF5BEF"/>
    <w:rsid w:val="00EF5D1B"/>
    <w:rsid w:val="00EF5ED9"/>
    <w:rsid w:val="00EF6372"/>
    <w:rsid w:val="00EF708D"/>
    <w:rsid w:val="00EF7C17"/>
    <w:rsid w:val="00EF7F64"/>
    <w:rsid w:val="00EF7FC0"/>
    <w:rsid w:val="00F002C0"/>
    <w:rsid w:val="00F003A6"/>
    <w:rsid w:val="00F010F2"/>
    <w:rsid w:val="00F011E1"/>
    <w:rsid w:val="00F016C7"/>
    <w:rsid w:val="00F0188B"/>
    <w:rsid w:val="00F01D37"/>
    <w:rsid w:val="00F0210F"/>
    <w:rsid w:val="00F02594"/>
    <w:rsid w:val="00F02B6D"/>
    <w:rsid w:val="00F02C88"/>
    <w:rsid w:val="00F03433"/>
    <w:rsid w:val="00F0483A"/>
    <w:rsid w:val="00F0509B"/>
    <w:rsid w:val="00F0580E"/>
    <w:rsid w:val="00F05DCA"/>
    <w:rsid w:val="00F06F39"/>
    <w:rsid w:val="00F07114"/>
    <w:rsid w:val="00F078E0"/>
    <w:rsid w:val="00F07937"/>
    <w:rsid w:val="00F07CE4"/>
    <w:rsid w:val="00F1001D"/>
    <w:rsid w:val="00F10F95"/>
    <w:rsid w:val="00F1172D"/>
    <w:rsid w:val="00F119B7"/>
    <w:rsid w:val="00F1204C"/>
    <w:rsid w:val="00F12323"/>
    <w:rsid w:val="00F1278E"/>
    <w:rsid w:val="00F12E07"/>
    <w:rsid w:val="00F13772"/>
    <w:rsid w:val="00F13A34"/>
    <w:rsid w:val="00F13E11"/>
    <w:rsid w:val="00F14333"/>
    <w:rsid w:val="00F14794"/>
    <w:rsid w:val="00F14E19"/>
    <w:rsid w:val="00F14E7B"/>
    <w:rsid w:val="00F15304"/>
    <w:rsid w:val="00F15681"/>
    <w:rsid w:val="00F15A60"/>
    <w:rsid w:val="00F1684E"/>
    <w:rsid w:val="00F173D4"/>
    <w:rsid w:val="00F20637"/>
    <w:rsid w:val="00F20DD1"/>
    <w:rsid w:val="00F2120E"/>
    <w:rsid w:val="00F21C9F"/>
    <w:rsid w:val="00F220E3"/>
    <w:rsid w:val="00F22181"/>
    <w:rsid w:val="00F22592"/>
    <w:rsid w:val="00F226B6"/>
    <w:rsid w:val="00F227BD"/>
    <w:rsid w:val="00F22C24"/>
    <w:rsid w:val="00F230FD"/>
    <w:rsid w:val="00F23848"/>
    <w:rsid w:val="00F24B59"/>
    <w:rsid w:val="00F24E68"/>
    <w:rsid w:val="00F25B96"/>
    <w:rsid w:val="00F25C61"/>
    <w:rsid w:val="00F25E2B"/>
    <w:rsid w:val="00F26CC7"/>
    <w:rsid w:val="00F26D13"/>
    <w:rsid w:val="00F27E26"/>
    <w:rsid w:val="00F27E34"/>
    <w:rsid w:val="00F309B7"/>
    <w:rsid w:val="00F30FB3"/>
    <w:rsid w:val="00F31301"/>
    <w:rsid w:val="00F316C7"/>
    <w:rsid w:val="00F321E3"/>
    <w:rsid w:val="00F32357"/>
    <w:rsid w:val="00F32FD0"/>
    <w:rsid w:val="00F33755"/>
    <w:rsid w:val="00F33ED6"/>
    <w:rsid w:val="00F34253"/>
    <w:rsid w:val="00F34ABB"/>
    <w:rsid w:val="00F35530"/>
    <w:rsid w:val="00F36121"/>
    <w:rsid w:val="00F36736"/>
    <w:rsid w:val="00F376A5"/>
    <w:rsid w:val="00F37847"/>
    <w:rsid w:val="00F37B5F"/>
    <w:rsid w:val="00F40985"/>
    <w:rsid w:val="00F40AE6"/>
    <w:rsid w:val="00F40B9C"/>
    <w:rsid w:val="00F40D2C"/>
    <w:rsid w:val="00F40E05"/>
    <w:rsid w:val="00F40EAA"/>
    <w:rsid w:val="00F40F18"/>
    <w:rsid w:val="00F42067"/>
    <w:rsid w:val="00F42436"/>
    <w:rsid w:val="00F428FE"/>
    <w:rsid w:val="00F42BA4"/>
    <w:rsid w:val="00F4426A"/>
    <w:rsid w:val="00F445C5"/>
    <w:rsid w:val="00F4496B"/>
    <w:rsid w:val="00F44A38"/>
    <w:rsid w:val="00F44B23"/>
    <w:rsid w:val="00F452AC"/>
    <w:rsid w:val="00F45D8A"/>
    <w:rsid w:val="00F45DFF"/>
    <w:rsid w:val="00F460CA"/>
    <w:rsid w:val="00F46254"/>
    <w:rsid w:val="00F46822"/>
    <w:rsid w:val="00F46E3E"/>
    <w:rsid w:val="00F473FE"/>
    <w:rsid w:val="00F478CE"/>
    <w:rsid w:val="00F47A56"/>
    <w:rsid w:val="00F47F6C"/>
    <w:rsid w:val="00F47FD0"/>
    <w:rsid w:val="00F50D01"/>
    <w:rsid w:val="00F50F68"/>
    <w:rsid w:val="00F5172C"/>
    <w:rsid w:val="00F51776"/>
    <w:rsid w:val="00F51CC9"/>
    <w:rsid w:val="00F5274B"/>
    <w:rsid w:val="00F52A1A"/>
    <w:rsid w:val="00F52E5C"/>
    <w:rsid w:val="00F52F73"/>
    <w:rsid w:val="00F531E6"/>
    <w:rsid w:val="00F53B2E"/>
    <w:rsid w:val="00F54293"/>
    <w:rsid w:val="00F549C2"/>
    <w:rsid w:val="00F54EC5"/>
    <w:rsid w:val="00F55B59"/>
    <w:rsid w:val="00F561E2"/>
    <w:rsid w:val="00F564E2"/>
    <w:rsid w:val="00F56733"/>
    <w:rsid w:val="00F5683D"/>
    <w:rsid w:val="00F56841"/>
    <w:rsid w:val="00F607D4"/>
    <w:rsid w:val="00F6084B"/>
    <w:rsid w:val="00F60E3E"/>
    <w:rsid w:val="00F61885"/>
    <w:rsid w:val="00F61CEA"/>
    <w:rsid w:val="00F61D3A"/>
    <w:rsid w:val="00F621C7"/>
    <w:rsid w:val="00F622A0"/>
    <w:rsid w:val="00F62FB4"/>
    <w:rsid w:val="00F63DAE"/>
    <w:rsid w:val="00F6540F"/>
    <w:rsid w:val="00F66694"/>
    <w:rsid w:val="00F668D4"/>
    <w:rsid w:val="00F66C01"/>
    <w:rsid w:val="00F673A6"/>
    <w:rsid w:val="00F67489"/>
    <w:rsid w:val="00F675AB"/>
    <w:rsid w:val="00F6769C"/>
    <w:rsid w:val="00F677D5"/>
    <w:rsid w:val="00F67C91"/>
    <w:rsid w:val="00F70251"/>
    <w:rsid w:val="00F70920"/>
    <w:rsid w:val="00F70A6C"/>
    <w:rsid w:val="00F71734"/>
    <w:rsid w:val="00F71A53"/>
    <w:rsid w:val="00F71C9E"/>
    <w:rsid w:val="00F71F6A"/>
    <w:rsid w:val="00F72C3A"/>
    <w:rsid w:val="00F739BA"/>
    <w:rsid w:val="00F73C3A"/>
    <w:rsid w:val="00F74126"/>
    <w:rsid w:val="00F74338"/>
    <w:rsid w:val="00F7493E"/>
    <w:rsid w:val="00F74E54"/>
    <w:rsid w:val="00F7525C"/>
    <w:rsid w:val="00F75E6F"/>
    <w:rsid w:val="00F76E32"/>
    <w:rsid w:val="00F772F6"/>
    <w:rsid w:val="00F77407"/>
    <w:rsid w:val="00F77BB6"/>
    <w:rsid w:val="00F77D5E"/>
    <w:rsid w:val="00F77EB0"/>
    <w:rsid w:val="00F805C4"/>
    <w:rsid w:val="00F813E3"/>
    <w:rsid w:val="00F81500"/>
    <w:rsid w:val="00F819D2"/>
    <w:rsid w:val="00F81D5D"/>
    <w:rsid w:val="00F82765"/>
    <w:rsid w:val="00F82892"/>
    <w:rsid w:val="00F82AE9"/>
    <w:rsid w:val="00F8303D"/>
    <w:rsid w:val="00F834B4"/>
    <w:rsid w:val="00F834F7"/>
    <w:rsid w:val="00F84159"/>
    <w:rsid w:val="00F841C0"/>
    <w:rsid w:val="00F84414"/>
    <w:rsid w:val="00F84447"/>
    <w:rsid w:val="00F84DB2"/>
    <w:rsid w:val="00F85E0F"/>
    <w:rsid w:val="00F8606F"/>
    <w:rsid w:val="00F860D3"/>
    <w:rsid w:val="00F86FE2"/>
    <w:rsid w:val="00F87B36"/>
    <w:rsid w:val="00F87FDD"/>
    <w:rsid w:val="00F9033E"/>
    <w:rsid w:val="00F90B0F"/>
    <w:rsid w:val="00F90C7E"/>
    <w:rsid w:val="00F91061"/>
    <w:rsid w:val="00F9131A"/>
    <w:rsid w:val="00F91420"/>
    <w:rsid w:val="00F916E7"/>
    <w:rsid w:val="00F9179E"/>
    <w:rsid w:val="00F9188E"/>
    <w:rsid w:val="00F91DC8"/>
    <w:rsid w:val="00F91E5A"/>
    <w:rsid w:val="00F91F5D"/>
    <w:rsid w:val="00F91FE2"/>
    <w:rsid w:val="00F9286D"/>
    <w:rsid w:val="00F92A67"/>
    <w:rsid w:val="00F931B8"/>
    <w:rsid w:val="00F932A7"/>
    <w:rsid w:val="00F93754"/>
    <w:rsid w:val="00F93E16"/>
    <w:rsid w:val="00F93F15"/>
    <w:rsid w:val="00F94902"/>
    <w:rsid w:val="00F94C18"/>
    <w:rsid w:val="00F95516"/>
    <w:rsid w:val="00F95DC0"/>
    <w:rsid w:val="00F9638B"/>
    <w:rsid w:val="00F96580"/>
    <w:rsid w:val="00F96759"/>
    <w:rsid w:val="00F9689B"/>
    <w:rsid w:val="00F96B90"/>
    <w:rsid w:val="00F9725B"/>
    <w:rsid w:val="00F9762E"/>
    <w:rsid w:val="00F978DB"/>
    <w:rsid w:val="00F97EE3"/>
    <w:rsid w:val="00FA0E50"/>
    <w:rsid w:val="00FA100F"/>
    <w:rsid w:val="00FA1050"/>
    <w:rsid w:val="00FA137A"/>
    <w:rsid w:val="00FA160A"/>
    <w:rsid w:val="00FA1957"/>
    <w:rsid w:val="00FA1AE3"/>
    <w:rsid w:val="00FA1B51"/>
    <w:rsid w:val="00FA358E"/>
    <w:rsid w:val="00FA535A"/>
    <w:rsid w:val="00FA574E"/>
    <w:rsid w:val="00FA5B02"/>
    <w:rsid w:val="00FA6084"/>
    <w:rsid w:val="00FA60F9"/>
    <w:rsid w:val="00FA6333"/>
    <w:rsid w:val="00FA7277"/>
    <w:rsid w:val="00FA769D"/>
    <w:rsid w:val="00FA791C"/>
    <w:rsid w:val="00FA7CA7"/>
    <w:rsid w:val="00FB02ED"/>
    <w:rsid w:val="00FB0501"/>
    <w:rsid w:val="00FB0AD3"/>
    <w:rsid w:val="00FB0E41"/>
    <w:rsid w:val="00FB25BF"/>
    <w:rsid w:val="00FB2B69"/>
    <w:rsid w:val="00FB305F"/>
    <w:rsid w:val="00FB315E"/>
    <w:rsid w:val="00FB316A"/>
    <w:rsid w:val="00FB3496"/>
    <w:rsid w:val="00FB357A"/>
    <w:rsid w:val="00FB3BF2"/>
    <w:rsid w:val="00FB41CE"/>
    <w:rsid w:val="00FB44B0"/>
    <w:rsid w:val="00FB4AF9"/>
    <w:rsid w:val="00FB4D6A"/>
    <w:rsid w:val="00FB54D3"/>
    <w:rsid w:val="00FB5FB4"/>
    <w:rsid w:val="00FB6419"/>
    <w:rsid w:val="00FB7626"/>
    <w:rsid w:val="00FB771A"/>
    <w:rsid w:val="00FB778B"/>
    <w:rsid w:val="00FB786F"/>
    <w:rsid w:val="00FB7F6F"/>
    <w:rsid w:val="00FC0178"/>
    <w:rsid w:val="00FC0873"/>
    <w:rsid w:val="00FC0BDD"/>
    <w:rsid w:val="00FC0C48"/>
    <w:rsid w:val="00FC0D28"/>
    <w:rsid w:val="00FC1298"/>
    <w:rsid w:val="00FC199E"/>
    <w:rsid w:val="00FC1BBD"/>
    <w:rsid w:val="00FC1FF7"/>
    <w:rsid w:val="00FC253E"/>
    <w:rsid w:val="00FC2941"/>
    <w:rsid w:val="00FC2CE6"/>
    <w:rsid w:val="00FC360F"/>
    <w:rsid w:val="00FC3C1F"/>
    <w:rsid w:val="00FC3CB8"/>
    <w:rsid w:val="00FC3E6F"/>
    <w:rsid w:val="00FC429B"/>
    <w:rsid w:val="00FC4721"/>
    <w:rsid w:val="00FC5283"/>
    <w:rsid w:val="00FC5B83"/>
    <w:rsid w:val="00FC5E96"/>
    <w:rsid w:val="00FC6261"/>
    <w:rsid w:val="00FC6E03"/>
    <w:rsid w:val="00FC70F8"/>
    <w:rsid w:val="00FC7175"/>
    <w:rsid w:val="00FC79B4"/>
    <w:rsid w:val="00FC7CDD"/>
    <w:rsid w:val="00FD046B"/>
    <w:rsid w:val="00FD0988"/>
    <w:rsid w:val="00FD10B6"/>
    <w:rsid w:val="00FD12C4"/>
    <w:rsid w:val="00FD2095"/>
    <w:rsid w:val="00FD25F7"/>
    <w:rsid w:val="00FD3F78"/>
    <w:rsid w:val="00FD432C"/>
    <w:rsid w:val="00FD438E"/>
    <w:rsid w:val="00FD49D2"/>
    <w:rsid w:val="00FD4AAC"/>
    <w:rsid w:val="00FD4D70"/>
    <w:rsid w:val="00FD5797"/>
    <w:rsid w:val="00FD5D21"/>
    <w:rsid w:val="00FD6B49"/>
    <w:rsid w:val="00FD7040"/>
    <w:rsid w:val="00FD7CB8"/>
    <w:rsid w:val="00FE033B"/>
    <w:rsid w:val="00FE04BC"/>
    <w:rsid w:val="00FE0814"/>
    <w:rsid w:val="00FE0C5C"/>
    <w:rsid w:val="00FE0F4C"/>
    <w:rsid w:val="00FE146A"/>
    <w:rsid w:val="00FE14AE"/>
    <w:rsid w:val="00FE15E8"/>
    <w:rsid w:val="00FE1875"/>
    <w:rsid w:val="00FE2334"/>
    <w:rsid w:val="00FE2567"/>
    <w:rsid w:val="00FE3669"/>
    <w:rsid w:val="00FE3DBB"/>
    <w:rsid w:val="00FE45DD"/>
    <w:rsid w:val="00FE5441"/>
    <w:rsid w:val="00FE59DC"/>
    <w:rsid w:val="00FE5CCF"/>
    <w:rsid w:val="00FE5E82"/>
    <w:rsid w:val="00FE65A4"/>
    <w:rsid w:val="00FE6E77"/>
    <w:rsid w:val="00FF01C1"/>
    <w:rsid w:val="00FF02A5"/>
    <w:rsid w:val="00FF038D"/>
    <w:rsid w:val="00FF041F"/>
    <w:rsid w:val="00FF0C15"/>
    <w:rsid w:val="00FF0C70"/>
    <w:rsid w:val="00FF197F"/>
    <w:rsid w:val="00FF1ABB"/>
    <w:rsid w:val="00FF1E4D"/>
    <w:rsid w:val="00FF2289"/>
    <w:rsid w:val="00FF25BA"/>
    <w:rsid w:val="00FF37D6"/>
    <w:rsid w:val="00FF3E29"/>
    <w:rsid w:val="00FF3EB9"/>
    <w:rsid w:val="00FF3F5E"/>
    <w:rsid w:val="00FF3FBB"/>
    <w:rsid w:val="00FF3FD1"/>
    <w:rsid w:val="00FF4797"/>
    <w:rsid w:val="00FF4ED2"/>
    <w:rsid w:val="00FF4EEC"/>
    <w:rsid w:val="00FF54AC"/>
    <w:rsid w:val="00FF5BDB"/>
    <w:rsid w:val="00FF5D62"/>
    <w:rsid w:val="00FF6144"/>
    <w:rsid w:val="00FF622A"/>
    <w:rsid w:val="00FF6834"/>
    <w:rsid w:val="00FF7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5047"/>
    <w:rPr>
      <w:lang w:val="en-GB" w:eastAsia="de-DE"/>
    </w:rPr>
  </w:style>
  <w:style w:type="paragraph" w:styleId="1">
    <w:name w:val="heading 1"/>
    <w:basedOn w:val="a0"/>
    <w:next w:val="a0"/>
    <w:qFormat/>
    <w:rsid w:val="00F91420"/>
    <w:pPr>
      <w:tabs>
        <w:tab w:val="left" w:pos="851"/>
      </w:tabs>
      <w:spacing w:before="360" w:after="120"/>
      <w:ind w:left="851" w:hanging="851"/>
      <w:outlineLvl w:val="0"/>
    </w:pPr>
    <w:rPr>
      <w:rFonts w:ascii="Arial" w:hAnsi="Arial" w:cs="Arial"/>
      <w:b/>
      <w:sz w:val="28"/>
      <w:szCs w:val="28"/>
    </w:rPr>
  </w:style>
  <w:style w:type="paragraph" w:styleId="2">
    <w:name w:val="heading 2"/>
    <w:basedOn w:val="a0"/>
    <w:next w:val="a0"/>
    <w:link w:val="20"/>
    <w:qFormat/>
    <w:rsid w:val="008A48FA"/>
    <w:pPr>
      <w:keepNext/>
      <w:spacing w:before="240" w:after="60"/>
      <w:outlineLvl w:val="1"/>
    </w:pPr>
    <w:rPr>
      <w:rFonts w:ascii="Arial" w:hAnsi="Arial"/>
      <w:b/>
      <w:bCs/>
      <w:i/>
      <w:iCs/>
      <w:sz w:val="28"/>
      <w:szCs w:val="28"/>
      <w:lang w:val="en-IE"/>
    </w:rPr>
  </w:style>
  <w:style w:type="paragraph" w:styleId="3">
    <w:name w:val="heading 3"/>
    <w:aliases w:val="H3"/>
    <w:basedOn w:val="a0"/>
    <w:next w:val="a0"/>
    <w:qFormat/>
    <w:rsid w:val="000C4853"/>
    <w:pPr>
      <w:keepNext/>
      <w:jc w:val="right"/>
      <w:outlineLvl w:val="2"/>
    </w:pPr>
    <w:rPr>
      <w:rFonts w:ascii="Arial" w:hAnsi="Arial"/>
      <w:b/>
      <w:sz w:val="24"/>
    </w:rPr>
  </w:style>
  <w:style w:type="paragraph" w:styleId="4">
    <w:name w:val="heading 4"/>
    <w:basedOn w:val="a0"/>
    <w:next w:val="a0"/>
    <w:qFormat/>
    <w:rsid w:val="000C4853"/>
    <w:pPr>
      <w:keepNext/>
      <w:outlineLvl w:val="3"/>
    </w:pPr>
    <w:rPr>
      <w:rFonts w:ascii="Arial" w:hAnsi="Arial"/>
      <w:b/>
      <w:sz w:val="24"/>
    </w:rPr>
  </w:style>
  <w:style w:type="paragraph" w:styleId="5">
    <w:name w:val="heading 5"/>
    <w:basedOn w:val="a0"/>
    <w:next w:val="a0"/>
    <w:qFormat/>
    <w:rsid w:val="00F91420"/>
    <w:pPr>
      <w:tabs>
        <w:tab w:val="num" w:pos="1008"/>
      </w:tabs>
      <w:spacing w:after="120"/>
      <w:ind w:left="1008" w:hanging="1008"/>
      <w:jc w:val="both"/>
      <w:outlineLvl w:val="4"/>
    </w:pPr>
    <w:rPr>
      <w:rFonts w:ascii="Arial" w:hAnsi="Arial"/>
      <w:b/>
      <w:lang w:val="nb-NO"/>
    </w:rPr>
  </w:style>
  <w:style w:type="paragraph" w:styleId="6">
    <w:name w:val="heading 6"/>
    <w:basedOn w:val="a0"/>
    <w:next w:val="a0"/>
    <w:qFormat/>
    <w:rsid w:val="00F91420"/>
    <w:pPr>
      <w:tabs>
        <w:tab w:val="num" w:pos="1152"/>
      </w:tabs>
      <w:spacing w:after="120"/>
      <w:ind w:left="1152" w:hanging="1152"/>
      <w:jc w:val="both"/>
      <w:outlineLvl w:val="5"/>
    </w:pPr>
    <w:rPr>
      <w:rFonts w:ascii="Arial" w:hAnsi="Arial"/>
      <w:u w:val="single"/>
      <w:lang w:val="nb-NO"/>
    </w:rPr>
  </w:style>
  <w:style w:type="paragraph" w:styleId="7">
    <w:name w:val="heading 7"/>
    <w:basedOn w:val="a0"/>
    <w:next w:val="a0"/>
    <w:qFormat/>
    <w:rsid w:val="00F91420"/>
    <w:pPr>
      <w:tabs>
        <w:tab w:val="num" w:pos="1296"/>
      </w:tabs>
      <w:spacing w:after="120"/>
      <w:ind w:left="1296" w:hanging="1296"/>
      <w:jc w:val="both"/>
      <w:outlineLvl w:val="6"/>
    </w:pPr>
    <w:rPr>
      <w:rFonts w:ascii="Arial" w:hAnsi="Arial"/>
      <w:i/>
      <w:lang w:val="nb-NO"/>
    </w:rPr>
  </w:style>
  <w:style w:type="paragraph" w:styleId="8">
    <w:name w:val="heading 8"/>
    <w:basedOn w:val="a0"/>
    <w:next w:val="a0"/>
    <w:qFormat/>
    <w:rsid w:val="00F91420"/>
    <w:pPr>
      <w:tabs>
        <w:tab w:val="num" w:pos="1440"/>
      </w:tabs>
      <w:spacing w:after="120"/>
      <w:ind w:left="1440" w:hanging="1440"/>
      <w:jc w:val="both"/>
      <w:outlineLvl w:val="7"/>
    </w:pPr>
    <w:rPr>
      <w:rFonts w:ascii="Arial" w:hAnsi="Arial"/>
      <w:i/>
      <w:lang w:val="nb-NO"/>
    </w:rPr>
  </w:style>
  <w:style w:type="paragraph" w:styleId="9">
    <w:name w:val="heading 9"/>
    <w:basedOn w:val="a0"/>
    <w:next w:val="a0"/>
    <w:qFormat/>
    <w:rsid w:val="00F91420"/>
    <w:pPr>
      <w:tabs>
        <w:tab w:val="num" w:pos="1584"/>
      </w:tabs>
      <w:spacing w:after="120"/>
      <w:ind w:left="1584" w:hanging="1584"/>
      <w:jc w:val="both"/>
      <w:outlineLvl w:val="8"/>
    </w:pPr>
    <w:rPr>
      <w:rFonts w:ascii="Arial" w:hAnsi="Arial"/>
      <w:i/>
      <w:lang w:val="nb-N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ALTS FOOTNOTE,Footnote Text Char1,Footnote Text Char Char1,Footnote Text Char4 Char Char,Footnote Text Char1 Char1 Char1 Char,Footnote Text Char Char1 Char1 Char Char,Footnote Text Char1 Char1 Char1 Char Char Char1,DNV-FT,fn,footnote text"/>
    <w:basedOn w:val="a0"/>
    <w:link w:val="a5"/>
    <w:rsid w:val="000C4853"/>
  </w:style>
  <w:style w:type="paragraph" w:styleId="a6">
    <w:name w:val="header"/>
    <w:basedOn w:val="a0"/>
    <w:rsid w:val="000C4853"/>
    <w:pPr>
      <w:tabs>
        <w:tab w:val="center" w:pos="4320"/>
        <w:tab w:val="right" w:pos="8640"/>
      </w:tabs>
    </w:pPr>
    <w:rPr>
      <w:lang w:val="en-US" w:eastAsia="en-GB"/>
    </w:rPr>
  </w:style>
  <w:style w:type="paragraph" w:styleId="a7">
    <w:name w:val="footer"/>
    <w:basedOn w:val="a0"/>
    <w:link w:val="a8"/>
    <w:uiPriority w:val="99"/>
    <w:rsid w:val="000C4853"/>
    <w:pPr>
      <w:tabs>
        <w:tab w:val="center" w:pos="4153"/>
        <w:tab w:val="right" w:pos="8306"/>
      </w:tabs>
    </w:pPr>
  </w:style>
  <w:style w:type="paragraph" w:customStyle="1" w:styleId="CharChar">
    <w:name w:val="Char Char"/>
    <w:basedOn w:val="a0"/>
    <w:rsid w:val="000C4853"/>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a0"/>
    <w:semiHidden/>
    <w:rsid w:val="000C485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a8">
    <w:name w:val="Нижний колонтитул Знак"/>
    <w:link w:val="a7"/>
    <w:uiPriority w:val="99"/>
    <w:rsid w:val="00582118"/>
    <w:rPr>
      <w:lang w:val="en-GB" w:eastAsia="de-DE"/>
    </w:rPr>
  </w:style>
  <w:style w:type="paragraph" w:styleId="a9">
    <w:name w:val="Balloon Text"/>
    <w:basedOn w:val="a0"/>
    <w:link w:val="aa"/>
    <w:rsid w:val="00582118"/>
    <w:rPr>
      <w:rFonts w:ascii="Tahoma" w:hAnsi="Tahoma"/>
      <w:sz w:val="16"/>
      <w:szCs w:val="16"/>
    </w:rPr>
  </w:style>
  <w:style w:type="character" w:customStyle="1" w:styleId="aa">
    <w:name w:val="Текст выноски Знак"/>
    <w:link w:val="a9"/>
    <w:rsid w:val="00582118"/>
    <w:rPr>
      <w:rFonts w:ascii="Tahoma" w:hAnsi="Tahoma" w:cs="Tahoma"/>
      <w:sz w:val="16"/>
      <w:szCs w:val="16"/>
      <w:lang w:val="en-GB" w:eastAsia="de-DE"/>
    </w:rPr>
  </w:style>
  <w:style w:type="character" w:customStyle="1" w:styleId="20">
    <w:name w:val="Заголовок 2 Знак"/>
    <w:link w:val="2"/>
    <w:rsid w:val="008A48FA"/>
    <w:rPr>
      <w:rFonts w:ascii="Arial" w:hAnsi="Arial" w:cs="Arial"/>
      <w:b/>
      <w:bCs/>
      <w:i/>
      <w:iCs/>
      <w:sz w:val="28"/>
      <w:szCs w:val="28"/>
      <w:lang w:val="en-IE" w:eastAsia="de-DE"/>
    </w:rPr>
  </w:style>
  <w:style w:type="character" w:customStyle="1" w:styleId="Char">
    <w:name w:val="Char"/>
    <w:rsid w:val="00395D3C"/>
    <w:rPr>
      <w:rFonts w:ascii="Arial" w:hAnsi="Arial"/>
      <w:b/>
      <w:sz w:val="24"/>
      <w:lang w:val="en-GB" w:eastAsia="de-DE" w:bidi="ar-SA"/>
    </w:rPr>
  </w:style>
  <w:style w:type="paragraph" w:customStyle="1" w:styleId="bodyChar">
    <w:name w:val="body Char"/>
    <w:basedOn w:val="a0"/>
    <w:link w:val="bodyCharCar"/>
    <w:rsid w:val="00914144"/>
    <w:pPr>
      <w:numPr>
        <w:numId w:val="14"/>
      </w:numPr>
      <w:spacing w:line="360" w:lineRule="auto"/>
      <w:jc w:val="both"/>
    </w:pPr>
    <w:rPr>
      <w:rFonts w:ascii="Arial" w:hAnsi="Arial"/>
      <w:sz w:val="22"/>
      <w:szCs w:val="24"/>
      <w:lang w:val="en-US" w:eastAsia="en-US"/>
    </w:rPr>
  </w:style>
  <w:style w:type="paragraph" w:customStyle="1" w:styleId="tableitalicsbullet">
    <w:name w:val="tableitalicsbullet"/>
    <w:basedOn w:val="a0"/>
    <w:rsid w:val="0064161C"/>
    <w:pPr>
      <w:numPr>
        <w:numId w:val="2"/>
      </w:numPr>
    </w:pPr>
    <w:rPr>
      <w:lang w:val="en-IE"/>
    </w:rPr>
  </w:style>
  <w:style w:type="paragraph" w:customStyle="1" w:styleId="body">
    <w:name w:val="body"/>
    <w:basedOn w:val="a0"/>
    <w:rsid w:val="006D2BF0"/>
    <w:pPr>
      <w:numPr>
        <w:numId w:val="3"/>
      </w:numPr>
      <w:spacing w:line="360" w:lineRule="auto"/>
      <w:jc w:val="both"/>
    </w:pPr>
    <w:rPr>
      <w:rFonts w:ascii="Arial" w:hAnsi="Arial"/>
      <w:sz w:val="22"/>
      <w:szCs w:val="24"/>
      <w:lang w:val="en-US" w:eastAsia="en-US"/>
    </w:rPr>
  </w:style>
  <w:style w:type="character" w:styleId="ab">
    <w:name w:val="page number"/>
    <w:basedOn w:val="a1"/>
    <w:rsid w:val="00305C14"/>
  </w:style>
  <w:style w:type="paragraph" w:styleId="HTML">
    <w:name w:val="HTML Preformatted"/>
    <w:basedOn w:val="a0"/>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ac">
    <w:name w:val="Normal (Web)"/>
    <w:basedOn w:val="a0"/>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a0"/>
    <w:rsid w:val="00251366"/>
    <w:pPr>
      <w:spacing w:line="360" w:lineRule="auto"/>
      <w:jc w:val="both"/>
    </w:pPr>
    <w:rPr>
      <w:rFonts w:ascii="Arial" w:hAnsi="Arial"/>
      <w:sz w:val="22"/>
      <w:szCs w:val="24"/>
      <w:lang w:val="en-US" w:eastAsia="en-US"/>
    </w:rPr>
  </w:style>
  <w:style w:type="paragraph" w:styleId="21">
    <w:name w:val="Body Text 2"/>
    <w:basedOn w:val="a0"/>
    <w:rsid w:val="00251366"/>
    <w:pPr>
      <w:spacing w:after="120" w:line="480" w:lineRule="auto"/>
    </w:pPr>
    <w:rPr>
      <w:sz w:val="24"/>
      <w:szCs w:val="24"/>
      <w:lang w:val="en-US" w:eastAsia="en-US"/>
    </w:rPr>
  </w:style>
  <w:style w:type="character" w:styleId="ad">
    <w:name w:val="Hyperlink"/>
    <w:uiPriority w:val="99"/>
    <w:rsid w:val="0050047A"/>
    <w:rPr>
      <w:color w:val="0000FF"/>
      <w:u w:val="single"/>
    </w:rPr>
  </w:style>
  <w:style w:type="character" w:customStyle="1" w:styleId="bodyCharCar">
    <w:name w:val="body Char Car"/>
    <w:link w:val="bodyChar"/>
    <w:rsid w:val="006D6473"/>
    <w:rPr>
      <w:rFonts w:ascii="Arial" w:hAnsi="Arial"/>
      <w:sz w:val="22"/>
      <w:szCs w:val="24"/>
      <w:lang w:val="en-US" w:eastAsia="en-US"/>
    </w:rPr>
  </w:style>
  <w:style w:type="paragraph" w:customStyle="1" w:styleId="ListParagraph1">
    <w:name w:val="List Paragraph1"/>
    <w:basedOn w:val="a0"/>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a0"/>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a0"/>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a0"/>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ae">
    <w:name w:val="Plain Text"/>
    <w:basedOn w:val="a0"/>
    <w:link w:val="af"/>
    <w:uiPriority w:val="99"/>
    <w:rsid w:val="00F42436"/>
    <w:rPr>
      <w:rFonts w:ascii="Courier New" w:eastAsia="MS Mincho" w:hAnsi="Courier New" w:cs="Courier New"/>
      <w:sz w:val="24"/>
      <w:szCs w:val="24"/>
      <w:lang w:val="en-US" w:eastAsia="en-US"/>
    </w:rPr>
  </w:style>
  <w:style w:type="character" w:customStyle="1" w:styleId="msochangeprop0">
    <w:name w:val="msochangeprop"/>
    <w:basedOn w:val="a1"/>
    <w:rsid w:val="00CB59A9"/>
  </w:style>
  <w:style w:type="paragraph" w:customStyle="1" w:styleId="ABCList">
    <w:name w:val="ABC List"/>
    <w:basedOn w:val="a0"/>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a0"/>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val="de-DE" w:eastAsia="en-US"/>
    </w:rPr>
  </w:style>
  <w:style w:type="character" w:customStyle="1" w:styleId="apple-style-span">
    <w:name w:val="apple-style-span"/>
    <w:basedOn w:val="a1"/>
    <w:rsid w:val="00B03752"/>
  </w:style>
  <w:style w:type="paragraph" w:customStyle="1" w:styleId="CarCar7CharChar">
    <w:name w:val="Car Car7 Char Char"/>
    <w:basedOn w:val="a0"/>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a0"/>
    <w:next w:val="a0"/>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a0"/>
    <w:qFormat/>
    <w:rsid w:val="00F622A0"/>
    <w:pPr>
      <w:ind w:left="720"/>
      <w:contextualSpacing/>
    </w:pPr>
  </w:style>
  <w:style w:type="paragraph" w:customStyle="1" w:styleId="B1">
    <w:name w:val="B1+"/>
    <w:basedOn w:val="a0"/>
    <w:uiPriority w:val="99"/>
    <w:rsid w:val="00044D33"/>
    <w:pPr>
      <w:numPr>
        <w:numId w:val="8"/>
      </w:numPr>
      <w:overflowPunct w:val="0"/>
      <w:autoSpaceDE w:val="0"/>
      <w:autoSpaceDN w:val="0"/>
      <w:adjustRightInd w:val="0"/>
      <w:spacing w:after="180"/>
      <w:textAlignment w:val="baseline"/>
    </w:pPr>
    <w:rPr>
      <w:lang w:eastAsia="en-US"/>
    </w:rPr>
  </w:style>
  <w:style w:type="character" w:styleId="af0">
    <w:name w:val="Strong"/>
    <w:qFormat/>
    <w:rsid w:val="00595734"/>
    <w:rPr>
      <w:b/>
      <w:bCs/>
    </w:rPr>
  </w:style>
  <w:style w:type="paragraph" w:customStyle="1" w:styleId="NoSpacing1">
    <w:name w:val="No Spacing1"/>
    <w:qFormat/>
    <w:rsid w:val="00AD7C98"/>
    <w:rPr>
      <w:rFonts w:ascii="Arial" w:hAnsi="Arial" w:cs="Arial"/>
      <w:sz w:val="22"/>
      <w:szCs w:val="22"/>
      <w:lang w:val="de-DE" w:eastAsia="en-US"/>
    </w:rPr>
  </w:style>
  <w:style w:type="character" w:styleId="af1">
    <w:name w:val="annotation reference"/>
    <w:semiHidden/>
    <w:rsid w:val="00DB6328"/>
    <w:rPr>
      <w:rFonts w:cs="Times New Roman"/>
      <w:sz w:val="16"/>
      <w:szCs w:val="16"/>
    </w:rPr>
  </w:style>
  <w:style w:type="paragraph" w:styleId="af2">
    <w:name w:val="annotation text"/>
    <w:basedOn w:val="a0"/>
    <w:link w:val="af3"/>
    <w:semiHidden/>
    <w:rsid w:val="00DB6328"/>
    <w:rPr>
      <w:rFonts w:ascii="Arial" w:hAnsi="Arial" w:cs="Arial"/>
      <w:lang w:eastAsia="en-US"/>
    </w:rPr>
  </w:style>
  <w:style w:type="character" w:customStyle="1" w:styleId="af3">
    <w:name w:val="Текст примечания Знак"/>
    <w:link w:val="af2"/>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val="en-GB" w:eastAsia="de-DE"/>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character" w:customStyle="1" w:styleId="at1">
    <w:name w:val="a__t1"/>
    <w:basedOn w:val="a1"/>
    <w:rsid w:val="00E23755"/>
  </w:style>
  <w:style w:type="paragraph" w:styleId="af4">
    <w:name w:val="Body Text"/>
    <w:basedOn w:val="a0"/>
    <w:link w:val="af5"/>
    <w:rsid w:val="00B949CB"/>
    <w:pPr>
      <w:suppressAutoHyphens/>
      <w:spacing w:after="120"/>
    </w:pPr>
    <w:rPr>
      <w:rFonts w:ascii="GillSans" w:hAnsi="GillSans"/>
      <w:sz w:val="24"/>
      <w:szCs w:val="24"/>
      <w:lang w:eastAsia="ar-SA"/>
    </w:rPr>
  </w:style>
  <w:style w:type="paragraph" w:customStyle="1" w:styleId="ListParagraph2">
    <w:name w:val="List Paragraph2"/>
    <w:basedOn w:val="a0"/>
    <w:qFormat/>
    <w:rsid w:val="006E3744"/>
    <w:pPr>
      <w:ind w:left="720"/>
      <w:contextualSpacing/>
    </w:pPr>
    <w:rPr>
      <w:rFonts w:eastAsia="Calibri"/>
    </w:rPr>
  </w:style>
  <w:style w:type="character" w:customStyle="1" w:styleId="apple-converted-space">
    <w:name w:val="apple-converted-space"/>
    <w:basedOn w:val="a1"/>
    <w:rsid w:val="0029004B"/>
  </w:style>
  <w:style w:type="paragraph" w:styleId="af6">
    <w:name w:val="List"/>
    <w:basedOn w:val="a0"/>
    <w:rsid w:val="005E64FF"/>
    <w:pPr>
      <w:overflowPunct w:val="0"/>
      <w:autoSpaceDE w:val="0"/>
      <w:autoSpaceDN w:val="0"/>
      <w:adjustRightInd w:val="0"/>
      <w:ind w:left="568" w:hanging="284"/>
      <w:textAlignment w:val="baseline"/>
    </w:pPr>
    <w:rPr>
      <w:lang w:eastAsia="en-US"/>
    </w:rPr>
  </w:style>
  <w:style w:type="paragraph" w:customStyle="1" w:styleId="Header3">
    <w:name w:val="Header3"/>
    <w:basedOn w:val="a0"/>
    <w:link w:val="HeaderZchnZchn"/>
    <w:rsid w:val="005E64FF"/>
    <w:pPr>
      <w:tabs>
        <w:tab w:val="center" w:pos="4536"/>
        <w:tab w:val="right" w:pos="9072"/>
      </w:tabs>
    </w:pPr>
    <w:rPr>
      <w:rFonts w:ascii="Arial" w:hAnsi="Arial"/>
      <w:b/>
      <w:color w:val="000000"/>
      <w:sz w:val="22"/>
    </w:rPr>
  </w:style>
  <w:style w:type="character" w:customStyle="1" w:styleId="HeaderZchnZchn">
    <w:name w:val="Header Zchn Zchn"/>
    <w:link w:val="Header3"/>
    <w:rsid w:val="005E64FF"/>
    <w:rPr>
      <w:rFonts w:ascii="Arial" w:hAnsi="Arial"/>
      <w:b/>
      <w:color w:val="000000"/>
      <w:sz w:val="22"/>
      <w:lang w:val="en-GB" w:eastAsia="de-DE" w:bidi="ar-SA"/>
    </w:rPr>
  </w:style>
  <w:style w:type="character" w:customStyle="1" w:styleId="HeaderZchn">
    <w:name w:val="Header Zchn"/>
    <w:link w:val="Header1"/>
    <w:rsid w:val="005E64FF"/>
    <w:rPr>
      <w:rFonts w:ascii="Arial" w:hAnsi="Arial"/>
      <w:b/>
      <w:sz w:val="22"/>
      <w:lang w:val="nb-NO" w:eastAsia="de-DE" w:bidi="ar-SA"/>
    </w:rPr>
  </w:style>
  <w:style w:type="paragraph" w:customStyle="1" w:styleId="Header1">
    <w:name w:val="Header1"/>
    <w:next w:val="a0"/>
    <w:link w:val="HeaderZchn"/>
    <w:rsid w:val="005E64FF"/>
    <w:pPr>
      <w:spacing w:before="60" w:line="264" w:lineRule="auto"/>
    </w:pPr>
    <w:rPr>
      <w:rFonts w:ascii="Arial" w:hAnsi="Arial"/>
      <w:b/>
      <w:sz w:val="22"/>
      <w:lang w:val="nb-NO" w:eastAsia="de-DE"/>
    </w:rPr>
  </w:style>
  <w:style w:type="paragraph" w:customStyle="1" w:styleId="CarCar1CarCarCar">
    <w:name w:val="Car Car1 Car Car Car"/>
    <w:basedOn w:val="a0"/>
    <w:rsid w:val="00905271"/>
    <w:rPr>
      <w:sz w:val="24"/>
      <w:szCs w:val="24"/>
      <w:lang w:val="pl-PL" w:eastAsia="pl-PL"/>
    </w:rPr>
  </w:style>
  <w:style w:type="paragraph" w:customStyle="1" w:styleId="BodyText22">
    <w:name w:val="Body Text 22"/>
    <w:basedOn w:val="a0"/>
    <w:rsid w:val="00EC465F"/>
    <w:pPr>
      <w:suppressAutoHyphens/>
      <w:spacing w:after="120" w:line="480" w:lineRule="auto"/>
    </w:pPr>
    <w:rPr>
      <w:rFonts w:ascii="GillSans" w:hAnsi="GillSans" w:cs="GillSans"/>
      <w:sz w:val="24"/>
      <w:szCs w:val="24"/>
      <w:lang w:eastAsia="zh-CN"/>
    </w:rPr>
  </w:style>
  <w:style w:type="table" w:styleId="af7">
    <w:name w:val="Table Grid"/>
    <w:basedOn w:val="a2"/>
    <w:rsid w:val="00314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D223B1"/>
    <w:rPr>
      <w:rFonts w:ascii="Calibri" w:eastAsia="Calibri" w:hAnsi="Calibri"/>
      <w:sz w:val="22"/>
      <w:szCs w:val="22"/>
      <w:lang w:val="en-GB" w:eastAsia="en-US"/>
    </w:rPr>
  </w:style>
  <w:style w:type="paragraph" w:customStyle="1" w:styleId="Header2">
    <w:name w:val="Header2"/>
    <w:basedOn w:val="a0"/>
    <w:rsid w:val="009B43ED"/>
    <w:pPr>
      <w:tabs>
        <w:tab w:val="center" w:pos="4536"/>
        <w:tab w:val="right" w:pos="9072"/>
      </w:tabs>
    </w:pPr>
    <w:rPr>
      <w:rFonts w:ascii="Arial" w:hAnsi="Arial"/>
      <w:b/>
      <w:color w:val="000000"/>
      <w:sz w:val="22"/>
    </w:rPr>
  </w:style>
  <w:style w:type="paragraph" w:customStyle="1" w:styleId="BodyText21">
    <w:name w:val="Body Text 21"/>
    <w:basedOn w:val="a0"/>
    <w:rsid w:val="009B43ED"/>
    <w:pPr>
      <w:suppressAutoHyphens/>
      <w:spacing w:after="120" w:line="480" w:lineRule="auto"/>
    </w:pPr>
    <w:rPr>
      <w:rFonts w:ascii="GillSans" w:hAnsi="GillSans" w:cs="GillSans"/>
      <w:sz w:val="24"/>
      <w:szCs w:val="24"/>
      <w:lang w:eastAsia="zh-CN"/>
    </w:rPr>
  </w:style>
  <w:style w:type="paragraph" w:styleId="30">
    <w:name w:val="Body Text Indent 3"/>
    <w:basedOn w:val="a0"/>
    <w:link w:val="31"/>
    <w:rsid w:val="000539FD"/>
    <w:pPr>
      <w:spacing w:after="120"/>
      <w:ind w:left="283"/>
    </w:pPr>
    <w:rPr>
      <w:sz w:val="16"/>
      <w:szCs w:val="16"/>
    </w:rPr>
  </w:style>
  <w:style w:type="character" w:customStyle="1" w:styleId="31">
    <w:name w:val="Основной текст с отступом 3 Знак"/>
    <w:link w:val="30"/>
    <w:rsid w:val="000539FD"/>
    <w:rPr>
      <w:sz w:val="16"/>
      <w:szCs w:val="16"/>
      <w:lang w:val="en-GB" w:eastAsia="de-DE"/>
    </w:rPr>
  </w:style>
  <w:style w:type="paragraph" w:customStyle="1" w:styleId="Reporttitledescription">
    <w:name w:val="Report title/description"/>
    <w:basedOn w:val="a0"/>
    <w:rsid w:val="00DB5983"/>
    <w:pPr>
      <w:spacing w:before="600" w:line="288" w:lineRule="auto"/>
      <w:ind w:left="3402"/>
    </w:pPr>
    <w:rPr>
      <w:rFonts w:ascii="Arial" w:hAnsi="Arial"/>
      <w:sz w:val="24"/>
      <w:szCs w:val="24"/>
      <w:lang w:val="en-US" w:eastAsia="en-US"/>
    </w:rPr>
  </w:style>
  <w:style w:type="paragraph" w:customStyle="1" w:styleId="StyleHeading2Arial">
    <w:name w:val="Style Heading 2 + Arial"/>
    <w:basedOn w:val="2"/>
    <w:link w:val="StyleHeading2ArialChar"/>
    <w:autoRedefine/>
    <w:rsid w:val="00D01990"/>
    <w:pPr>
      <w:spacing w:after="240"/>
      <w:jc w:val="center"/>
    </w:pPr>
    <w:rPr>
      <w:rFonts w:ascii="Times New Roman" w:hAnsi="Times New Roman"/>
      <w:i w:val="0"/>
      <w:sz w:val="20"/>
      <w:szCs w:val="20"/>
      <w:lang w:val="en-GB" w:eastAsia="en-US"/>
    </w:rPr>
  </w:style>
  <w:style w:type="character" w:customStyle="1" w:styleId="StyleHeading2ArialChar">
    <w:name w:val="Style Heading 2 + Arial Char"/>
    <w:link w:val="StyleHeading2Arial"/>
    <w:rsid w:val="00F5172C"/>
    <w:rPr>
      <w:b/>
      <w:bCs/>
      <w:iCs/>
      <w:lang w:val="en-GB" w:eastAsia="en-US"/>
    </w:rPr>
  </w:style>
  <w:style w:type="character" w:styleId="af8">
    <w:name w:val="footnote reference"/>
    <w:aliases w:val="Appel note de bas de p,Footnote Reference/,Footnote symbol,Style 12,(NECG) Footnote Reference,Style 124"/>
    <w:rsid w:val="00F316C7"/>
    <w:rPr>
      <w:rFonts w:cs="Times New Roman"/>
      <w:position w:val="6"/>
      <w:sz w:val="18"/>
    </w:rPr>
  </w:style>
  <w:style w:type="character" w:customStyle="1" w:styleId="a5">
    <w:name w:val="Текст сноски Знак"/>
    <w:aliases w:val="ALTS FOOTNOTE Знак,Footnote Text Char1 Знак,Footnote Text Char Char1 Знак,Footnote Text Char4 Char Char Знак,Footnote Text Char1 Char1 Char1 Char Знак,Footnote Text Char Char1 Char1 Char Char Знак,DNV-FT Знак,fn Знак,footnote text Знак"/>
    <w:link w:val="a4"/>
    <w:locked/>
    <w:rsid w:val="00F316C7"/>
    <w:rPr>
      <w:lang w:val="en-GB" w:eastAsia="de-DE" w:bidi="ar-SA"/>
    </w:rPr>
  </w:style>
  <w:style w:type="character" w:customStyle="1" w:styleId="af">
    <w:name w:val="Текст Знак"/>
    <w:link w:val="ae"/>
    <w:uiPriority w:val="99"/>
    <w:locked/>
    <w:rsid w:val="00E9589A"/>
    <w:rPr>
      <w:rFonts w:ascii="Courier New" w:eastAsia="MS Mincho" w:hAnsi="Courier New" w:cs="Courier New"/>
      <w:sz w:val="24"/>
      <w:szCs w:val="24"/>
      <w:lang w:val="en-US" w:eastAsia="en-US" w:bidi="ar-SA"/>
    </w:rPr>
  </w:style>
  <w:style w:type="character" w:customStyle="1" w:styleId="hps">
    <w:name w:val="hps"/>
    <w:rsid w:val="00120DD9"/>
    <w:rPr>
      <w:rFonts w:cs="Times New Roman"/>
    </w:rPr>
  </w:style>
  <w:style w:type="character" w:styleId="af9">
    <w:name w:val="Emphasis"/>
    <w:qFormat/>
    <w:rsid w:val="006A38AC"/>
    <w:rPr>
      <w:i/>
      <w:iCs/>
    </w:rPr>
  </w:style>
  <w:style w:type="paragraph" w:customStyle="1" w:styleId="Header4">
    <w:name w:val="Header4"/>
    <w:basedOn w:val="a0"/>
    <w:rsid w:val="00876EDE"/>
    <w:pPr>
      <w:tabs>
        <w:tab w:val="center" w:pos="4536"/>
        <w:tab w:val="right" w:pos="9072"/>
      </w:tabs>
    </w:pPr>
    <w:rPr>
      <w:rFonts w:ascii="Arial" w:hAnsi="Arial"/>
      <w:b/>
      <w:color w:val="000000"/>
      <w:sz w:val="22"/>
    </w:rPr>
  </w:style>
  <w:style w:type="paragraph" w:customStyle="1" w:styleId="BodyText23">
    <w:name w:val="Body Text 23"/>
    <w:basedOn w:val="a0"/>
    <w:rsid w:val="00876EDE"/>
    <w:pPr>
      <w:suppressAutoHyphens/>
      <w:spacing w:after="120" w:line="480" w:lineRule="auto"/>
    </w:pPr>
    <w:rPr>
      <w:rFonts w:ascii="GillSans" w:hAnsi="GillSans" w:cs="GillSans"/>
      <w:sz w:val="24"/>
      <w:szCs w:val="24"/>
      <w:lang w:eastAsia="zh-CN"/>
    </w:rPr>
  </w:style>
  <w:style w:type="paragraph" w:styleId="afa">
    <w:name w:val="List Paragraph"/>
    <w:basedOn w:val="a0"/>
    <w:uiPriority w:val="34"/>
    <w:qFormat/>
    <w:rsid w:val="00876EDE"/>
    <w:pPr>
      <w:spacing w:after="200" w:line="276" w:lineRule="auto"/>
      <w:ind w:left="720"/>
      <w:contextualSpacing/>
    </w:pPr>
    <w:rPr>
      <w:rFonts w:ascii="Calibri" w:eastAsia="Calibri" w:hAnsi="Calibri"/>
      <w:sz w:val="22"/>
      <w:szCs w:val="22"/>
      <w:lang w:val="fr-FR" w:eastAsia="en-US"/>
    </w:rPr>
  </w:style>
  <w:style w:type="character" w:customStyle="1" w:styleId="orange3">
    <w:name w:val="orange3"/>
    <w:rsid w:val="003D71D5"/>
    <w:rPr>
      <w:color w:val="EB5813"/>
    </w:rPr>
  </w:style>
  <w:style w:type="paragraph" w:styleId="a">
    <w:name w:val="List Bullet"/>
    <w:basedOn w:val="a0"/>
    <w:link w:val="afb"/>
    <w:rsid w:val="00BF7AAC"/>
    <w:pPr>
      <w:numPr>
        <w:numId w:val="12"/>
      </w:numPr>
      <w:spacing w:after="240"/>
      <w:jc w:val="both"/>
    </w:pPr>
    <w:rPr>
      <w:sz w:val="24"/>
      <w:lang w:eastAsia="fr-BE"/>
    </w:rPr>
  </w:style>
  <w:style w:type="character" w:customStyle="1" w:styleId="afb">
    <w:name w:val="Маркированный список Знак"/>
    <w:link w:val="a"/>
    <w:rsid w:val="00BF7AAC"/>
    <w:rPr>
      <w:sz w:val="24"/>
      <w:lang w:val="en-GB" w:eastAsia="fr-BE"/>
    </w:rPr>
  </w:style>
  <w:style w:type="paragraph" w:customStyle="1" w:styleId="ECCParagraph">
    <w:name w:val="ECC Paragraph"/>
    <w:basedOn w:val="a0"/>
    <w:uiPriority w:val="99"/>
    <w:rsid w:val="00CA3A1A"/>
    <w:pPr>
      <w:spacing w:after="240"/>
      <w:jc w:val="both"/>
    </w:pPr>
    <w:rPr>
      <w:rFonts w:ascii="Arial" w:hAnsi="Arial"/>
      <w:szCs w:val="24"/>
      <w:lang w:eastAsia="en-US"/>
    </w:rPr>
  </w:style>
  <w:style w:type="paragraph" w:styleId="afc">
    <w:name w:val="annotation subject"/>
    <w:basedOn w:val="af2"/>
    <w:next w:val="af2"/>
    <w:link w:val="afd"/>
    <w:rsid w:val="006704FC"/>
    <w:rPr>
      <w:b/>
      <w:bCs/>
      <w:lang w:eastAsia="de-DE"/>
    </w:rPr>
  </w:style>
  <w:style w:type="character" w:customStyle="1" w:styleId="afd">
    <w:name w:val="Тема примечания Знак"/>
    <w:link w:val="afc"/>
    <w:rsid w:val="006704FC"/>
    <w:rPr>
      <w:rFonts w:ascii="Arial" w:hAnsi="Arial" w:cs="Arial"/>
      <w:b/>
      <w:bCs/>
      <w:lang w:val="en-GB" w:eastAsia="de-DE" w:bidi="ar-SA"/>
    </w:rPr>
  </w:style>
  <w:style w:type="paragraph" w:customStyle="1" w:styleId="NoSpacing2">
    <w:name w:val="No Spacing2"/>
    <w:qFormat/>
    <w:rsid w:val="00106177"/>
    <w:rPr>
      <w:rFonts w:ascii="Arial" w:hAnsi="Arial" w:cs="Arial"/>
      <w:sz w:val="22"/>
      <w:szCs w:val="22"/>
      <w:lang w:val="de-DE" w:eastAsia="en-US"/>
    </w:rPr>
  </w:style>
  <w:style w:type="paragraph" w:customStyle="1" w:styleId="ListParagraph3">
    <w:name w:val="List Paragraph3"/>
    <w:basedOn w:val="a0"/>
    <w:qFormat/>
    <w:rsid w:val="00106177"/>
    <w:pPr>
      <w:ind w:left="720"/>
      <w:contextualSpacing/>
    </w:pPr>
    <w:rPr>
      <w:rFonts w:eastAsia="Calibri"/>
    </w:rPr>
  </w:style>
  <w:style w:type="paragraph" w:customStyle="1" w:styleId="Header5">
    <w:name w:val="Header5"/>
    <w:basedOn w:val="a0"/>
    <w:rsid w:val="00106177"/>
    <w:pPr>
      <w:tabs>
        <w:tab w:val="center" w:pos="4536"/>
        <w:tab w:val="right" w:pos="9072"/>
      </w:tabs>
    </w:pPr>
    <w:rPr>
      <w:rFonts w:ascii="Arial" w:hAnsi="Arial"/>
      <w:b/>
      <w:color w:val="000000"/>
      <w:sz w:val="22"/>
    </w:rPr>
  </w:style>
  <w:style w:type="paragraph" w:customStyle="1" w:styleId="BodyText24">
    <w:name w:val="Body Text 24"/>
    <w:basedOn w:val="a0"/>
    <w:rsid w:val="00106177"/>
    <w:pPr>
      <w:suppressAutoHyphens/>
      <w:spacing w:after="120" w:line="480" w:lineRule="auto"/>
    </w:pPr>
    <w:rPr>
      <w:rFonts w:ascii="GillSans" w:hAnsi="GillSans" w:cs="GillSans"/>
      <w:sz w:val="24"/>
      <w:szCs w:val="24"/>
      <w:lang w:eastAsia="zh-CN"/>
    </w:rPr>
  </w:style>
  <w:style w:type="paragraph" w:styleId="afe">
    <w:name w:val="Revision"/>
    <w:hidden/>
    <w:uiPriority w:val="99"/>
    <w:semiHidden/>
    <w:rsid w:val="00106177"/>
    <w:rPr>
      <w:lang w:val="en-GB" w:eastAsia="de-DE"/>
    </w:rPr>
  </w:style>
  <w:style w:type="paragraph" w:customStyle="1" w:styleId="NoSpacing3">
    <w:name w:val="No Spacing3"/>
    <w:qFormat/>
    <w:rsid w:val="00F9286D"/>
    <w:rPr>
      <w:rFonts w:ascii="Arial" w:hAnsi="Arial" w:cs="Arial"/>
      <w:sz w:val="22"/>
      <w:szCs w:val="22"/>
      <w:lang w:val="de-DE" w:eastAsia="en-US"/>
    </w:rPr>
  </w:style>
  <w:style w:type="paragraph" w:customStyle="1" w:styleId="ListParagraph4">
    <w:name w:val="List Paragraph4"/>
    <w:basedOn w:val="a0"/>
    <w:qFormat/>
    <w:rsid w:val="00F9286D"/>
    <w:pPr>
      <w:ind w:left="720"/>
      <w:contextualSpacing/>
    </w:pPr>
    <w:rPr>
      <w:rFonts w:eastAsia="Calibri"/>
    </w:rPr>
  </w:style>
  <w:style w:type="paragraph" w:customStyle="1" w:styleId="Header6">
    <w:name w:val="Header6"/>
    <w:basedOn w:val="a0"/>
    <w:rsid w:val="00F9286D"/>
    <w:pPr>
      <w:tabs>
        <w:tab w:val="center" w:pos="4536"/>
        <w:tab w:val="right" w:pos="9072"/>
      </w:tabs>
    </w:pPr>
    <w:rPr>
      <w:rFonts w:ascii="Arial" w:hAnsi="Arial"/>
      <w:b/>
      <w:color w:val="000000"/>
      <w:sz w:val="22"/>
    </w:rPr>
  </w:style>
  <w:style w:type="paragraph" w:customStyle="1" w:styleId="BodyText25">
    <w:name w:val="Body Text 25"/>
    <w:basedOn w:val="a0"/>
    <w:rsid w:val="00F9286D"/>
    <w:pPr>
      <w:suppressAutoHyphens/>
      <w:spacing w:after="120" w:line="480" w:lineRule="auto"/>
    </w:pPr>
    <w:rPr>
      <w:rFonts w:ascii="GillSans" w:hAnsi="GillSans" w:cs="GillSans"/>
      <w:sz w:val="24"/>
      <w:szCs w:val="24"/>
      <w:lang w:eastAsia="zh-CN"/>
    </w:rPr>
  </w:style>
  <w:style w:type="paragraph" w:customStyle="1" w:styleId="10">
    <w:name w:val="Без интервала1"/>
    <w:qFormat/>
    <w:rsid w:val="00D60E26"/>
    <w:rPr>
      <w:rFonts w:ascii="Arial" w:hAnsi="Arial" w:cs="Arial"/>
      <w:sz w:val="22"/>
      <w:szCs w:val="22"/>
      <w:lang w:val="de-DE" w:eastAsia="en-US"/>
    </w:rPr>
  </w:style>
  <w:style w:type="paragraph" w:customStyle="1" w:styleId="11">
    <w:name w:val="Абзац списка1"/>
    <w:basedOn w:val="a0"/>
    <w:qFormat/>
    <w:rsid w:val="00D60E26"/>
    <w:pPr>
      <w:ind w:left="720"/>
      <w:contextualSpacing/>
    </w:pPr>
    <w:rPr>
      <w:rFonts w:eastAsia="Calibri"/>
    </w:rPr>
  </w:style>
  <w:style w:type="paragraph" w:customStyle="1" w:styleId="12">
    <w:name w:val="Верхний колонтитул1"/>
    <w:basedOn w:val="a0"/>
    <w:rsid w:val="00D60E26"/>
    <w:pPr>
      <w:tabs>
        <w:tab w:val="center" w:pos="4536"/>
        <w:tab w:val="right" w:pos="9072"/>
      </w:tabs>
    </w:pPr>
    <w:rPr>
      <w:rFonts w:ascii="Arial" w:hAnsi="Arial"/>
      <w:b/>
      <w:color w:val="000000"/>
      <w:sz w:val="22"/>
    </w:rPr>
  </w:style>
  <w:style w:type="paragraph" w:customStyle="1" w:styleId="210">
    <w:name w:val="Основной текст 21"/>
    <w:basedOn w:val="a0"/>
    <w:rsid w:val="00D60E26"/>
    <w:pPr>
      <w:suppressAutoHyphens/>
      <w:spacing w:after="120" w:line="480" w:lineRule="auto"/>
    </w:pPr>
    <w:rPr>
      <w:rFonts w:ascii="GillSans" w:hAnsi="GillSans" w:cs="GillSans"/>
      <w:sz w:val="24"/>
      <w:szCs w:val="24"/>
      <w:lang w:eastAsia="zh-CN"/>
    </w:rPr>
  </w:style>
  <w:style w:type="paragraph" w:customStyle="1" w:styleId="ListParagraph5">
    <w:name w:val="List Paragraph5"/>
    <w:basedOn w:val="a0"/>
    <w:rsid w:val="000F1F2A"/>
    <w:pPr>
      <w:spacing w:after="200" w:line="276" w:lineRule="auto"/>
      <w:ind w:left="720"/>
      <w:contextualSpacing/>
    </w:pPr>
    <w:rPr>
      <w:rFonts w:ascii="Arial" w:hAnsi="Arial" w:cs="Arial"/>
      <w:sz w:val="22"/>
      <w:szCs w:val="22"/>
      <w:lang w:eastAsia="en-US"/>
    </w:rPr>
  </w:style>
  <w:style w:type="paragraph" w:customStyle="1" w:styleId="ListParagraph6">
    <w:name w:val="List Paragraph6"/>
    <w:basedOn w:val="a0"/>
    <w:rsid w:val="00A73642"/>
    <w:pPr>
      <w:spacing w:after="200" w:line="276" w:lineRule="auto"/>
      <w:ind w:left="720"/>
      <w:contextualSpacing/>
    </w:pPr>
    <w:rPr>
      <w:rFonts w:ascii="Arial" w:hAnsi="Arial" w:cs="Arial"/>
      <w:sz w:val="22"/>
      <w:szCs w:val="22"/>
      <w:lang w:eastAsia="en-US"/>
    </w:rPr>
  </w:style>
  <w:style w:type="character" w:customStyle="1" w:styleId="af5">
    <w:name w:val="Основной текст Знак"/>
    <w:link w:val="af4"/>
    <w:rsid w:val="00C735B3"/>
    <w:rPr>
      <w:rFonts w:ascii="GillSans" w:hAnsi="GillSans"/>
      <w:sz w:val="24"/>
      <w:szCs w:val="24"/>
      <w:lang w:val="en-GB" w:eastAsia="ar-SA"/>
    </w:rPr>
  </w:style>
  <w:style w:type="paragraph" w:customStyle="1" w:styleId="SE">
    <w:name w:val="SE"/>
    <w:basedOn w:val="a0"/>
    <w:rsid w:val="00C735B3"/>
    <w:pPr>
      <w:ind w:right="283"/>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5047"/>
    <w:rPr>
      <w:lang w:val="en-GB" w:eastAsia="de-DE"/>
    </w:rPr>
  </w:style>
  <w:style w:type="paragraph" w:styleId="1">
    <w:name w:val="heading 1"/>
    <w:basedOn w:val="a0"/>
    <w:next w:val="a0"/>
    <w:qFormat/>
    <w:rsid w:val="00F91420"/>
    <w:pPr>
      <w:tabs>
        <w:tab w:val="left" w:pos="851"/>
      </w:tabs>
      <w:spacing w:before="360" w:after="120"/>
      <w:ind w:left="851" w:hanging="851"/>
      <w:outlineLvl w:val="0"/>
    </w:pPr>
    <w:rPr>
      <w:rFonts w:ascii="Arial" w:hAnsi="Arial" w:cs="Arial"/>
      <w:b/>
      <w:sz w:val="28"/>
      <w:szCs w:val="28"/>
    </w:rPr>
  </w:style>
  <w:style w:type="paragraph" w:styleId="2">
    <w:name w:val="heading 2"/>
    <w:basedOn w:val="a0"/>
    <w:next w:val="a0"/>
    <w:link w:val="20"/>
    <w:qFormat/>
    <w:rsid w:val="008A48FA"/>
    <w:pPr>
      <w:keepNext/>
      <w:spacing w:before="240" w:after="60"/>
      <w:outlineLvl w:val="1"/>
    </w:pPr>
    <w:rPr>
      <w:rFonts w:ascii="Arial" w:hAnsi="Arial"/>
      <w:b/>
      <w:bCs/>
      <w:i/>
      <w:iCs/>
      <w:sz w:val="28"/>
      <w:szCs w:val="28"/>
      <w:lang w:val="en-IE"/>
    </w:rPr>
  </w:style>
  <w:style w:type="paragraph" w:styleId="3">
    <w:name w:val="heading 3"/>
    <w:aliases w:val="H3"/>
    <w:basedOn w:val="a0"/>
    <w:next w:val="a0"/>
    <w:qFormat/>
    <w:rsid w:val="000C4853"/>
    <w:pPr>
      <w:keepNext/>
      <w:jc w:val="right"/>
      <w:outlineLvl w:val="2"/>
    </w:pPr>
    <w:rPr>
      <w:rFonts w:ascii="Arial" w:hAnsi="Arial"/>
      <w:b/>
      <w:sz w:val="24"/>
    </w:rPr>
  </w:style>
  <w:style w:type="paragraph" w:styleId="4">
    <w:name w:val="heading 4"/>
    <w:basedOn w:val="a0"/>
    <w:next w:val="a0"/>
    <w:qFormat/>
    <w:rsid w:val="000C4853"/>
    <w:pPr>
      <w:keepNext/>
      <w:outlineLvl w:val="3"/>
    </w:pPr>
    <w:rPr>
      <w:rFonts w:ascii="Arial" w:hAnsi="Arial"/>
      <w:b/>
      <w:sz w:val="24"/>
    </w:rPr>
  </w:style>
  <w:style w:type="paragraph" w:styleId="5">
    <w:name w:val="heading 5"/>
    <w:basedOn w:val="a0"/>
    <w:next w:val="a0"/>
    <w:qFormat/>
    <w:rsid w:val="00F91420"/>
    <w:pPr>
      <w:tabs>
        <w:tab w:val="num" w:pos="1008"/>
      </w:tabs>
      <w:spacing w:after="120"/>
      <w:ind w:left="1008" w:hanging="1008"/>
      <w:jc w:val="both"/>
      <w:outlineLvl w:val="4"/>
    </w:pPr>
    <w:rPr>
      <w:rFonts w:ascii="Arial" w:hAnsi="Arial"/>
      <w:b/>
      <w:lang w:val="nb-NO"/>
    </w:rPr>
  </w:style>
  <w:style w:type="paragraph" w:styleId="6">
    <w:name w:val="heading 6"/>
    <w:basedOn w:val="a0"/>
    <w:next w:val="a0"/>
    <w:qFormat/>
    <w:rsid w:val="00F91420"/>
    <w:pPr>
      <w:tabs>
        <w:tab w:val="num" w:pos="1152"/>
      </w:tabs>
      <w:spacing w:after="120"/>
      <w:ind w:left="1152" w:hanging="1152"/>
      <w:jc w:val="both"/>
      <w:outlineLvl w:val="5"/>
    </w:pPr>
    <w:rPr>
      <w:rFonts w:ascii="Arial" w:hAnsi="Arial"/>
      <w:u w:val="single"/>
      <w:lang w:val="nb-NO"/>
    </w:rPr>
  </w:style>
  <w:style w:type="paragraph" w:styleId="7">
    <w:name w:val="heading 7"/>
    <w:basedOn w:val="a0"/>
    <w:next w:val="a0"/>
    <w:qFormat/>
    <w:rsid w:val="00F91420"/>
    <w:pPr>
      <w:tabs>
        <w:tab w:val="num" w:pos="1296"/>
      </w:tabs>
      <w:spacing w:after="120"/>
      <w:ind w:left="1296" w:hanging="1296"/>
      <w:jc w:val="both"/>
      <w:outlineLvl w:val="6"/>
    </w:pPr>
    <w:rPr>
      <w:rFonts w:ascii="Arial" w:hAnsi="Arial"/>
      <w:i/>
      <w:lang w:val="nb-NO"/>
    </w:rPr>
  </w:style>
  <w:style w:type="paragraph" w:styleId="8">
    <w:name w:val="heading 8"/>
    <w:basedOn w:val="a0"/>
    <w:next w:val="a0"/>
    <w:qFormat/>
    <w:rsid w:val="00F91420"/>
    <w:pPr>
      <w:tabs>
        <w:tab w:val="num" w:pos="1440"/>
      </w:tabs>
      <w:spacing w:after="120"/>
      <w:ind w:left="1440" w:hanging="1440"/>
      <w:jc w:val="both"/>
      <w:outlineLvl w:val="7"/>
    </w:pPr>
    <w:rPr>
      <w:rFonts w:ascii="Arial" w:hAnsi="Arial"/>
      <w:i/>
      <w:lang w:val="nb-NO"/>
    </w:rPr>
  </w:style>
  <w:style w:type="paragraph" w:styleId="9">
    <w:name w:val="heading 9"/>
    <w:basedOn w:val="a0"/>
    <w:next w:val="a0"/>
    <w:qFormat/>
    <w:rsid w:val="00F91420"/>
    <w:pPr>
      <w:tabs>
        <w:tab w:val="num" w:pos="1584"/>
      </w:tabs>
      <w:spacing w:after="120"/>
      <w:ind w:left="1584" w:hanging="1584"/>
      <w:jc w:val="both"/>
      <w:outlineLvl w:val="8"/>
    </w:pPr>
    <w:rPr>
      <w:rFonts w:ascii="Arial" w:hAnsi="Arial"/>
      <w:i/>
      <w:lang w:val="nb-N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ALTS FOOTNOTE,Footnote Text Char1,Footnote Text Char Char1,Footnote Text Char4 Char Char,Footnote Text Char1 Char1 Char1 Char,Footnote Text Char Char1 Char1 Char Char,Footnote Text Char1 Char1 Char1 Char Char Char1,DNV-FT,fn,footnote text"/>
    <w:basedOn w:val="a0"/>
    <w:link w:val="a5"/>
    <w:rsid w:val="000C4853"/>
  </w:style>
  <w:style w:type="paragraph" w:styleId="a6">
    <w:name w:val="header"/>
    <w:basedOn w:val="a0"/>
    <w:rsid w:val="000C4853"/>
    <w:pPr>
      <w:tabs>
        <w:tab w:val="center" w:pos="4320"/>
        <w:tab w:val="right" w:pos="8640"/>
      </w:tabs>
    </w:pPr>
    <w:rPr>
      <w:lang w:val="en-US" w:eastAsia="en-GB"/>
    </w:rPr>
  </w:style>
  <w:style w:type="paragraph" w:styleId="a7">
    <w:name w:val="footer"/>
    <w:basedOn w:val="a0"/>
    <w:link w:val="a8"/>
    <w:uiPriority w:val="99"/>
    <w:rsid w:val="000C4853"/>
    <w:pPr>
      <w:tabs>
        <w:tab w:val="center" w:pos="4153"/>
        <w:tab w:val="right" w:pos="8306"/>
      </w:tabs>
    </w:pPr>
  </w:style>
  <w:style w:type="paragraph" w:customStyle="1" w:styleId="CharChar">
    <w:name w:val="Char Char"/>
    <w:basedOn w:val="a0"/>
    <w:rsid w:val="000C4853"/>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a0"/>
    <w:semiHidden/>
    <w:rsid w:val="000C485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a8">
    <w:name w:val="Нижний колонтитул Знак"/>
    <w:link w:val="a7"/>
    <w:uiPriority w:val="99"/>
    <w:rsid w:val="00582118"/>
    <w:rPr>
      <w:lang w:val="en-GB" w:eastAsia="de-DE"/>
    </w:rPr>
  </w:style>
  <w:style w:type="paragraph" w:styleId="a9">
    <w:name w:val="Balloon Text"/>
    <w:basedOn w:val="a0"/>
    <w:link w:val="aa"/>
    <w:rsid w:val="00582118"/>
    <w:rPr>
      <w:rFonts w:ascii="Tahoma" w:hAnsi="Tahoma"/>
      <w:sz w:val="16"/>
      <w:szCs w:val="16"/>
    </w:rPr>
  </w:style>
  <w:style w:type="character" w:customStyle="1" w:styleId="aa">
    <w:name w:val="Текст выноски Знак"/>
    <w:link w:val="a9"/>
    <w:rsid w:val="00582118"/>
    <w:rPr>
      <w:rFonts w:ascii="Tahoma" w:hAnsi="Tahoma" w:cs="Tahoma"/>
      <w:sz w:val="16"/>
      <w:szCs w:val="16"/>
      <w:lang w:val="en-GB" w:eastAsia="de-DE"/>
    </w:rPr>
  </w:style>
  <w:style w:type="character" w:customStyle="1" w:styleId="20">
    <w:name w:val="Заголовок 2 Знак"/>
    <w:link w:val="2"/>
    <w:rsid w:val="008A48FA"/>
    <w:rPr>
      <w:rFonts w:ascii="Arial" w:hAnsi="Arial" w:cs="Arial"/>
      <w:b/>
      <w:bCs/>
      <w:i/>
      <w:iCs/>
      <w:sz w:val="28"/>
      <w:szCs w:val="28"/>
      <w:lang w:val="en-IE" w:eastAsia="de-DE"/>
    </w:rPr>
  </w:style>
  <w:style w:type="character" w:customStyle="1" w:styleId="Char">
    <w:name w:val="Char"/>
    <w:rsid w:val="00395D3C"/>
    <w:rPr>
      <w:rFonts w:ascii="Arial" w:hAnsi="Arial"/>
      <w:b/>
      <w:sz w:val="24"/>
      <w:lang w:val="en-GB" w:eastAsia="de-DE" w:bidi="ar-SA"/>
    </w:rPr>
  </w:style>
  <w:style w:type="paragraph" w:customStyle="1" w:styleId="bodyChar">
    <w:name w:val="body Char"/>
    <w:basedOn w:val="a0"/>
    <w:link w:val="bodyCharCar"/>
    <w:rsid w:val="00914144"/>
    <w:pPr>
      <w:numPr>
        <w:numId w:val="14"/>
      </w:numPr>
      <w:spacing w:line="360" w:lineRule="auto"/>
      <w:jc w:val="both"/>
    </w:pPr>
    <w:rPr>
      <w:rFonts w:ascii="Arial" w:hAnsi="Arial"/>
      <w:sz w:val="22"/>
      <w:szCs w:val="24"/>
      <w:lang w:val="en-US" w:eastAsia="en-US"/>
    </w:rPr>
  </w:style>
  <w:style w:type="paragraph" w:customStyle="1" w:styleId="tableitalicsbullet">
    <w:name w:val="tableitalicsbullet"/>
    <w:basedOn w:val="a0"/>
    <w:rsid w:val="0064161C"/>
    <w:pPr>
      <w:numPr>
        <w:numId w:val="2"/>
      </w:numPr>
    </w:pPr>
    <w:rPr>
      <w:lang w:val="en-IE"/>
    </w:rPr>
  </w:style>
  <w:style w:type="paragraph" w:customStyle="1" w:styleId="body">
    <w:name w:val="body"/>
    <w:basedOn w:val="a0"/>
    <w:rsid w:val="006D2BF0"/>
    <w:pPr>
      <w:numPr>
        <w:numId w:val="3"/>
      </w:numPr>
      <w:spacing w:line="360" w:lineRule="auto"/>
      <w:jc w:val="both"/>
    </w:pPr>
    <w:rPr>
      <w:rFonts w:ascii="Arial" w:hAnsi="Arial"/>
      <w:sz w:val="22"/>
      <w:szCs w:val="24"/>
      <w:lang w:val="en-US" w:eastAsia="en-US"/>
    </w:rPr>
  </w:style>
  <w:style w:type="character" w:styleId="ab">
    <w:name w:val="page number"/>
    <w:basedOn w:val="a1"/>
    <w:rsid w:val="00305C14"/>
  </w:style>
  <w:style w:type="paragraph" w:styleId="HTML">
    <w:name w:val="HTML Preformatted"/>
    <w:basedOn w:val="a0"/>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ac">
    <w:name w:val="Normal (Web)"/>
    <w:basedOn w:val="a0"/>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a0"/>
    <w:rsid w:val="00251366"/>
    <w:pPr>
      <w:spacing w:line="360" w:lineRule="auto"/>
      <w:jc w:val="both"/>
    </w:pPr>
    <w:rPr>
      <w:rFonts w:ascii="Arial" w:hAnsi="Arial"/>
      <w:sz w:val="22"/>
      <w:szCs w:val="24"/>
      <w:lang w:val="en-US" w:eastAsia="en-US"/>
    </w:rPr>
  </w:style>
  <w:style w:type="paragraph" w:styleId="21">
    <w:name w:val="Body Text 2"/>
    <w:basedOn w:val="a0"/>
    <w:rsid w:val="00251366"/>
    <w:pPr>
      <w:spacing w:after="120" w:line="480" w:lineRule="auto"/>
    </w:pPr>
    <w:rPr>
      <w:sz w:val="24"/>
      <w:szCs w:val="24"/>
      <w:lang w:val="en-US" w:eastAsia="en-US"/>
    </w:rPr>
  </w:style>
  <w:style w:type="character" w:styleId="ad">
    <w:name w:val="Hyperlink"/>
    <w:uiPriority w:val="99"/>
    <w:rsid w:val="0050047A"/>
    <w:rPr>
      <w:color w:val="0000FF"/>
      <w:u w:val="single"/>
    </w:rPr>
  </w:style>
  <w:style w:type="character" w:customStyle="1" w:styleId="bodyCharCar">
    <w:name w:val="body Char Car"/>
    <w:link w:val="bodyChar"/>
    <w:rsid w:val="006D6473"/>
    <w:rPr>
      <w:rFonts w:ascii="Arial" w:hAnsi="Arial"/>
      <w:sz w:val="22"/>
      <w:szCs w:val="24"/>
      <w:lang w:val="en-US" w:eastAsia="en-US"/>
    </w:rPr>
  </w:style>
  <w:style w:type="paragraph" w:customStyle="1" w:styleId="ListParagraph1">
    <w:name w:val="List Paragraph1"/>
    <w:basedOn w:val="a0"/>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Box">
    <w:name w:val="Box"/>
    <w:basedOn w:val="a0"/>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a0"/>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a0"/>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ae">
    <w:name w:val="Plain Text"/>
    <w:basedOn w:val="a0"/>
    <w:link w:val="af"/>
    <w:uiPriority w:val="99"/>
    <w:rsid w:val="00F42436"/>
    <w:rPr>
      <w:rFonts w:ascii="Courier New" w:eastAsia="MS Mincho" w:hAnsi="Courier New" w:cs="Courier New"/>
      <w:sz w:val="24"/>
      <w:szCs w:val="24"/>
      <w:lang w:val="en-US" w:eastAsia="en-US"/>
    </w:rPr>
  </w:style>
  <w:style w:type="character" w:customStyle="1" w:styleId="msochangeprop0">
    <w:name w:val="msochangeprop"/>
    <w:basedOn w:val="a1"/>
    <w:rsid w:val="00CB59A9"/>
  </w:style>
  <w:style w:type="paragraph" w:customStyle="1" w:styleId="ABCList">
    <w:name w:val="ABC List"/>
    <w:basedOn w:val="a0"/>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a0"/>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val="de-DE" w:eastAsia="en-US"/>
    </w:rPr>
  </w:style>
  <w:style w:type="character" w:customStyle="1" w:styleId="apple-style-span">
    <w:name w:val="apple-style-span"/>
    <w:basedOn w:val="a1"/>
    <w:rsid w:val="00B03752"/>
  </w:style>
  <w:style w:type="paragraph" w:customStyle="1" w:styleId="CarCar7CharChar">
    <w:name w:val="Car Car7 Char Char"/>
    <w:basedOn w:val="a0"/>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a0"/>
    <w:next w:val="a0"/>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a0"/>
    <w:qFormat/>
    <w:rsid w:val="00F622A0"/>
    <w:pPr>
      <w:ind w:left="720"/>
      <w:contextualSpacing/>
    </w:pPr>
  </w:style>
  <w:style w:type="paragraph" w:customStyle="1" w:styleId="B1">
    <w:name w:val="B1+"/>
    <w:basedOn w:val="a0"/>
    <w:uiPriority w:val="99"/>
    <w:rsid w:val="00044D33"/>
    <w:pPr>
      <w:numPr>
        <w:numId w:val="8"/>
      </w:numPr>
      <w:overflowPunct w:val="0"/>
      <w:autoSpaceDE w:val="0"/>
      <w:autoSpaceDN w:val="0"/>
      <w:adjustRightInd w:val="0"/>
      <w:spacing w:after="180"/>
      <w:textAlignment w:val="baseline"/>
    </w:pPr>
    <w:rPr>
      <w:lang w:eastAsia="en-US"/>
    </w:rPr>
  </w:style>
  <w:style w:type="character" w:styleId="af0">
    <w:name w:val="Strong"/>
    <w:qFormat/>
    <w:rsid w:val="00595734"/>
    <w:rPr>
      <w:b/>
      <w:bCs/>
    </w:rPr>
  </w:style>
  <w:style w:type="paragraph" w:customStyle="1" w:styleId="NoSpacing1">
    <w:name w:val="No Spacing1"/>
    <w:qFormat/>
    <w:rsid w:val="00AD7C98"/>
    <w:rPr>
      <w:rFonts w:ascii="Arial" w:hAnsi="Arial" w:cs="Arial"/>
      <w:sz w:val="22"/>
      <w:szCs w:val="22"/>
      <w:lang w:val="de-DE" w:eastAsia="en-US"/>
    </w:rPr>
  </w:style>
  <w:style w:type="character" w:styleId="af1">
    <w:name w:val="annotation reference"/>
    <w:semiHidden/>
    <w:rsid w:val="00DB6328"/>
    <w:rPr>
      <w:rFonts w:cs="Times New Roman"/>
      <w:sz w:val="16"/>
      <w:szCs w:val="16"/>
    </w:rPr>
  </w:style>
  <w:style w:type="paragraph" w:styleId="af2">
    <w:name w:val="annotation text"/>
    <w:basedOn w:val="a0"/>
    <w:link w:val="af3"/>
    <w:semiHidden/>
    <w:rsid w:val="00DB6328"/>
    <w:rPr>
      <w:rFonts w:ascii="Arial" w:hAnsi="Arial" w:cs="Arial"/>
      <w:lang w:eastAsia="en-US"/>
    </w:rPr>
  </w:style>
  <w:style w:type="character" w:customStyle="1" w:styleId="af3">
    <w:name w:val="Текст примечания Знак"/>
    <w:link w:val="af2"/>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val="en-GB" w:eastAsia="de-DE"/>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character" w:customStyle="1" w:styleId="at1">
    <w:name w:val="a__t1"/>
    <w:basedOn w:val="a1"/>
    <w:rsid w:val="00E23755"/>
  </w:style>
  <w:style w:type="paragraph" w:styleId="af4">
    <w:name w:val="Body Text"/>
    <w:basedOn w:val="a0"/>
    <w:link w:val="af5"/>
    <w:rsid w:val="00B949CB"/>
    <w:pPr>
      <w:suppressAutoHyphens/>
      <w:spacing w:after="120"/>
    </w:pPr>
    <w:rPr>
      <w:rFonts w:ascii="GillSans" w:hAnsi="GillSans"/>
      <w:sz w:val="24"/>
      <w:szCs w:val="24"/>
      <w:lang w:eastAsia="ar-SA"/>
    </w:rPr>
  </w:style>
  <w:style w:type="paragraph" w:customStyle="1" w:styleId="ListParagraph2">
    <w:name w:val="List Paragraph2"/>
    <w:basedOn w:val="a0"/>
    <w:qFormat/>
    <w:rsid w:val="006E3744"/>
    <w:pPr>
      <w:ind w:left="720"/>
      <w:contextualSpacing/>
    </w:pPr>
    <w:rPr>
      <w:rFonts w:eastAsia="Calibri"/>
    </w:rPr>
  </w:style>
  <w:style w:type="character" w:customStyle="1" w:styleId="apple-converted-space">
    <w:name w:val="apple-converted-space"/>
    <w:basedOn w:val="a1"/>
    <w:rsid w:val="0029004B"/>
  </w:style>
  <w:style w:type="paragraph" w:styleId="af6">
    <w:name w:val="List"/>
    <w:basedOn w:val="a0"/>
    <w:rsid w:val="005E64FF"/>
    <w:pPr>
      <w:overflowPunct w:val="0"/>
      <w:autoSpaceDE w:val="0"/>
      <w:autoSpaceDN w:val="0"/>
      <w:adjustRightInd w:val="0"/>
      <w:ind w:left="568" w:hanging="284"/>
      <w:textAlignment w:val="baseline"/>
    </w:pPr>
    <w:rPr>
      <w:lang w:eastAsia="en-US"/>
    </w:rPr>
  </w:style>
  <w:style w:type="paragraph" w:customStyle="1" w:styleId="Header3">
    <w:name w:val="Header3"/>
    <w:basedOn w:val="a0"/>
    <w:link w:val="HeaderZchnZchn"/>
    <w:rsid w:val="005E64FF"/>
    <w:pPr>
      <w:tabs>
        <w:tab w:val="center" w:pos="4536"/>
        <w:tab w:val="right" w:pos="9072"/>
      </w:tabs>
    </w:pPr>
    <w:rPr>
      <w:rFonts w:ascii="Arial" w:hAnsi="Arial"/>
      <w:b/>
      <w:color w:val="000000"/>
      <w:sz w:val="22"/>
    </w:rPr>
  </w:style>
  <w:style w:type="character" w:customStyle="1" w:styleId="HeaderZchnZchn">
    <w:name w:val="Header Zchn Zchn"/>
    <w:link w:val="Header3"/>
    <w:rsid w:val="005E64FF"/>
    <w:rPr>
      <w:rFonts w:ascii="Arial" w:hAnsi="Arial"/>
      <w:b/>
      <w:color w:val="000000"/>
      <w:sz w:val="22"/>
      <w:lang w:val="en-GB" w:eastAsia="de-DE" w:bidi="ar-SA"/>
    </w:rPr>
  </w:style>
  <w:style w:type="character" w:customStyle="1" w:styleId="HeaderZchn">
    <w:name w:val="Header Zchn"/>
    <w:link w:val="Header1"/>
    <w:rsid w:val="005E64FF"/>
    <w:rPr>
      <w:rFonts w:ascii="Arial" w:hAnsi="Arial"/>
      <w:b/>
      <w:sz w:val="22"/>
      <w:lang w:val="nb-NO" w:eastAsia="de-DE" w:bidi="ar-SA"/>
    </w:rPr>
  </w:style>
  <w:style w:type="paragraph" w:customStyle="1" w:styleId="Header1">
    <w:name w:val="Header1"/>
    <w:next w:val="a0"/>
    <w:link w:val="HeaderZchn"/>
    <w:rsid w:val="005E64FF"/>
    <w:pPr>
      <w:spacing w:before="60" w:line="264" w:lineRule="auto"/>
    </w:pPr>
    <w:rPr>
      <w:rFonts w:ascii="Arial" w:hAnsi="Arial"/>
      <w:b/>
      <w:sz w:val="22"/>
      <w:lang w:val="nb-NO" w:eastAsia="de-DE"/>
    </w:rPr>
  </w:style>
  <w:style w:type="paragraph" w:customStyle="1" w:styleId="CarCar1CarCarCar">
    <w:name w:val="Car Car1 Car Car Car"/>
    <w:basedOn w:val="a0"/>
    <w:rsid w:val="00905271"/>
    <w:rPr>
      <w:sz w:val="24"/>
      <w:szCs w:val="24"/>
      <w:lang w:val="pl-PL" w:eastAsia="pl-PL"/>
    </w:rPr>
  </w:style>
  <w:style w:type="paragraph" w:customStyle="1" w:styleId="BodyText22">
    <w:name w:val="Body Text 22"/>
    <w:basedOn w:val="a0"/>
    <w:rsid w:val="00EC465F"/>
    <w:pPr>
      <w:suppressAutoHyphens/>
      <w:spacing w:after="120" w:line="480" w:lineRule="auto"/>
    </w:pPr>
    <w:rPr>
      <w:rFonts w:ascii="GillSans" w:hAnsi="GillSans" w:cs="GillSans"/>
      <w:sz w:val="24"/>
      <w:szCs w:val="24"/>
      <w:lang w:eastAsia="zh-CN"/>
    </w:rPr>
  </w:style>
  <w:style w:type="table" w:styleId="af7">
    <w:name w:val="Table Grid"/>
    <w:basedOn w:val="a2"/>
    <w:rsid w:val="00314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inLeerraum2">
    <w:name w:val="Kein Leerraum2"/>
    <w:qFormat/>
    <w:rsid w:val="00D223B1"/>
    <w:rPr>
      <w:rFonts w:ascii="Calibri" w:eastAsia="Calibri" w:hAnsi="Calibri"/>
      <w:sz w:val="22"/>
      <w:szCs w:val="22"/>
      <w:lang w:val="en-GB" w:eastAsia="en-US"/>
    </w:rPr>
  </w:style>
  <w:style w:type="paragraph" w:customStyle="1" w:styleId="Header2">
    <w:name w:val="Header2"/>
    <w:basedOn w:val="a0"/>
    <w:rsid w:val="009B43ED"/>
    <w:pPr>
      <w:tabs>
        <w:tab w:val="center" w:pos="4536"/>
        <w:tab w:val="right" w:pos="9072"/>
      </w:tabs>
    </w:pPr>
    <w:rPr>
      <w:rFonts w:ascii="Arial" w:hAnsi="Arial"/>
      <w:b/>
      <w:color w:val="000000"/>
      <w:sz w:val="22"/>
    </w:rPr>
  </w:style>
  <w:style w:type="paragraph" w:customStyle="1" w:styleId="BodyText21">
    <w:name w:val="Body Text 21"/>
    <w:basedOn w:val="a0"/>
    <w:rsid w:val="009B43ED"/>
    <w:pPr>
      <w:suppressAutoHyphens/>
      <w:spacing w:after="120" w:line="480" w:lineRule="auto"/>
    </w:pPr>
    <w:rPr>
      <w:rFonts w:ascii="GillSans" w:hAnsi="GillSans" w:cs="GillSans"/>
      <w:sz w:val="24"/>
      <w:szCs w:val="24"/>
      <w:lang w:eastAsia="zh-CN"/>
    </w:rPr>
  </w:style>
  <w:style w:type="paragraph" w:styleId="30">
    <w:name w:val="Body Text Indent 3"/>
    <w:basedOn w:val="a0"/>
    <w:link w:val="31"/>
    <w:rsid w:val="000539FD"/>
    <w:pPr>
      <w:spacing w:after="120"/>
      <w:ind w:left="283"/>
    </w:pPr>
    <w:rPr>
      <w:sz w:val="16"/>
      <w:szCs w:val="16"/>
    </w:rPr>
  </w:style>
  <w:style w:type="character" w:customStyle="1" w:styleId="31">
    <w:name w:val="Основной текст с отступом 3 Знак"/>
    <w:link w:val="30"/>
    <w:rsid w:val="000539FD"/>
    <w:rPr>
      <w:sz w:val="16"/>
      <w:szCs w:val="16"/>
      <w:lang w:val="en-GB" w:eastAsia="de-DE"/>
    </w:rPr>
  </w:style>
  <w:style w:type="paragraph" w:customStyle="1" w:styleId="Reporttitledescription">
    <w:name w:val="Report title/description"/>
    <w:basedOn w:val="a0"/>
    <w:rsid w:val="00DB5983"/>
    <w:pPr>
      <w:spacing w:before="600" w:line="288" w:lineRule="auto"/>
      <w:ind w:left="3402"/>
    </w:pPr>
    <w:rPr>
      <w:rFonts w:ascii="Arial" w:hAnsi="Arial"/>
      <w:sz w:val="24"/>
      <w:szCs w:val="24"/>
      <w:lang w:val="en-US" w:eastAsia="en-US"/>
    </w:rPr>
  </w:style>
  <w:style w:type="paragraph" w:customStyle="1" w:styleId="StyleHeading2Arial">
    <w:name w:val="Style Heading 2 + Arial"/>
    <w:basedOn w:val="2"/>
    <w:link w:val="StyleHeading2ArialChar"/>
    <w:autoRedefine/>
    <w:rsid w:val="00D01990"/>
    <w:pPr>
      <w:spacing w:after="240"/>
      <w:jc w:val="center"/>
    </w:pPr>
    <w:rPr>
      <w:rFonts w:ascii="Times New Roman" w:hAnsi="Times New Roman"/>
      <w:i w:val="0"/>
      <w:sz w:val="20"/>
      <w:szCs w:val="20"/>
      <w:lang w:val="en-GB" w:eastAsia="en-US"/>
    </w:rPr>
  </w:style>
  <w:style w:type="character" w:customStyle="1" w:styleId="StyleHeading2ArialChar">
    <w:name w:val="Style Heading 2 + Arial Char"/>
    <w:link w:val="StyleHeading2Arial"/>
    <w:rsid w:val="00F5172C"/>
    <w:rPr>
      <w:b/>
      <w:bCs/>
      <w:iCs/>
      <w:lang w:val="en-GB" w:eastAsia="en-US"/>
    </w:rPr>
  </w:style>
  <w:style w:type="character" w:styleId="af8">
    <w:name w:val="footnote reference"/>
    <w:aliases w:val="Appel note de bas de p,Footnote Reference/,Footnote symbol,Style 12,(NECG) Footnote Reference,Style 124"/>
    <w:rsid w:val="00F316C7"/>
    <w:rPr>
      <w:rFonts w:cs="Times New Roman"/>
      <w:position w:val="6"/>
      <w:sz w:val="18"/>
    </w:rPr>
  </w:style>
  <w:style w:type="character" w:customStyle="1" w:styleId="a5">
    <w:name w:val="Текст сноски Знак"/>
    <w:aliases w:val="ALTS FOOTNOTE Знак,Footnote Text Char1 Знак,Footnote Text Char Char1 Знак,Footnote Text Char4 Char Char Знак,Footnote Text Char1 Char1 Char1 Char Знак,Footnote Text Char Char1 Char1 Char Char Знак,DNV-FT Знак,fn Знак,footnote text Знак"/>
    <w:link w:val="a4"/>
    <w:locked/>
    <w:rsid w:val="00F316C7"/>
    <w:rPr>
      <w:lang w:val="en-GB" w:eastAsia="de-DE" w:bidi="ar-SA"/>
    </w:rPr>
  </w:style>
  <w:style w:type="character" w:customStyle="1" w:styleId="af">
    <w:name w:val="Текст Знак"/>
    <w:link w:val="ae"/>
    <w:uiPriority w:val="99"/>
    <w:locked/>
    <w:rsid w:val="00E9589A"/>
    <w:rPr>
      <w:rFonts w:ascii="Courier New" w:eastAsia="MS Mincho" w:hAnsi="Courier New" w:cs="Courier New"/>
      <w:sz w:val="24"/>
      <w:szCs w:val="24"/>
      <w:lang w:val="en-US" w:eastAsia="en-US" w:bidi="ar-SA"/>
    </w:rPr>
  </w:style>
  <w:style w:type="character" w:customStyle="1" w:styleId="hps">
    <w:name w:val="hps"/>
    <w:rsid w:val="00120DD9"/>
    <w:rPr>
      <w:rFonts w:cs="Times New Roman"/>
    </w:rPr>
  </w:style>
  <w:style w:type="character" w:styleId="af9">
    <w:name w:val="Emphasis"/>
    <w:qFormat/>
    <w:rsid w:val="006A38AC"/>
    <w:rPr>
      <w:i/>
      <w:iCs/>
    </w:rPr>
  </w:style>
  <w:style w:type="paragraph" w:customStyle="1" w:styleId="Header4">
    <w:name w:val="Header4"/>
    <w:basedOn w:val="a0"/>
    <w:rsid w:val="00876EDE"/>
    <w:pPr>
      <w:tabs>
        <w:tab w:val="center" w:pos="4536"/>
        <w:tab w:val="right" w:pos="9072"/>
      </w:tabs>
    </w:pPr>
    <w:rPr>
      <w:rFonts w:ascii="Arial" w:hAnsi="Arial"/>
      <w:b/>
      <w:color w:val="000000"/>
      <w:sz w:val="22"/>
    </w:rPr>
  </w:style>
  <w:style w:type="paragraph" w:customStyle="1" w:styleId="BodyText23">
    <w:name w:val="Body Text 23"/>
    <w:basedOn w:val="a0"/>
    <w:rsid w:val="00876EDE"/>
    <w:pPr>
      <w:suppressAutoHyphens/>
      <w:spacing w:after="120" w:line="480" w:lineRule="auto"/>
    </w:pPr>
    <w:rPr>
      <w:rFonts w:ascii="GillSans" w:hAnsi="GillSans" w:cs="GillSans"/>
      <w:sz w:val="24"/>
      <w:szCs w:val="24"/>
      <w:lang w:eastAsia="zh-CN"/>
    </w:rPr>
  </w:style>
  <w:style w:type="paragraph" w:styleId="afa">
    <w:name w:val="List Paragraph"/>
    <w:basedOn w:val="a0"/>
    <w:uiPriority w:val="34"/>
    <w:qFormat/>
    <w:rsid w:val="00876EDE"/>
    <w:pPr>
      <w:spacing w:after="200" w:line="276" w:lineRule="auto"/>
      <w:ind w:left="720"/>
      <w:contextualSpacing/>
    </w:pPr>
    <w:rPr>
      <w:rFonts w:ascii="Calibri" w:eastAsia="Calibri" w:hAnsi="Calibri"/>
      <w:sz w:val="22"/>
      <w:szCs w:val="22"/>
      <w:lang w:val="fr-FR" w:eastAsia="en-US"/>
    </w:rPr>
  </w:style>
  <w:style w:type="character" w:customStyle="1" w:styleId="orange3">
    <w:name w:val="orange3"/>
    <w:rsid w:val="003D71D5"/>
    <w:rPr>
      <w:color w:val="EB5813"/>
    </w:rPr>
  </w:style>
  <w:style w:type="paragraph" w:styleId="a">
    <w:name w:val="List Bullet"/>
    <w:basedOn w:val="a0"/>
    <w:link w:val="afb"/>
    <w:rsid w:val="00BF7AAC"/>
    <w:pPr>
      <w:numPr>
        <w:numId w:val="12"/>
      </w:numPr>
      <w:spacing w:after="240"/>
      <w:jc w:val="both"/>
    </w:pPr>
    <w:rPr>
      <w:sz w:val="24"/>
      <w:lang w:eastAsia="fr-BE"/>
    </w:rPr>
  </w:style>
  <w:style w:type="character" w:customStyle="1" w:styleId="afb">
    <w:name w:val="Маркированный список Знак"/>
    <w:link w:val="a"/>
    <w:rsid w:val="00BF7AAC"/>
    <w:rPr>
      <w:sz w:val="24"/>
      <w:lang w:val="en-GB" w:eastAsia="fr-BE"/>
    </w:rPr>
  </w:style>
  <w:style w:type="paragraph" w:customStyle="1" w:styleId="ECCParagraph">
    <w:name w:val="ECC Paragraph"/>
    <w:basedOn w:val="a0"/>
    <w:uiPriority w:val="99"/>
    <w:rsid w:val="00CA3A1A"/>
    <w:pPr>
      <w:spacing w:after="240"/>
      <w:jc w:val="both"/>
    </w:pPr>
    <w:rPr>
      <w:rFonts w:ascii="Arial" w:hAnsi="Arial"/>
      <w:szCs w:val="24"/>
      <w:lang w:eastAsia="en-US"/>
    </w:rPr>
  </w:style>
  <w:style w:type="paragraph" w:styleId="afc">
    <w:name w:val="annotation subject"/>
    <w:basedOn w:val="af2"/>
    <w:next w:val="af2"/>
    <w:link w:val="afd"/>
    <w:rsid w:val="006704FC"/>
    <w:rPr>
      <w:b/>
      <w:bCs/>
      <w:lang w:eastAsia="de-DE"/>
    </w:rPr>
  </w:style>
  <w:style w:type="character" w:customStyle="1" w:styleId="afd">
    <w:name w:val="Тема примечания Знак"/>
    <w:link w:val="afc"/>
    <w:rsid w:val="006704FC"/>
    <w:rPr>
      <w:rFonts w:ascii="Arial" w:hAnsi="Arial" w:cs="Arial"/>
      <w:b/>
      <w:bCs/>
      <w:lang w:val="en-GB" w:eastAsia="de-DE" w:bidi="ar-SA"/>
    </w:rPr>
  </w:style>
  <w:style w:type="paragraph" w:customStyle="1" w:styleId="NoSpacing2">
    <w:name w:val="No Spacing2"/>
    <w:qFormat/>
    <w:rsid w:val="00106177"/>
    <w:rPr>
      <w:rFonts w:ascii="Arial" w:hAnsi="Arial" w:cs="Arial"/>
      <w:sz w:val="22"/>
      <w:szCs w:val="22"/>
      <w:lang w:val="de-DE" w:eastAsia="en-US"/>
    </w:rPr>
  </w:style>
  <w:style w:type="paragraph" w:customStyle="1" w:styleId="ListParagraph3">
    <w:name w:val="List Paragraph3"/>
    <w:basedOn w:val="a0"/>
    <w:qFormat/>
    <w:rsid w:val="00106177"/>
    <w:pPr>
      <w:ind w:left="720"/>
      <w:contextualSpacing/>
    </w:pPr>
    <w:rPr>
      <w:rFonts w:eastAsia="Calibri"/>
    </w:rPr>
  </w:style>
  <w:style w:type="paragraph" w:customStyle="1" w:styleId="Header5">
    <w:name w:val="Header5"/>
    <w:basedOn w:val="a0"/>
    <w:rsid w:val="00106177"/>
    <w:pPr>
      <w:tabs>
        <w:tab w:val="center" w:pos="4536"/>
        <w:tab w:val="right" w:pos="9072"/>
      </w:tabs>
    </w:pPr>
    <w:rPr>
      <w:rFonts w:ascii="Arial" w:hAnsi="Arial"/>
      <w:b/>
      <w:color w:val="000000"/>
      <w:sz w:val="22"/>
    </w:rPr>
  </w:style>
  <w:style w:type="paragraph" w:customStyle="1" w:styleId="BodyText24">
    <w:name w:val="Body Text 24"/>
    <w:basedOn w:val="a0"/>
    <w:rsid w:val="00106177"/>
    <w:pPr>
      <w:suppressAutoHyphens/>
      <w:spacing w:after="120" w:line="480" w:lineRule="auto"/>
    </w:pPr>
    <w:rPr>
      <w:rFonts w:ascii="GillSans" w:hAnsi="GillSans" w:cs="GillSans"/>
      <w:sz w:val="24"/>
      <w:szCs w:val="24"/>
      <w:lang w:eastAsia="zh-CN"/>
    </w:rPr>
  </w:style>
  <w:style w:type="paragraph" w:styleId="afe">
    <w:name w:val="Revision"/>
    <w:hidden/>
    <w:uiPriority w:val="99"/>
    <w:semiHidden/>
    <w:rsid w:val="00106177"/>
    <w:rPr>
      <w:lang w:val="en-GB" w:eastAsia="de-DE"/>
    </w:rPr>
  </w:style>
  <w:style w:type="paragraph" w:customStyle="1" w:styleId="NoSpacing3">
    <w:name w:val="No Spacing3"/>
    <w:qFormat/>
    <w:rsid w:val="00F9286D"/>
    <w:rPr>
      <w:rFonts w:ascii="Arial" w:hAnsi="Arial" w:cs="Arial"/>
      <w:sz w:val="22"/>
      <w:szCs w:val="22"/>
      <w:lang w:val="de-DE" w:eastAsia="en-US"/>
    </w:rPr>
  </w:style>
  <w:style w:type="paragraph" w:customStyle="1" w:styleId="ListParagraph4">
    <w:name w:val="List Paragraph4"/>
    <w:basedOn w:val="a0"/>
    <w:qFormat/>
    <w:rsid w:val="00F9286D"/>
    <w:pPr>
      <w:ind w:left="720"/>
      <w:contextualSpacing/>
    </w:pPr>
    <w:rPr>
      <w:rFonts w:eastAsia="Calibri"/>
    </w:rPr>
  </w:style>
  <w:style w:type="paragraph" w:customStyle="1" w:styleId="Header6">
    <w:name w:val="Header6"/>
    <w:basedOn w:val="a0"/>
    <w:rsid w:val="00F9286D"/>
    <w:pPr>
      <w:tabs>
        <w:tab w:val="center" w:pos="4536"/>
        <w:tab w:val="right" w:pos="9072"/>
      </w:tabs>
    </w:pPr>
    <w:rPr>
      <w:rFonts w:ascii="Arial" w:hAnsi="Arial"/>
      <w:b/>
      <w:color w:val="000000"/>
      <w:sz w:val="22"/>
    </w:rPr>
  </w:style>
  <w:style w:type="paragraph" w:customStyle="1" w:styleId="BodyText25">
    <w:name w:val="Body Text 25"/>
    <w:basedOn w:val="a0"/>
    <w:rsid w:val="00F9286D"/>
    <w:pPr>
      <w:suppressAutoHyphens/>
      <w:spacing w:after="120" w:line="480" w:lineRule="auto"/>
    </w:pPr>
    <w:rPr>
      <w:rFonts w:ascii="GillSans" w:hAnsi="GillSans" w:cs="GillSans"/>
      <w:sz w:val="24"/>
      <w:szCs w:val="24"/>
      <w:lang w:eastAsia="zh-CN"/>
    </w:rPr>
  </w:style>
  <w:style w:type="paragraph" w:customStyle="1" w:styleId="10">
    <w:name w:val="Без интервала1"/>
    <w:qFormat/>
    <w:rsid w:val="00D60E26"/>
    <w:rPr>
      <w:rFonts w:ascii="Arial" w:hAnsi="Arial" w:cs="Arial"/>
      <w:sz w:val="22"/>
      <w:szCs w:val="22"/>
      <w:lang w:val="de-DE" w:eastAsia="en-US"/>
    </w:rPr>
  </w:style>
  <w:style w:type="paragraph" w:customStyle="1" w:styleId="11">
    <w:name w:val="Абзац списка1"/>
    <w:basedOn w:val="a0"/>
    <w:qFormat/>
    <w:rsid w:val="00D60E26"/>
    <w:pPr>
      <w:ind w:left="720"/>
      <w:contextualSpacing/>
    </w:pPr>
    <w:rPr>
      <w:rFonts w:eastAsia="Calibri"/>
    </w:rPr>
  </w:style>
  <w:style w:type="paragraph" w:customStyle="1" w:styleId="12">
    <w:name w:val="Верхний колонтитул1"/>
    <w:basedOn w:val="a0"/>
    <w:rsid w:val="00D60E26"/>
    <w:pPr>
      <w:tabs>
        <w:tab w:val="center" w:pos="4536"/>
        <w:tab w:val="right" w:pos="9072"/>
      </w:tabs>
    </w:pPr>
    <w:rPr>
      <w:rFonts w:ascii="Arial" w:hAnsi="Arial"/>
      <w:b/>
      <w:color w:val="000000"/>
      <w:sz w:val="22"/>
    </w:rPr>
  </w:style>
  <w:style w:type="paragraph" w:customStyle="1" w:styleId="210">
    <w:name w:val="Основной текст 21"/>
    <w:basedOn w:val="a0"/>
    <w:rsid w:val="00D60E26"/>
    <w:pPr>
      <w:suppressAutoHyphens/>
      <w:spacing w:after="120" w:line="480" w:lineRule="auto"/>
    </w:pPr>
    <w:rPr>
      <w:rFonts w:ascii="GillSans" w:hAnsi="GillSans" w:cs="GillSans"/>
      <w:sz w:val="24"/>
      <w:szCs w:val="24"/>
      <w:lang w:eastAsia="zh-CN"/>
    </w:rPr>
  </w:style>
  <w:style w:type="paragraph" w:customStyle="1" w:styleId="ListParagraph5">
    <w:name w:val="List Paragraph5"/>
    <w:basedOn w:val="a0"/>
    <w:rsid w:val="000F1F2A"/>
    <w:pPr>
      <w:spacing w:after="200" w:line="276" w:lineRule="auto"/>
      <w:ind w:left="720"/>
      <w:contextualSpacing/>
    </w:pPr>
    <w:rPr>
      <w:rFonts w:ascii="Arial" w:hAnsi="Arial" w:cs="Arial"/>
      <w:sz w:val="22"/>
      <w:szCs w:val="22"/>
      <w:lang w:eastAsia="en-US"/>
    </w:rPr>
  </w:style>
  <w:style w:type="paragraph" w:customStyle="1" w:styleId="ListParagraph6">
    <w:name w:val="List Paragraph6"/>
    <w:basedOn w:val="a0"/>
    <w:rsid w:val="00A73642"/>
    <w:pPr>
      <w:spacing w:after="200" w:line="276" w:lineRule="auto"/>
      <w:ind w:left="720"/>
      <w:contextualSpacing/>
    </w:pPr>
    <w:rPr>
      <w:rFonts w:ascii="Arial" w:hAnsi="Arial" w:cs="Arial"/>
      <w:sz w:val="22"/>
      <w:szCs w:val="22"/>
      <w:lang w:eastAsia="en-US"/>
    </w:rPr>
  </w:style>
  <w:style w:type="character" w:customStyle="1" w:styleId="af5">
    <w:name w:val="Основной текст Знак"/>
    <w:link w:val="af4"/>
    <w:rsid w:val="00C735B3"/>
    <w:rPr>
      <w:rFonts w:ascii="GillSans" w:hAnsi="GillSans"/>
      <w:sz w:val="24"/>
      <w:szCs w:val="24"/>
      <w:lang w:val="en-GB" w:eastAsia="ar-SA"/>
    </w:rPr>
  </w:style>
  <w:style w:type="paragraph" w:customStyle="1" w:styleId="SE">
    <w:name w:val="SE"/>
    <w:basedOn w:val="a0"/>
    <w:rsid w:val="00C735B3"/>
    <w:pPr>
      <w:ind w:right="283"/>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70">
      <w:bodyDiv w:val="1"/>
      <w:marLeft w:val="0"/>
      <w:marRight w:val="0"/>
      <w:marTop w:val="0"/>
      <w:marBottom w:val="0"/>
      <w:divBdr>
        <w:top w:val="none" w:sz="0" w:space="0" w:color="auto"/>
        <w:left w:val="none" w:sz="0" w:space="0" w:color="auto"/>
        <w:bottom w:val="none" w:sz="0" w:space="0" w:color="auto"/>
        <w:right w:val="none" w:sz="0" w:space="0" w:color="auto"/>
      </w:divBdr>
    </w:div>
    <w:div w:id="7799641">
      <w:bodyDiv w:val="1"/>
      <w:marLeft w:val="0"/>
      <w:marRight w:val="0"/>
      <w:marTop w:val="0"/>
      <w:marBottom w:val="0"/>
      <w:divBdr>
        <w:top w:val="none" w:sz="0" w:space="0" w:color="auto"/>
        <w:left w:val="none" w:sz="0" w:space="0" w:color="auto"/>
        <w:bottom w:val="none" w:sz="0" w:space="0" w:color="auto"/>
        <w:right w:val="none" w:sz="0" w:space="0" w:color="auto"/>
      </w:divBdr>
      <w:divsChild>
        <w:div w:id="81687333">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1604919460">
                  <w:marLeft w:val="0"/>
                  <w:marRight w:val="0"/>
                  <w:marTop w:val="0"/>
                  <w:marBottom w:val="0"/>
                  <w:divBdr>
                    <w:top w:val="none" w:sz="0" w:space="0" w:color="auto"/>
                    <w:left w:val="none" w:sz="0" w:space="0" w:color="auto"/>
                    <w:bottom w:val="none" w:sz="0" w:space="0" w:color="auto"/>
                    <w:right w:val="none" w:sz="0" w:space="0" w:color="auto"/>
                  </w:divBdr>
                  <w:divsChild>
                    <w:div w:id="145781177">
                      <w:marLeft w:val="0"/>
                      <w:marRight w:val="0"/>
                      <w:marTop w:val="0"/>
                      <w:marBottom w:val="0"/>
                      <w:divBdr>
                        <w:top w:val="none" w:sz="0" w:space="0" w:color="auto"/>
                        <w:left w:val="none" w:sz="0" w:space="0" w:color="auto"/>
                        <w:bottom w:val="none" w:sz="0" w:space="0" w:color="auto"/>
                        <w:right w:val="none" w:sz="0" w:space="0" w:color="auto"/>
                      </w:divBdr>
                      <w:divsChild>
                        <w:div w:id="192378628">
                          <w:marLeft w:val="0"/>
                          <w:marRight w:val="0"/>
                          <w:marTop w:val="0"/>
                          <w:marBottom w:val="0"/>
                          <w:divBdr>
                            <w:top w:val="none" w:sz="0" w:space="0" w:color="auto"/>
                            <w:left w:val="none" w:sz="0" w:space="0" w:color="auto"/>
                            <w:bottom w:val="none" w:sz="0" w:space="0" w:color="auto"/>
                            <w:right w:val="none" w:sz="0" w:space="0" w:color="auto"/>
                          </w:divBdr>
                          <w:divsChild>
                            <w:div w:id="1200048740">
                              <w:marLeft w:val="0"/>
                              <w:marRight w:val="0"/>
                              <w:marTop w:val="0"/>
                              <w:marBottom w:val="0"/>
                              <w:divBdr>
                                <w:top w:val="none" w:sz="0" w:space="0" w:color="auto"/>
                                <w:left w:val="none" w:sz="0" w:space="0" w:color="auto"/>
                                <w:bottom w:val="none" w:sz="0" w:space="0" w:color="auto"/>
                                <w:right w:val="none" w:sz="0" w:space="0" w:color="auto"/>
                              </w:divBdr>
                              <w:divsChild>
                                <w:div w:id="826939569">
                                  <w:marLeft w:val="0"/>
                                  <w:marRight w:val="0"/>
                                  <w:marTop w:val="0"/>
                                  <w:marBottom w:val="0"/>
                                  <w:divBdr>
                                    <w:top w:val="none" w:sz="0" w:space="0" w:color="auto"/>
                                    <w:left w:val="none" w:sz="0" w:space="0" w:color="auto"/>
                                    <w:bottom w:val="none" w:sz="0" w:space="0" w:color="auto"/>
                                    <w:right w:val="none" w:sz="0" w:space="0" w:color="auto"/>
                                  </w:divBdr>
                                  <w:divsChild>
                                    <w:div w:id="2024740300">
                                      <w:marLeft w:val="0"/>
                                      <w:marRight w:val="0"/>
                                      <w:marTop w:val="0"/>
                                      <w:marBottom w:val="0"/>
                                      <w:divBdr>
                                        <w:top w:val="none" w:sz="0" w:space="0" w:color="auto"/>
                                        <w:left w:val="none" w:sz="0" w:space="0" w:color="auto"/>
                                        <w:bottom w:val="none" w:sz="0" w:space="0" w:color="auto"/>
                                        <w:right w:val="none" w:sz="0" w:space="0" w:color="auto"/>
                                      </w:divBdr>
                                      <w:divsChild>
                                        <w:div w:id="110177239">
                                          <w:marLeft w:val="0"/>
                                          <w:marRight w:val="0"/>
                                          <w:marTop w:val="0"/>
                                          <w:marBottom w:val="0"/>
                                          <w:divBdr>
                                            <w:top w:val="dotted" w:sz="8" w:space="5" w:color="DDDDDD"/>
                                            <w:left w:val="dotted" w:sz="8" w:space="5" w:color="DDDDDD"/>
                                            <w:bottom w:val="dotted" w:sz="8" w:space="5" w:color="DDDDDD"/>
                                            <w:right w:val="dotted" w:sz="8" w:space="5" w:color="DDDDDD"/>
                                          </w:divBdr>
                                          <w:divsChild>
                                            <w:div w:id="11972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5973">
      <w:bodyDiv w:val="1"/>
      <w:marLeft w:val="0"/>
      <w:marRight w:val="0"/>
      <w:marTop w:val="0"/>
      <w:marBottom w:val="0"/>
      <w:divBdr>
        <w:top w:val="none" w:sz="0" w:space="0" w:color="auto"/>
        <w:left w:val="none" w:sz="0" w:space="0" w:color="auto"/>
        <w:bottom w:val="none" w:sz="0" w:space="0" w:color="auto"/>
        <w:right w:val="none" w:sz="0" w:space="0" w:color="auto"/>
      </w:divBdr>
      <w:divsChild>
        <w:div w:id="1019358454">
          <w:marLeft w:val="0"/>
          <w:marRight w:val="0"/>
          <w:marTop w:val="0"/>
          <w:marBottom w:val="0"/>
          <w:divBdr>
            <w:top w:val="none" w:sz="0" w:space="0" w:color="auto"/>
            <w:left w:val="none" w:sz="0" w:space="0" w:color="auto"/>
            <w:bottom w:val="none" w:sz="0" w:space="0" w:color="auto"/>
            <w:right w:val="none" w:sz="0" w:space="0" w:color="auto"/>
          </w:divBdr>
          <w:divsChild>
            <w:div w:id="366025978">
              <w:marLeft w:val="0"/>
              <w:marRight w:val="0"/>
              <w:marTop w:val="0"/>
              <w:marBottom w:val="0"/>
              <w:divBdr>
                <w:top w:val="none" w:sz="0" w:space="0" w:color="auto"/>
                <w:left w:val="none" w:sz="0" w:space="0" w:color="auto"/>
                <w:bottom w:val="none" w:sz="0" w:space="0" w:color="auto"/>
                <w:right w:val="none" w:sz="0" w:space="0" w:color="auto"/>
              </w:divBdr>
              <w:divsChild>
                <w:div w:id="547650015">
                  <w:marLeft w:val="0"/>
                  <w:marRight w:val="0"/>
                  <w:marTop w:val="0"/>
                  <w:marBottom w:val="0"/>
                  <w:divBdr>
                    <w:top w:val="none" w:sz="0" w:space="0" w:color="auto"/>
                    <w:left w:val="none" w:sz="0" w:space="0" w:color="auto"/>
                    <w:bottom w:val="none" w:sz="0" w:space="0" w:color="auto"/>
                    <w:right w:val="none" w:sz="0" w:space="0" w:color="auto"/>
                  </w:divBdr>
                  <w:divsChild>
                    <w:div w:id="1041516977">
                      <w:marLeft w:val="0"/>
                      <w:marRight w:val="0"/>
                      <w:marTop w:val="0"/>
                      <w:marBottom w:val="0"/>
                      <w:divBdr>
                        <w:top w:val="none" w:sz="0" w:space="0" w:color="auto"/>
                        <w:left w:val="none" w:sz="0" w:space="0" w:color="auto"/>
                        <w:bottom w:val="none" w:sz="0" w:space="0" w:color="auto"/>
                        <w:right w:val="none" w:sz="0" w:space="0" w:color="auto"/>
                      </w:divBdr>
                      <w:divsChild>
                        <w:div w:id="1118451067">
                          <w:marLeft w:val="0"/>
                          <w:marRight w:val="0"/>
                          <w:marTop w:val="0"/>
                          <w:marBottom w:val="0"/>
                          <w:divBdr>
                            <w:top w:val="none" w:sz="0" w:space="0" w:color="auto"/>
                            <w:left w:val="none" w:sz="0" w:space="0" w:color="auto"/>
                            <w:bottom w:val="none" w:sz="0" w:space="0" w:color="auto"/>
                            <w:right w:val="none" w:sz="0" w:space="0" w:color="auto"/>
                          </w:divBdr>
                          <w:divsChild>
                            <w:div w:id="1123188009">
                              <w:marLeft w:val="0"/>
                              <w:marRight w:val="0"/>
                              <w:marTop w:val="0"/>
                              <w:marBottom w:val="0"/>
                              <w:divBdr>
                                <w:top w:val="none" w:sz="0" w:space="0" w:color="auto"/>
                                <w:left w:val="none" w:sz="0" w:space="0" w:color="auto"/>
                                <w:bottom w:val="none" w:sz="0" w:space="0" w:color="auto"/>
                                <w:right w:val="none" w:sz="0" w:space="0" w:color="auto"/>
                              </w:divBdr>
                              <w:divsChild>
                                <w:div w:id="1371300432">
                                  <w:marLeft w:val="0"/>
                                  <w:marRight w:val="0"/>
                                  <w:marTop w:val="0"/>
                                  <w:marBottom w:val="0"/>
                                  <w:divBdr>
                                    <w:top w:val="none" w:sz="0" w:space="0" w:color="auto"/>
                                    <w:left w:val="none" w:sz="0" w:space="0" w:color="auto"/>
                                    <w:bottom w:val="none" w:sz="0" w:space="0" w:color="auto"/>
                                    <w:right w:val="none" w:sz="0" w:space="0" w:color="auto"/>
                                  </w:divBdr>
                                  <w:divsChild>
                                    <w:div w:id="1337926667">
                                      <w:marLeft w:val="0"/>
                                      <w:marRight w:val="0"/>
                                      <w:marTop w:val="0"/>
                                      <w:marBottom w:val="0"/>
                                      <w:divBdr>
                                        <w:top w:val="none" w:sz="0" w:space="0" w:color="auto"/>
                                        <w:left w:val="none" w:sz="0" w:space="0" w:color="auto"/>
                                        <w:bottom w:val="none" w:sz="0" w:space="0" w:color="auto"/>
                                        <w:right w:val="none" w:sz="0" w:space="0" w:color="auto"/>
                                      </w:divBdr>
                                      <w:divsChild>
                                        <w:div w:id="2103717933">
                                          <w:marLeft w:val="0"/>
                                          <w:marRight w:val="0"/>
                                          <w:marTop w:val="0"/>
                                          <w:marBottom w:val="0"/>
                                          <w:divBdr>
                                            <w:top w:val="dotted" w:sz="6" w:space="4" w:color="DDDDDD"/>
                                            <w:left w:val="dotted" w:sz="6" w:space="4" w:color="DDDDDD"/>
                                            <w:bottom w:val="dotted" w:sz="6" w:space="4" w:color="DDDDDD"/>
                                            <w:right w:val="dotted" w:sz="6" w:space="4" w:color="DDDDDD"/>
                                          </w:divBdr>
                                          <w:divsChild>
                                            <w:div w:id="21357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87419">
      <w:bodyDiv w:val="1"/>
      <w:marLeft w:val="0"/>
      <w:marRight w:val="0"/>
      <w:marTop w:val="0"/>
      <w:marBottom w:val="0"/>
      <w:divBdr>
        <w:top w:val="none" w:sz="0" w:space="0" w:color="auto"/>
        <w:left w:val="none" w:sz="0" w:space="0" w:color="auto"/>
        <w:bottom w:val="none" w:sz="0" w:space="0" w:color="auto"/>
        <w:right w:val="none" w:sz="0" w:space="0" w:color="auto"/>
      </w:divBdr>
      <w:divsChild>
        <w:div w:id="1527523017">
          <w:marLeft w:val="0"/>
          <w:marRight w:val="0"/>
          <w:marTop w:val="0"/>
          <w:marBottom w:val="0"/>
          <w:divBdr>
            <w:top w:val="none" w:sz="0" w:space="0" w:color="auto"/>
            <w:left w:val="none" w:sz="0" w:space="0" w:color="auto"/>
            <w:bottom w:val="none" w:sz="0" w:space="0" w:color="auto"/>
            <w:right w:val="none" w:sz="0" w:space="0" w:color="auto"/>
          </w:divBdr>
          <w:divsChild>
            <w:div w:id="2919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5523">
      <w:bodyDiv w:val="1"/>
      <w:marLeft w:val="0"/>
      <w:marRight w:val="0"/>
      <w:marTop w:val="0"/>
      <w:marBottom w:val="0"/>
      <w:divBdr>
        <w:top w:val="none" w:sz="0" w:space="0" w:color="auto"/>
        <w:left w:val="none" w:sz="0" w:space="0" w:color="auto"/>
        <w:bottom w:val="none" w:sz="0" w:space="0" w:color="auto"/>
        <w:right w:val="none" w:sz="0" w:space="0" w:color="auto"/>
      </w:divBdr>
      <w:divsChild>
        <w:div w:id="19335093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9789670">
      <w:bodyDiv w:val="1"/>
      <w:marLeft w:val="0"/>
      <w:marRight w:val="0"/>
      <w:marTop w:val="0"/>
      <w:marBottom w:val="0"/>
      <w:divBdr>
        <w:top w:val="none" w:sz="0" w:space="0" w:color="auto"/>
        <w:left w:val="none" w:sz="0" w:space="0" w:color="auto"/>
        <w:bottom w:val="none" w:sz="0" w:space="0" w:color="auto"/>
        <w:right w:val="none" w:sz="0" w:space="0" w:color="auto"/>
      </w:divBdr>
      <w:divsChild>
        <w:div w:id="1403865497">
          <w:marLeft w:val="0"/>
          <w:marRight w:val="0"/>
          <w:marTop w:val="0"/>
          <w:marBottom w:val="0"/>
          <w:divBdr>
            <w:top w:val="none" w:sz="0" w:space="0" w:color="auto"/>
            <w:left w:val="none" w:sz="0" w:space="0" w:color="auto"/>
            <w:bottom w:val="none" w:sz="0" w:space="0" w:color="auto"/>
            <w:right w:val="none" w:sz="0" w:space="0" w:color="auto"/>
          </w:divBdr>
          <w:divsChild>
            <w:div w:id="404953826">
              <w:marLeft w:val="0"/>
              <w:marRight w:val="0"/>
              <w:marTop w:val="0"/>
              <w:marBottom w:val="0"/>
              <w:divBdr>
                <w:top w:val="none" w:sz="0" w:space="0" w:color="auto"/>
                <w:left w:val="none" w:sz="0" w:space="0" w:color="auto"/>
                <w:bottom w:val="none" w:sz="0" w:space="0" w:color="auto"/>
                <w:right w:val="none" w:sz="0" w:space="0" w:color="auto"/>
              </w:divBdr>
              <w:divsChild>
                <w:div w:id="697388472">
                  <w:marLeft w:val="0"/>
                  <w:marRight w:val="0"/>
                  <w:marTop w:val="0"/>
                  <w:marBottom w:val="0"/>
                  <w:divBdr>
                    <w:top w:val="none" w:sz="0" w:space="0" w:color="auto"/>
                    <w:left w:val="none" w:sz="0" w:space="0" w:color="auto"/>
                    <w:bottom w:val="none" w:sz="0" w:space="0" w:color="auto"/>
                    <w:right w:val="none" w:sz="0" w:space="0" w:color="auto"/>
                  </w:divBdr>
                  <w:divsChild>
                    <w:div w:id="1100904794">
                      <w:marLeft w:val="0"/>
                      <w:marRight w:val="0"/>
                      <w:marTop w:val="0"/>
                      <w:marBottom w:val="0"/>
                      <w:divBdr>
                        <w:top w:val="none" w:sz="0" w:space="0" w:color="auto"/>
                        <w:left w:val="none" w:sz="0" w:space="0" w:color="auto"/>
                        <w:bottom w:val="none" w:sz="0" w:space="0" w:color="auto"/>
                        <w:right w:val="none" w:sz="0" w:space="0" w:color="auto"/>
                      </w:divBdr>
                      <w:divsChild>
                        <w:div w:id="371610288">
                          <w:marLeft w:val="0"/>
                          <w:marRight w:val="0"/>
                          <w:marTop w:val="0"/>
                          <w:marBottom w:val="0"/>
                          <w:divBdr>
                            <w:top w:val="none" w:sz="0" w:space="0" w:color="auto"/>
                            <w:left w:val="none" w:sz="0" w:space="0" w:color="auto"/>
                            <w:bottom w:val="none" w:sz="0" w:space="0" w:color="auto"/>
                            <w:right w:val="none" w:sz="0" w:space="0" w:color="auto"/>
                          </w:divBdr>
                          <w:divsChild>
                            <w:div w:id="1263028226">
                              <w:marLeft w:val="0"/>
                              <w:marRight w:val="0"/>
                              <w:marTop w:val="0"/>
                              <w:marBottom w:val="0"/>
                              <w:divBdr>
                                <w:top w:val="none" w:sz="0" w:space="0" w:color="auto"/>
                                <w:left w:val="none" w:sz="0" w:space="0" w:color="auto"/>
                                <w:bottom w:val="none" w:sz="0" w:space="0" w:color="auto"/>
                                <w:right w:val="none" w:sz="0" w:space="0" w:color="auto"/>
                              </w:divBdr>
                              <w:divsChild>
                                <w:div w:id="1969822073">
                                  <w:marLeft w:val="0"/>
                                  <w:marRight w:val="0"/>
                                  <w:marTop w:val="0"/>
                                  <w:marBottom w:val="0"/>
                                  <w:divBdr>
                                    <w:top w:val="none" w:sz="0" w:space="0" w:color="auto"/>
                                    <w:left w:val="none" w:sz="0" w:space="0" w:color="auto"/>
                                    <w:bottom w:val="none" w:sz="0" w:space="0" w:color="auto"/>
                                    <w:right w:val="none" w:sz="0" w:space="0" w:color="auto"/>
                                  </w:divBdr>
                                  <w:divsChild>
                                    <w:div w:id="1547332221">
                                      <w:marLeft w:val="0"/>
                                      <w:marRight w:val="0"/>
                                      <w:marTop w:val="0"/>
                                      <w:marBottom w:val="0"/>
                                      <w:divBdr>
                                        <w:top w:val="none" w:sz="0" w:space="0" w:color="auto"/>
                                        <w:left w:val="none" w:sz="0" w:space="0" w:color="auto"/>
                                        <w:bottom w:val="none" w:sz="0" w:space="0" w:color="auto"/>
                                        <w:right w:val="none" w:sz="0" w:space="0" w:color="auto"/>
                                      </w:divBdr>
                                      <w:divsChild>
                                        <w:div w:id="275064914">
                                          <w:marLeft w:val="0"/>
                                          <w:marRight w:val="0"/>
                                          <w:marTop w:val="0"/>
                                          <w:marBottom w:val="0"/>
                                          <w:divBdr>
                                            <w:top w:val="dotted" w:sz="6" w:space="4" w:color="DDDDDD"/>
                                            <w:left w:val="dotted" w:sz="6" w:space="4" w:color="DDDDDD"/>
                                            <w:bottom w:val="dotted" w:sz="6" w:space="4" w:color="DDDDDD"/>
                                            <w:right w:val="dotted" w:sz="6" w:space="4" w:color="DDDDDD"/>
                                          </w:divBdr>
                                          <w:divsChild>
                                            <w:div w:id="19397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33664">
      <w:bodyDiv w:val="1"/>
      <w:marLeft w:val="0"/>
      <w:marRight w:val="0"/>
      <w:marTop w:val="0"/>
      <w:marBottom w:val="0"/>
      <w:divBdr>
        <w:top w:val="none" w:sz="0" w:space="0" w:color="auto"/>
        <w:left w:val="none" w:sz="0" w:space="0" w:color="auto"/>
        <w:bottom w:val="none" w:sz="0" w:space="0" w:color="auto"/>
        <w:right w:val="none" w:sz="0" w:space="0" w:color="auto"/>
      </w:divBdr>
    </w:div>
    <w:div w:id="137378778">
      <w:bodyDiv w:val="1"/>
      <w:marLeft w:val="0"/>
      <w:marRight w:val="0"/>
      <w:marTop w:val="0"/>
      <w:marBottom w:val="0"/>
      <w:divBdr>
        <w:top w:val="none" w:sz="0" w:space="0" w:color="auto"/>
        <w:left w:val="none" w:sz="0" w:space="0" w:color="auto"/>
        <w:bottom w:val="none" w:sz="0" w:space="0" w:color="auto"/>
        <w:right w:val="none" w:sz="0" w:space="0" w:color="auto"/>
      </w:divBdr>
      <w:divsChild>
        <w:div w:id="336154436">
          <w:marLeft w:val="0"/>
          <w:marRight w:val="0"/>
          <w:marTop w:val="0"/>
          <w:marBottom w:val="0"/>
          <w:divBdr>
            <w:top w:val="none" w:sz="0" w:space="0" w:color="auto"/>
            <w:left w:val="none" w:sz="0" w:space="0" w:color="auto"/>
            <w:bottom w:val="none" w:sz="0" w:space="0" w:color="auto"/>
            <w:right w:val="none" w:sz="0" w:space="0" w:color="auto"/>
          </w:divBdr>
          <w:divsChild>
            <w:div w:id="1215921118">
              <w:marLeft w:val="0"/>
              <w:marRight w:val="0"/>
              <w:marTop w:val="0"/>
              <w:marBottom w:val="0"/>
              <w:divBdr>
                <w:top w:val="none" w:sz="0" w:space="0" w:color="auto"/>
                <w:left w:val="none" w:sz="0" w:space="0" w:color="auto"/>
                <w:bottom w:val="none" w:sz="0" w:space="0" w:color="auto"/>
                <w:right w:val="none" w:sz="0" w:space="0" w:color="auto"/>
              </w:divBdr>
              <w:divsChild>
                <w:div w:id="629286600">
                  <w:marLeft w:val="0"/>
                  <w:marRight w:val="0"/>
                  <w:marTop w:val="0"/>
                  <w:marBottom w:val="0"/>
                  <w:divBdr>
                    <w:top w:val="none" w:sz="0" w:space="0" w:color="auto"/>
                    <w:left w:val="none" w:sz="0" w:space="0" w:color="auto"/>
                    <w:bottom w:val="none" w:sz="0" w:space="0" w:color="auto"/>
                    <w:right w:val="none" w:sz="0" w:space="0" w:color="auto"/>
                  </w:divBdr>
                  <w:divsChild>
                    <w:div w:id="1842114075">
                      <w:marLeft w:val="0"/>
                      <w:marRight w:val="0"/>
                      <w:marTop w:val="0"/>
                      <w:marBottom w:val="0"/>
                      <w:divBdr>
                        <w:top w:val="none" w:sz="0" w:space="0" w:color="auto"/>
                        <w:left w:val="none" w:sz="0" w:space="0" w:color="auto"/>
                        <w:bottom w:val="none" w:sz="0" w:space="0" w:color="auto"/>
                        <w:right w:val="none" w:sz="0" w:space="0" w:color="auto"/>
                      </w:divBdr>
                      <w:divsChild>
                        <w:div w:id="541793889">
                          <w:marLeft w:val="0"/>
                          <w:marRight w:val="0"/>
                          <w:marTop w:val="0"/>
                          <w:marBottom w:val="0"/>
                          <w:divBdr>
                            <w:top w:val="none" w:sz="0" w:space="0" w:color="auto"/>
                            <w:left w:val="none" w:sz="0" w:space="0" w:color="auto"/>
                            <w:bottom w:val="none" w:sz="0" w:space="0" w:color="auto"/>
                            <w:right w:val="none" w:sz="0" w:space="0" w:color="auto"/>
                          </w:divBdr>
                          <w:divsChild>
                            <w:div w:id="999962629">
                              <w:marLeft w:val="0"/>
                              <w:marRight w:val="0"/>
                              <w:marTop w:val="0"/>
                              <w:marBottom w:val="0"/>
                              <w:divBdr>
                                <w:top w:val="none" w:sz="0" w:space="0" w:color="auto"/>
                                <w:left w:val="none" w:sz="0" w:space="0" w:color="auto"/>
                                <w:bottom w:val="none" w:sz="0" w:space="0" w:color="auto"/>
                                <w:right w:val="none" w:sz="0" w:space="0" w:color="auto"/>
                              </w:divBdr>
                              <w:divsChild>
                                <w:div w:id="2045327986">
                                  <w:marLeft w:val="0"/>
                                  <w:marRight w:val="0"/>
                                  <w:marTop w:val="0"/>
                                  <w:marBottom w:val="0"/>
                                  <w:divBdr>
                                    <w:top w:val="none" w:sz="0" w:space="0" w:color="auto"/>
                                    <w:left w:val="none" w:sz="0" w:space="0" w:color="auto"/>
                                    <w:bottom w:val="none" w:sz="0" w:space="0" w:color="auto"/>
                                    <w:right w:val="none" w:sz="0" w:space="0" w:color="auto"/>
                                  </w:divBdr>
                                  <w:divsChild>
                                    <w:div w:id="1181043590">
                                      <w:marLeft w:val="0"/>
                                      <w:marRight w:val="0"/>
                                      <w:marTop w:val="0"/>
                                      <w:marBottom w:val="0"/>
                                      <w:divBdr>
                                        <w:top w:val="none" w:sz="0" w:space="0" w:color="auto"/>
                                        <w:left w:val="none" w:sz="0" w:space="0" w:color="auto"/>
                                        <w:bottom w:val="none" w:sz="0" w:space="0" w:color="auto"/>
                                        <w:right w:val="none" w:sz="0" w:space="0" w:color="auto"/>
                                      </w:divBdr>
                                      <w:divsChild>
                                        <w:div w:id="1449545005">
                                          <w:marLeft w:val="0"/>
                                          <w:marRight w:val="0"/>
                                          <w:marTop w:val="0"/>
                                          <w:marBottom w:val="0"/>
                                          <w:divBdr>
                                            <w:top w:val="dotted" w:sz="6" w:space="4" w:color="DDDDDD"/>
                                            <w:left w:val="dotted" w:sz="6" w:space="4" w:color="DDDDDD"/>
                                            <w:bottom w:val="dotted" w:sz="6" w:space="4" w:color="DDDDDD"/>
                                            <w:right w:val="dotted" w:sz="6" w:space="4" w:color="DDDDDD"/>
                                          </w:divBdr>
                                          <w:divsChild>
                                            <w:div w:id="1416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48570">
      <w:bodyDiv w:val="1"/>
      <w:marLeft w:val="0"/>
      <w:marRight w:val="0"/>
      <w:marTop w:val="0"/>
      <w:marBottom w:val="0"/>
      <w:divBdr>
        <w:top w:val="none" w:sz="0" w:space="0" w:color="auto"/>
        <w:left w:val="none" w:sz="0" w:space="0" w:color="auto"/>
        <w:bottom w:val="none" w:sz="0" w:space="0" w:color="auto"/>
        <w:right w:val="none" w:sz="0" w:space="0" w:color="auto"/>
      </w:divBdr>
      <w:divsChild>
        <w:div w:id="857818744">
          <w:marLeft w:val="0"/>
          <w:marRight w:val="0"/>
          <w:marTop w:val="0"/>
          <w:marBottom w:val="0"/>
          <w:divBdr>
            <w:top w:val="none" w:sz="0" w:space="0" w:color="auto"/>
            <w:left w:val="none" w:sz="0" w:space="0" w:color="auto"/>
            <w:bottom w:val="none" w:sz="0" w:space="0" w:color="auto"/>
            <w:right w:val="none" w:sz="0" w:space="0" w:color="auto"/>
          </w:divBdr>
          <w:divsChild>
            <w:div w:id="1433042223">
              <w:marLeft w:val="0"/>
              <w:marRight w:val="0"/>
              <w:marTop w:val="0"/>
              <w:marBottom w:val="0"/>
              <w:divBdr>
                <w:top w:val="none" w:sz="0" w:space="0" w:color="auto"/>
                <w:left w:val="none" w:sz="0" w:space="0" w:color="auto"/>
                <w:bottom w:val="none" w:sz="0" w:space="0" w:color="auto"/>
                <w:right w:val="none" w:sz="0" w:space="0" w:color="auto"/>
              </w:divBdr>
              <w:divsChild>
                <w:div w:id="1116169469">
                  <w:marLeft w:val="0"/>
                  <w:marRight w:val="0"/>
                  <w:marTop w:val="0"/>
                  <w:marBottom w:val="0"/>
                  <w:divBdr>
                    <w:top w:val="none" w:sz="0" w:space="0" w:color="auto"/>
                    <w:left w:val="none" w:sz="0" w:space="0" w:color="auto"/>
                    <w:bottom w:val="none" w:sz="0" w:space="0" w:color="auto"/>
                    <w:right w:val="none" w:sz="0" w:space="0" w:color="auto"/>
                  </w:divBdr>
                  <w:divsChild>
                    <w:div w:id="1098256657">
                      <w:marLeft w:val="0"/>
                      <w:marRight w:val="0"/>
                      <w:marTop w:val="0"/>
                      <w:marBottom w:val="0"/>
                      <w:divBdr>
                        <w:top w:val="none" w:sz="0" w:space="0" w:color="auto"/>
                        <w:left w:val="none" w:sz="0" w:space="0" w:color="auto"/>
                        <w:bottom w:val="none" w:sz="0" w:space="0" w:color="auto"/>
                        <w:right w:val="none" w:sz="0" w:space="0" w:color="auto"/>
                      </w:divBdr>
                      <w:divsChild>
                        <w:div w:id="1958952172">
                          <w:marLeft w:val="0"/>
                          <w:marRight w:val="0"/>
                          <w:marTop w:val="0"/>
                          <w:marBottom w:val="0"/>
                          <w:divBdr>
                            <w:top w:val="none" w:sz="0" w:space="0" w:color="auto"/>
                            <w:left w:val="none" w:sz="0" w:space="0" w:color="auto"/>
                            <w:bottom w:val="none" w:sz="0" w:space="0" w:color="auto"/>
                            <w:right w:val="none" w:sz="0" w:space="0" w:color="auto"/>
                          </w:divBdr>
                          <w:divsChild>
                            <w:div w:id="1359038345">
                              <w:marLeft w:val="0"/>
                              <w:marRight w:val="0"/>
                              <w:marTop w:val="0"/>
                              <w:marBottom w:val="0"/>
                              <w:divBdr>
                                <w:top w:val="none" w:sz="0" w:space="0" w:color="auto"/>
                                <w:left w:val="none" w:sz="0" w:space="0" w:color="auto"/>
                                <w:bottom w:val="none" w:sz="0" w:space="0" w:color="auto"/>
                                <w:right w:val="none" w:sz="0" w:space="0" w:color="auto"/>
                              </w:divBdr>
                              <w:divsChild>
                                <w:div w:id="1811089661">
                                  <w:marLeft w:val="0"/>
                                  <w:marRight w:val="0"/>
                                  <w:marTop w:val="0"/>
                                  <w:marBottom w:val="0"/>
                                  <w:divBdr>
                                    <w:top w:val="none" w:sz="0" w:space="0" w:color="auto"/>
                                    <w:left w:val="none" w:sz="0" w:space="0" w:color="auto"/>
                                    <w:bottom w:val="none" w:sz="0" w:space="0" w:color="auto"/>
                                    <w:right w:val="none" w:sz="0" w:space="0" w:color="auto"/>
                                  </w:divBdr>
                                  <w:divsChild>
                                    <w:div w:id="1076365669">
                                      <w:marLeft w:val="0"/>
                                      <w:marRight w:val="0"/>
                                      <w:marTop w:val="0"/>
                                      <w:marBottom w:val="0"/>
                                      <w:divBdr>
                                        <w:top w:val="none" w:sz="0" w:space="0" w:color="auto"/>
                                        <w:left w:val="none" w:sz="0" w:space="0" w:color="auto"/>
                                        <w:bottom w:val="none" w:sz="0" w:space="0" w:color="auto"/>
                                        <w:right w:val="none" w:sz="0" w:space="0" w:color="auto"/>
                                      </w:divBdr>
                                      <w:divsChild>
                                        <w:div w:id="442312255">
                                          <w:marLeft w:val="0"/>
                                          <w:marRight w:val="0"/>
                                          <w:marTop w:val="0"/>
                                          <w:marBottom w:val="0"/>
                                          <w:divBdr>
                                            <w:top w:val="dotted" w:sz="8" w:space="5" w:color="DDDDDD"/>
                                            <w:left w:val="dotted" w:sz="8" w:space="5" w:color="DDDDDD"/>
                                            <w:bottom w:val="dotted" w:sz="8" w:space="5" w:color="DDDDDD"/>
                                            <w:right w:val="dotted" w:sz="8" w:space="5" w:color="DDDDDD"/>
                                          </w:divBdr>
                                          <w:divsChild>
                                            <w:div w:id="15407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88217">
      <w:bodyDiv w:val="1"/>
      <w:marLeft w:val="0"/>
      <w:marRight w:val="0"/>
      <w:marTop w:val="0"/>
      <w:marBottom w:val="0"/>
      <w:divBdr>
        <w:top w:val="none" w:sz="0" w:space="0" w:color="auto"/>
        <w:left w:val="none" w:sz="0" w:space="0" w:color="auto"/>
        <w:bottom w:val="none" w:sz="0" w:space="0" w:color="auto"/>
        <w:right w:val="none" w:sz="0" w:space="0" w:color="auto"/>
      </w:divBdr>
      <w:divsChild>
        <w:div w:id="1014961647">
          <w:marLeft w:val="0"/>
          <w:marRight w:val="0"/>
          <w:marTop w:val="0"/>
          <w:marBottom w:val="0"/>
          <w:divBdr>
            <w:top w:val="none" w:sz="0" w:space="0" w:color="auto"/>
            <w:left w:val="none" w:sz="0" w:space="0" w:color="auto"/>
            <w:bottom w:val="none" w:sz="0" w:space="0" w:color="auto"/>
            <w:right w:val="none" w:sz="0" w:space="0" w:color="auto"/>
          </w:divBdr>
        </w:div>
      </w:divsChild>
    </w:div>
    <w:div w:id="148599146">
      <w:bodyDiv w:val="1"/>
      <w:marLeft w:val="75"/>
      <w:marRight w:val="75"/>
      <w:marTop w:val="75"/>
      <w:marBottom w:val="75"/>
      <w:divBdr>
        <w:top w:val="none" w:sz="0" w:space="0" w:color="auto"/>
        <w:left w:val="none" w:sz="0" w:space="0" w:color="auto"/>
        <w:bottom w:val="none" w:sz="0" w:space="0" w:color="auto"/>
        <w:right w:val="none" w:sz="0" w:space="0" w:color="auto"/>
      </w:divBdr>
      <w:divsChild>
        <w:div w:id="1351184165">
          <w:marLeft w:val="0"/>
          <w:marRight w:val="0"/>
          <w:marTop w:val="0"/>
          <w:marBottom w:val="0"/>
          <w:divBdr>
            <w:top w:val="none" w:sz="0" w:space="0" w:color="auto"/>
            <w:left w:val="none" w:sz="0" w:space="0" w:color="auto"/>
            <w:bottom w:val="none" w:sz="0" w:space="0" w:color="auto"/>
            <w:right w:val="none" w:sz="0" w:space="0" w:color="auto"/>
          </w:divBdr>
        </w:div>
      </w:divsChild>
    </w:div>
    <w:div w:id="156962599">
      <w:bodyDiv w:val="1"/>
      <w:marLeft w:val="0"/>
      <w:marRight w:val="0"/>
      <w:marTop w:val="0"/>
      <w:marBottom w:val="0"/>
      <w:divBdr>
        <w:top w:val="none" w:sz="0" w:space="0" w:color="auto"/>
        <w:left w:val="none" w:sz="0" w:space="0" w:color="auto"/>
        <w:bottom w:val="none" w:sz="0" w:space="0" w:color="auto"/>
        <w:right w:val="none" w:sz="0" w:space="0" w:color="auto"/>
      </w:divBdr>
      <w:divsChild>
        <w:div w:id="2022849447">
          <w:marLeft w:val="0"/>
          <w:marRight w:val="0"/>
          <w:marTop w:val="0"/>
          <w:marBottom w:val="0"/>
          <w:divBdr>
            <w:top w:val="none" w:sz="0" w:space="0" w:color="auto"/>
            <w:left w:val="none" w:sz="0" w:space="0" w:color="auto"/>
            <w:bottom w:val="none" w:sz="0" w:space="0" w:color="auto"/>
            <w:right w:val="none" w:sz="0" w:space="0" w:color="auto"/>
          </w:divBdr>
          <w:divsChild>
            <w:div w:id="643199104">
              <w:marLeft w:val="0"/>
              <w:marRight w:val="0"/>
              <w:marTop w:val="0"/>
              <w:marBottom w:val="0"/>
              <w:divBdr>
                <w:top w:val="none" w:sz="0" w:space="0" w:color="auto"/>
                <w:left w:val="none" w:sz="0" w:space="0" w:color="auto"/>
                <w:bottom w:val="none" w:sz="0" w:space="0" w:color="auto"/>
                <w:right w:val="none" w:sz="0" w:space="0" w:color="auto"/>
              </w:divBdr>
              <w:divsChild>
                <w:div w:id="1899896501">
                  <w:marLeft w:val="0"/>
                  <w:marRight w:val="0"/>
                  <w:marTop w:val="0"/>
                  <w:marBottom w:val="0"/>
                  <w:divBdr>
                    <w:top w:val="none" w:sz="0" w:space="0" w:color="auto"/>
                    <w:left w:val="none" w:sz="0" w:space="0" w:color="auto"/>
                    <w:bottom w:val="none" w:sz="0" w:space="0" w:color="auto"/>
                    <w:right w:val="none" w:sz="0" w:space="0" w:color="auto"/>
                  </w:divBdr>
                  <w:divsChild>
                    <w:div w:id="1769350546">
                      <w:marLeft w:val="0"/>
                      <w:marRight w:val="0"/>
                      <w:marTop w:val="0"/>
                      <w:marBottom w:val="0"/>
                      <w:divBdr>
                        <w:top w:val="none" w:sz="0" w:space="0" w:color="auto"/>
                        <w:left w:val="none" w:sz="0" w:space="0" w:color="auto"/>
                        <w:bottom w:val="none" w:sz="0" w:space="0" w:color="auto"/>
                        <w:right w:val="none" w:sz="0" w:space="0" w:color="auto"/>
                      </w:divBdr>
                      <w:divsChild>
                        <w:div w:id="2145923388">
                          <w:marLeft w:val="0"/>
                          <w:marRight w:val="0"/>
                          <w:marTop w:val="0"/>
                          <w:marBottom w:val="0"/>
                          <w:divBdr>
                            <w:top w:val="none" w:sz="0" w:space="0" w:color="auto"/>
                            <w:left w:val="none" w:sz="0" w:space="0" w:color="auto"/>
                            <w:bottom w:val="none" w:sz="0" w:space="0" w:color="auto"/>
                            <w:right w:val="none" w:sz="0" w:space="0" w:color="auto"/>
                          </w:divBdr>
                          <w:divsChild>
                            <w:div w:id="1852798277">
                              <w:marLeft w:val="0"/>
                              <w:marRight w:val="0"/>
                              <w:marTop w:val="0"/>
                              <w:marBottom w:val="0"/>
                              <w:divBdr>
                                <w:top w:val="none" w:sz="0" w:space="0" w:color="auto"/>
                                <w:left w:val="none" w:sz="0" w:space="0" w:color="auto"/>
                                <w:bottom w:val="none" w:sz="0" w:space="0" w:color="auto"/>
                                <w:right w:val="none" w:sz="0" w:space="0" w:color="auto"/>
                              </w:divBdr>
                              <w:divsChild>
                                <w:div w:id="416680853">
                                  <w:marLeft w:val="0"/>
                                  <w:marRight w:val="0"/>
                                  <w:marTop w:val="0"/>
                                  <w:marBottom w:val="0"/>
                                  <w:divBdr>
                                    <w:top w:val="none" w:sz="0" w:space="0" w:color="auto"/>
                                    <w:left w:val="none" w:sz="0" w:space="0" w:color="auto"/>
                                    <w:bottom w:val="none" w:sz="0" w:space="0" w:color="auto"/>
                                    <w:right w:val="none" w:sz="0" w:space="0" w:color="auto"/>
                                  </w:divBdr>
                                  <w:divsChild>
                                    <w:div w:id="410782044">
                                      <w:marLeft w:val="0"/>
                                      <w:marRight w:val="0"/>
                                      <w:marTop w:val="0"/>
                                      <w:marBottom w:val="0"/>
                                      <w:divBdr>
                                        <w:top w:val="none" w:sz="0" w:space="0" w:color="auto"/>
                                        <w:left w:val="none" w:sz="0" w:space="0" w:color="auto"/>
                                        <w:bottom w:val="none" w:sz="0" w:space="0" w:color="auto"/>
                                        <w:right w:val="none" w:sz="0" w:space="0" w:color="auto"/>
                                      </w:divBdr>
                                      <w:divsChild>
                                        <w:div w:id="1706560957">
                                          <w:marLeft w:val="0"/>
                                          <w:marRight w:val="0"/>
                                          <w:marTop w:val="0"/>
                                          <w:marBottom w:val="0"/>
                                          <w:divBdr>
                                            <w:top w:val="dotted" w:sz="6" w:space="4" w:color="DDDDDD"/>
                                            <w:left w:val="dotted" w:sz="6" w:space="4" w:color="DDDDDD"/>
                                            <w:bottom w:val="dotted" w:sz="6" w:space="4" w:color="DDDDDD"/>
                                            <w:right w:val="dotted" w:sz="6" w:space="4" w:color="DDDDDD"/>
                                          </w:divBdr>
                                          <w:divsChild>
                                            <w:div w:id="9027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161165160">
      <w:bodyDiv w:val="1"/>
      <w:marLeft w:val="0"/>
      <w:marRight w:val="0"/>
      <w:marTop w:val="0"/>
      <w:marBottom w:val="0"/>
      <w:divBdr>
        <w:top w:val="none" w:sz="0" w:space="0" w:color="auto"/>
        <w:left w:val="none" w:sz="0" w:space="0" w:color="auto"/>
        <w:bottom w:val="none" w:sz="0" w:space="0" w:color="auto"/>
        <w:right w:val="none" w:sz="0" w:space="0" w:color="auto"/>
      </w:divBdr>
      <w:divsChild>
        <w:div w:id="419764172">
          <w:marLeft w:val="0"/>
          <w:marRight w:val="0"/>
          <w:marTop w:val="0"/>
          <w:marBottom w:val="0"/>
          <w:divBdr>
            <w:top w:val="none" w:sz="0" w:space="0" w:color="auto"/>
            <w:left w:val="none" w:sz="0" w:space="0" w:color="auto"/>
            <w:bottom w:val="none" w:sz="0" w:space="0" w:color="auto"/>
            <w:right w:val="none" w:sz="0" w:space="0" w:color="auto"/>
          </w:divBdr>
          <w:divsChild>
            <w:div w:id="2116902095">
              <w:marLeft w:val="0"/>
              <w:marRight w:val="0"/>
              <w:marTop w:val="0"/>
              <w:marBottom w:val="0"/>
              <w:divBdr>
                <w:top w:val="none" w:sz="0" w:space="0" w:color="auto"/>
                <w:left w:val="none" w:sz="0" w:space="0" w:color="auto"/>
                <w:bottom w:val="none" w:sz="0" w:space="0" w:color="auto"/>
                <w:right w:val="none" w:sz="0" w:space="0" w:color="auto"/>
              </w:divBdr>
              <w:divsChild>
                <w:div w:id="1278486404">
                  <w:marLeft w:val="0"/>
                  <w:marRight w:val="0"/>
                  <w:marTop w:val="0"/>
                  <w:marBottom w:val="0"/>
                  <w:divBdr>
                    <w:top w:val="none" w:sz="0" w:space="0" w:color="auto"/>
                    <w:left w:val="none" w:sz="0" w:space="0" w:color="auto"/>
                    <w:bottom w:val="none" w:sz="0" w:space="0" w:color="auto"/>
                    <w:right w:val="none" w:sz="0" w:space="0" w:color="auto"/>
                  </w:divBdr>
                  <w:divsChild>
                    <w:div w:id="1981307455">
                      <w:marLeft w:val="0"/>
                      <w:marRight w:val="0"/>
                      <w:marTop w:val="0"/>
                      <w:marBottom w:val="0"/>
                      <w:divBdr>
                        <w:top w:val="none" w:sz="0" w:space="0" w:color="auto"/>
                        <w:left w:val="none" w:sz="0" w:space="0" w:color="auto"/>
                        <w:bottom w:val="none" w:sz="0" w:space="0" w:color="auto"/>
                        <w:right w:val="none" w:sz="0" w:space="0" w:color="auto"/>
                      </w:divBdr>
                      <w:divsChild>
                        <w:div w:id="2080052095">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sChild>
                                <w:div w:id="1978608152">
                                  <w:marLeft w:val="0"/>
                                  <w:marRight w:val="0"/>
                                  <w:marTop w:val="0"/>
                                  <w:marBottom w:val="0"/>
                                  <w:divBdr>
                                    <w:top w:val="none" w:sz="0" w:space="0" w:color="auto"/>
                                    <w:left w:val="none" w:sz="0" w:space="0" w:color="auto"/>
                                    <w:bottom w:val="none" w:sz="0" w:space="0" w:color="auto"/>
                                    <w:right w:val="none" w:sz="0" w:space="0" w:color="auto"/>
                                  </w:divBdr>
                                  <w:divsChild>
                                    <w:div w:id="871958171">
                                      <w:marLeft w:val="0"/>
                                      <w:marRight w:val="0"/>
                                      <w:marTop w:val="0"/>
                                      <w:marBottom w:val="0"/>
                                      <w:divBdr>
                                        <w:top w:val="none" w:sz="0" w:space="0" w:color="auto"/>
                                        <w:left w:val="none" w:sz="0" w:space="0" w:color="auto"/>
                                        <w:bottom w:val="none" w:sz="0" w:space="0" w:color="auto"/>
                                        <w:right w:val="none" w:sz="0" w:space="0" w:color="auto"/>
                                      </w:divBdr>
                                      <w:divsChild>
                                        <w:div w:id="1880822263">
                                          <w:marLeft w:val="0"/>
                                          <w:marRight w:val="0"/>
                                          <w:marTop w:val="0"/>
                                          <w:marBottom w:val="0"/>
                                          <w:divBdr>
                                            <w:top w:val="dotted" w:sz="6" w:space="4" w:color="DDDDDD"/>
                                            <w:left w:val="dotted" w:sz="6" w:space="4" w:color="DDDDDD"/>
                                            <w:bottom w:val="dotted" w:sz="6" w:space="4" w:color="DDDDDD"/>
                                            <w:right w:val="dotted" w:sz="6" w:space="4" w:color="DDDDDD"/>
                                          </w:divBdr>
                                          <w:divsChild>
                                            <w:div w:id="16480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54197">
      <w:bodyDiv w:val="1"/>
      <w:marLeft w:val="0"/>
      <w:marRight w:val="0"/>
      <w:marTop w:val="0"/>
      <w:marBottom w:val="0"/>
      <w:divBdr>
        <w:top w:val="none" w:sz="0" w:space="0" w:color="auto"/>
        <w:left w:val="none" w:sz="0" w:space="0" w:color="auto"/>
        <w:bottom w:val="none" w:sz="0" w:space="0" w:color="auto"/>
        <w:right w:val="none" w:sz="0" w:space="0" w:color="auto"/>
      </w:divBdr>
    </w:div>
    <w:div w:id="169221716">
      <w:bodyDiv w:val="1"/>
      <w:marLeft w:val="0"/>
      <w:marRight w:val="0"/>
      <w:marTop w:val="0"/>
      <w:marBottom w:val="0"/>
      <w:divBdr>
        <w:top w:val="none" w:sz="0" w:space="0" w:color="auto"/>
        <w:left w:val="none" w:sz="0" w:space="0" w:color="auto"/>
        <w:bottom w:val="none" w:sz="0" w:space="0" w:color="auto"/>
        <w:right w:val="none" w:sz="0" w:space="0" w:color="auto"/>
      </w:divBdr>
      <w:divsChild>
        <w:div w:id="2104300292">
          <w:marLeft w:val="0"/>
          <w:marRight w:val="0"/>
          <w:marTop w:val="0"/>
          <w:marBottom w:val="0"/>
          <w:divBdr>
            <w:top w:val="none" w:sz="0" w:space="0" w:color="auto"/>
            <w:left w:val="none" w:sz="0" w:space="0" w:color="auto"/>
            <w:bottom w:val="none" w:sz="0" w:space="0" w:color="auto"/>
            <w:right w:val="none" w:sz="0" w:space="0" w:color="auto"/>
          </w:divBdr>
          <w:divsChild>
            <w:div w:id="659163003">
              <w:marLeft w:val="0"/>
              <w:marRight w:val="0"/>
              <w:marTop w:val="0"/>
              <w:marBottom w:val="0"/>
              <w:divBdr>
                <w:top w:val="none" w:sz="0" w:space="0" w:color="auto"/>
                <w:left w:val="none" w:sz="0" w:space="0" w:color="auto"/>
                <w:bottom w:val="none" w:sz="0" w:space="0" w:color="auto"/>
                <w:right w:val="none" w:sz="0" w:space="0" w:color="auto"/>
              </w:divBdr>
              <w:divsChild>
                <w:div w:id="1531066259">
                  <w:marLeft w:val="0"/>
                  <w:marRight w:val="0"/>
                  <w:marTop w:val="0"/>
                  <w:marBottom w:val="0"/>
                  <w:divBdr>
                    <w:top w:val="none" w:sz="0" w:space="0" w:color="auto"/>
                    <w:left w:val="none" w:sz="0" w:space="0" w:color="auto"/>
                    <w:bottom w:val="none" w:sz="0" w:space="0" w:color="auto"/>
                    <w:right w:val="none" w:sz="0" w:space="0" w:color="auto"/>
                  </w:divBdr>
                  <w:divsChild>
                    <w:div w:id="1838692702">
                      <w:marLeft w:val="0"/>
                      <w:marRight w:val="0"/>
                      <w:marTop w:val="0"/>
                      <w:marBottom w:val="0"/>
                      <w:divBdr>
                        <w:top w:val="none" w:sz="0" w:space="0" w:color="auto"/>
                        <w:left w:val="none" w:sz="0" w:space="0" w:color="auto"/>
                        <w:bottom w:val="none" w:sz="0" w:space="0" w:color="auto"/>
                        <w:right w:val="none" w:sz="0" w:space="0" w:color="auto"/>
                      </w:divBdr>
                      <w:divsChild>
                        <w:div w:id="2124111885">
                          <w:marLeft w:val="0"/>
                          <w:marRight w:val="0"/>
                          <w:marTop w:val="0"/>
                          <w:marBottom w:val="0"/>
                          <w:divBdr>
                            <w:top w:val="none" w:sz="0" w:space="0" w:color="auto"/>
                            <w:left w:val="none" w:sz="0" w:space="0" w:color="auto"/>
                            <w:bottom w:val="none" w:sz="0" w:space="0" w:color="auto"/>
                            <w:right w:val="none" w:sz="0" w:space="0" w:color="auto"/>
                          </w:divBdr>
                          <w:divsChild>
                            <w:div w:id="2053116639">
                              <w:marLeft w:val="0"/>
                              <w:marRight w:val="0"/>
                              <w:marTop w:val="0"/>
                              <w:marBottom w:val="0"/>
                              <w:divBdr>
                                <w:top w:val="none" w:sz="0" w:space="0" w:color="auto"/>
                                <w:left w:val="none" w:sz="0" w:space="0" w:color="auto"/>
                                <w:bottom w:val="none" w:sz="0" w:space="0" w:color="auto"/>
                                <w:right w:val="none" w:sz="0" w:space="0" w:color="auto"/>
                              </w:divBdr>
                              <w:divsChild>
                                <w:div w:id="1308702166">
                                  <w:marLeft w:val="0"/>
                                  <w:marRight w:val="0"/>
                                  <w:marTop w:val="0"/>
                                  <w:marBottom w:val="0"/>
                                  <w:divBdr>
                                    <w:top w:val="none" w:sz="0" w:space="0" w:color="auto"/>
                                    <w:left w:val="none" w:sz="0" w:space="0" w:color="auto"/>
                                    <w:bottom w:val="none" w:sz="0" w:space="0" w:color="auto"/>
                                    <w:right w:val="none" w:sz="0" w:space="0" w:color="auto"/>
                                  </w:divBdr>
                                  <w:divsChild>
                                    <w:div w:id="1496608150">
                                      <w:marLeft w:val="0"/>
                                      <w:marRight w:val="0"/>
                                      <w:marTop w:val="0"/>
                                      <w:marBottom w:val="0"/>
                                      <w:divBdr>
                                        <w:top w:val="none" w:sz="0" w:space="0" w:color="auto"/>
                                        <w:left w:val="none" w:sz="0" w:space="0" w:color="auto"/>
                                        <w:bottom w:val="none" w:sz="0" w:space="0" w:color="auto"/>
                                        <w:right w:val="none" w:sz="0" w:space="0" w:color="auto"/>
                                      </w:divBdr>
                                      <w:divsChild>
                                        <w:div w:id="515772022">
                                          <w:marLeft w:val="0"/>
                                          <w:marRight w:val="0"/>
                                          <w:marTop w:val="0"/>
                                          <w:marBottom w:val="0"/>
                                          <w:divBdr>
                                            <w:top w:val="dotted" w:sz="6" w:space="4" w:color="DDDDDD"/>
                                            <w:left w:val="dotted" w:sz="6" w:space="4" w:color="DDDDDD"/>
                                            <w:bottom w:val="dotted" w:sz="6" w:space="4" w:color="DDDDDD"/>
                                            <w:right w:val="dotted" w:sz="6" w:space="4" w:color="DDDDDD"/>
                                          </w:divBdr>
                                          <w:divsChild>
                                            <w:div w:id="718673649">
                                              <w:marLeft w:val="0"/>
                                              <w:marRight w:val="0"/>
                                              <w:marTop w:val="0"/>
                                              <w:marBottom w:val="0"/>
                                              <w:divBdr>
                                                <w:top w:val="none" w:sz="0" w:space="0" w:color="auto"/>
                                                <w:left w:val="none" w:sz="0" w:space="0" w:color="auto"/>
                                                <w:bottom w:val="none" w:sz="0" w:space="0" w:color="auto"/>
                                                <w:right w:val="none" w:sz="0" w:space="0" w:color="auto"/>
                                              </w:divBdr>
                                              <w:divsChild>
                                                <w:div w:id="7604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42663">
      <w:bodyDiv w:val="1"/>
      <w:marLeft w:val="0"/>
      <w:marRight w:val="0"/>
      <w:marTop w:val="0"/>
      <w:marBottom w:val="0"/>
      <w:divBdr>
        <w:top w:val="none" w:sz="0" w:space="0" w:color="auto"/>
        <w:left w:val="none" w:sz="0" w:space="0" w:color="auto"/>
        <w:bottom w:val="none" w:sz="0" w:space="0" w:color="auto"/>
        <w:right w:val="none" w:sz="0" w:space="0" w:color="auto"/>
      </w:divBdr>
      <w:divsChild>
        <w:div w:id="354549800">
          <w:marLeft w:val="0"/>
          <w:marRight w:val="0"/>
          <w:marTop w:val="0"/>
          <w:marBottom w:val="0"/>
          <w:divBdr>
            <w:top w:val="none" w:sz="0" w:space="0" w:color="auto"/>
            <w:left w:val="none" w:sz="0" w:space="0" w:color="auto"/>
            <w:bottom w:val="none" w:sz="0" w:space="0" w:color="auto"/>
            <w:right w:val="none" w:sz="0" w:space="0" w:color="auto"/>
          </w:divBdr>
          <w:divsChild>
            <w:div w:id="14700050">
              <w:marLeft w:val="0"/>
              <w:marRight w:val="0"/>
              <w:marTop w:val="0"/>
              <w:marBottom w:val="0"/>
              <w:divBdr>
                <w:top w:val="none" w:sz="0" w:space="0" w:color="auto"/>
                <w:left w:val="none" w:sz="0" w:space="0" w:color="auto"/>
                <w:bottom w:val="none" w:sz="0" w:space="0" w:color="auto"/>
                <w:right w:val="none" w:sz="0" w:space="0" w:color="auto"/>
              </w:divBdr>
              <w:divsChild>
                <w:div w:id="1809930189">
                  <w:marLeft w:val="0"/>
                  <w:marRight w:val="0"/>
                  <w:marTop w:val="0"/>
                  <w:marBottom w:val="0"/>
                  <w:divBdr>
                    <w:top w:val="none" w:sz="0" w:space="0" w:color="auto"/>
                    <w:left w:val="none" w:sz="0" w:space="0" w:color="auto"/>
                    <w:bottom w:val="none" w:sz="0" w:space="0" w:color="auto"/>
                    <w:right w:val="none" w:sz="0" w:space="0" w:color="auto"/>
                  </w:divBdr>
                  <w:divsChild>
                    <w:div w:id="1079324555">
                      <w:marLeft w:val="0"/>
                      <w:marRight w:val="0"/>
                      <w:marTop w:val="0"/>
                      <w:marBottom w:val="0"/>
                      <w:divBdr>
                        <w:top w:val="none" w:sz="0" w:space="0" w:color="auto"/>
                        <w:left w:val="none" w:sz="0" w:space="0" w:color="auto"/>
                        <w:bottom w:val="none" w:sz="0" w:space="0" w:color="auto"/>
                        <w:right w:val="none" w:sz="0" w:space="0" w:color="auto"/>
                      </w:divBdr>
                      <w:divsChild>
                        <w:div w:id="1306466714">
                          <w:marLeft w:val="0"/>
                          <w:marRight w:val="0"/>
                          <w:marTop w:val="0"/>
                          <w:marBottom w:val="0"/>
                          <w:divBdr>
                            <w:top w:val="none" w:sz="0" w:space="0" w:color="auto"/>
                            <w:left w:val="none" w:sz="0" w:space="0" w:color="auto"/>
                            <w:bottom w:val="none" w:sz="0" w:space="0" w:color="auto"/>
                            <w:right w:val="none" w:sz="0" w:space="0" w:color="auto"/>
                          </w:divBdr>
                          <w:divsChild>
                            <w:div w:id="821771540">
                              <w:marLeft w:val="0"/>
                              <w:marRight w:val="0"/>
                              <w:marTop w:val="0"/>
                              <w:marBottom w:val="0"/>
                              <w:divBdr>
                                <w:top w:val="none" w:sz="0" w:space="0" w:color="auto"/>
                                <w:left w:val="none" w:sz="0" w:space="0" w:color="auto"/>
                                <w:bottom w:val="none" w:sz="0" w:space="0" w:color="auto"/>
                                <w:right w:val="none" w:sz="0" w:space="0" w:color="auto"/>
                              </w:divBdr>
                              <w:divsChild>
                                <w:div w:id="1932395281">
                                  <w:marLeft w:val="0"/>
                                  <w:marRight w:val="0"/>
                                  <w:marTop w:val="0"/>
                                  <w:marBottom w:val="0"/>
                                  <w:divBdr>
                                    <w:top w:val="none" w:sz="0" w:space="0" w:color="auto"/>
                                    <w:left w:val="none" w:sz="0" w:space="0" w:color="auto"/>
                                    <w:bottom w:val="none" w:sz="0" w:space="0" w:color="auto"/>
                                    <w:right w:val="none" w:sz="0" w:space="0" w:color="auto"/>
                                  </w:divBdr>
                                  <w:divsChild>
                                    <w:div w:id="1408916596">
                                      <w:marLeft w:val="0"/>
                                      <w:marRight w:val="0"/>
                                      <w:marTop w:val="0"/>
                                      <w:marBottom w:val="0"/>
                                      <w:divBdr>
                                        <w:top w:val="none" w:sz="0" w:space="0" w:color="auto"/>
                                        <w:left w:val="none" w:sz="0" w:space="0" w:color="auto"/>
                                        <w:bottom w:val="none" w:sz="0" w:space="0" w:color="auto"/>
                                        <w:right w:val="none" w:sz="0" w:space="0" w:color="auto"/>
                                      </w:divBdr>
                                      <w:divsChild>
                                        <w:div w:id="1637292967">
                                          <w:marLeft w:val="0"/>
                                          <w:marRight w:val="0"/>
                                          <w:marTop w:val="0"/>
                                          <w:marBottom w:val="0"/>
                                          <w:divBdr>
                                            <w:top w:val="dotted" w:sz="6" w:space="4" w:color="DDDDDD"/>
                                            <w:left w:val="dotted" w:sz="6" w:space="4" w:color="DDDDDD"/>
                                            <w:bottom w:val="dotted" w:sz="6" w:space="4" w:color="DDDDDD"/>
                                            <w:right w:val="dotted" w:sz="6" w:space="4" w:color="DDDDDD"/>
                                          </w:divBdr>
                                          <w:divsChild>
                                            <w:div w:id="151214933">
                                              <w:marLeft w:val="0"/>
                                              <w:marRight w:val="0"/>
                                              <w:marTop w:val="0"/>
                                              <w:marBottom w:val="0"/>
                                              <w:divBdr>
                                                <w:top w:val="none" w:sz="0" w:space="0" w:color="auto"/>
                                                <w:left w:val="none" w:sz="0" w:space="0" w:color="auto"/>
                                                <w:bottom w:val="none" w:sz="0" w:space="0" w:color="auto"/>
                                                <w:right w:val="none" w:sz="0" w:space="0" w:color="auto"/>
                                              </w:divBdr>
                                              <w:divsChild>
                                                <w:div w:id="12132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81695">
      <w:bodyDiv w:val="1"/>
      <w:marLeft w:val="0"/>
      <w:marRight w:val="0"/>
      <w:marTop w:val="0"/>
      <w:marBottom w:val="0"/>
      <w:divBdr>
        <w:top w:val="none" w:sz="0" w:space="0" w:color="auto"/>
        <w:left w:val="none" w:sz="0" w:space="0" w:color="auto"/>
        <w:bottom w:val="none" w:sz="0" w:space="0" w:color="auto"/>
        <w:right w:val="none" w:sz="0" w:space="0" w:color="auto"/>
      </w:divBdr>
      <w:divsChild>
        <w:div w:id="691616245">
          <w:marLeft w:val="0"/>
          <w:marRight w:val="0"/>
          <w:marTop w:val="0"/>
          <w:marBottom w:val="0"/>
          <w:divBdr>
            <w:top w:val="none" w:sz="0" w:space="0" w:color="auto"/>
            <w:left w:val="none" w:sz="0" w:space="0" w:color="auto"/>
            <w:bottom w:val="none" w:sz="0" w:space="0" w:color="auto"/>
            <w:right w:val="none" w:sz="0" w:space="0" w:color="auto"/>
          </w:divBdr>
          <w:divsChild>
            <w:div w:id="905725271">
              <w:marLeft w:val="0"/>
              <w:marRight w:val="0"/>
              <w:marTop w:val="0"/>
              <w:marBottom w:val="0"/>
              <w:divBdr>
                <w:top w:val="none" w:sz="0" w:space="0" w:color="auto"/>
                <w:left w:val="none" w:sz="0" w:space="0" w:color="auto"/>
                <w:bottom w:val="none" w:sz="0" w:space="0" w:color="auto"/>
                <w:right w:val="none" w:sz="0" w:space="0" w:color="auto"/>
              </w:divBdr>
              <w:divsChild>
                <w:div w:id="1021977967">
                  <w:marLeft w:val="0"/>
                  <w:marRight w:val="0"/>
                  <w:marTop w:val="0"/>
                  <w:marBottom w:val="0"/>
                  <w:divBdr>
                    <w:top w:val="none" w:sz="0" w:space="0" w:color="auto"/>
                    <w:left w:val="none" w:sz="0" w:space="0" w:color="auto"/>
                    <w:bottom w:val="none" w:sz="0" w:space="0" w:color="auto"/>
                    <w:right w:val="none" w:sz="0" w:space="0" w:color="auto"/>
                  </w:divBdr>
                  <w:divsChild>
                    <w:div w:id="817189932">
                      <w:marLeft w:val="0"/>
                      <w:marRight w:val="0"/>
                      <w:marTop w:val="0"/>
                      <w:marBottom w:val="0"/>
                      <w:divBdr>
                        <w:top w:val="none" w:sz="0" w:space="0" w:color="auto"/>
                        <w:left w:val="none" w:sz="0" w:space="0" w:color="auto"/>
                        <w:bottom w:val="none" w:sz="0" w:space="0" w:color="auto"/>
                        <w:right w:val="none" w:sz="0" w:space="0" w:color="auto"/>
                      </w:divBdr>
                      <w:divsChild>
                        <w:div w:id="887297323">
                          <w:marLeft w:val="0"/>
                          <w:marRight w:val="0"/>
                          <w:marTop w:val="0"/>
                          <w:marBottom w:val="0"/>
                          <w:divBdr>
                            <w:top w:val="none" w:sz="0" w:space="0" w:color="auto"/>
                            <w:left w:val="none" w:sz="0" w:space="0" w:color="auto"/>
                            <w:bottom w:val="none" w:sz="0" w:space="0" w:color="auto"/>
                            <w:right w:val="none" w:sz="0" w:space="0" w:color="auto"/>
                          </w:divBdr>
                          <w:divsChild>
                            <w:div w:id="288167482">
                              <w:marLeft w:val="0"/>
                              <w:marRight w:val="0"/>
                              <w:marTop w:val="0"/>
                              <w:marBottom w:val="0"/>
                              <w:divBdr>
                                <w:top w:val="none" w:sz="0" w:space="0" w:color="auto"/>
                                <w:left w:val="none" w:sz="0" w:space="0" w:color="auto"/>
                                <w:bottom w:val="none" w:sz="0" w:space="0" w:color="auto"/>
                                <w:right w:val="none" w:sz="0" w:space="0" w:color="auto"/>
                              </w:divBdr>
                              <w:divsChild>
                                <w:div w:id="897013606">
                                  <w:marLeft w:val="0"/>
                                  <w:marRight w:val="0"/>
                                  <w:marTop w:val="0"/>
                                  <w:marBottom w:val="0"/>
                                  <w:divBdr>
                                    <w:top w:val="none" w:sz="0" w:space="0" w:color="auto"/>
                                    <w:left w:val="none" w:sz="0" w:space="0" w:color="auto"/>
                                    <w:bottom w:val="none" w:sz="0" w:space="0" w:color="auto"/>
                                    <w:right w:val="none" w:sz="0" w:space="0" w:color="auto"/>
                                  </w:divBdr>
                                  <w:divsChild>
                                    <w:div w:id="1336491067">
                                      <w:marLeft w:val="0"/>
                                      <w:marRight w:val="0"/>
                                      <w:marTop w:val="0"/>
                                      <w:marBottom w:val="0"/>
                                      <w:divBdr>
                                        <w:top w:val="none" w:sz="0" w:space="0" w:color="auto"/>
                                        <w:left w:val="none" w:sz="0" w:space="0" w:color="auto"/>
                                        <w:bottom w:val="none" w:sz="0" w:space="0" w:color="auto"/>
                                        <w:right w:val="none" w:sz="0" w:space="0" w:color="auto"/>
                                      </w:divBdr>
                                      <w:divsChild>
                                        <w:div w:id="1133132432">
                                          <w:marLeft w:val="0"/>
                                          <w:marRight w:val="0"/>
                                          <w:marTop w:val="0"/>
                                          <w:marBottom w:val="0"/>
                                          <w:divBdr>
                                            <w:top w:val="dotted" w:sz="6" w:space="4" w:color="DDDDDD"/>
                                            <w:left w:val="dotted" w:sz="6" w:space="4" w:color="DDDDDD"/>
                                            <w:bottom w:val="dotted" w:sz="6" w:space="4" w:color="DDDDDD"/>
                                            <w:right w:val="dotted" w:sz="6" w:space="4" w:color="DDDDDD"/>
                                          </w:divBdr>
                                          <w:divsChild>
                                            <w:div w:id="7044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5409">
      <w:bodyDiv w:val="1"/>
      <w:marLeft w:val="0"/>
      <w:marRight w:val="0"/>
      <w:marTop w:val="0"/>
      <w:marBottom w:val="0"/>
      <w:divBdr>
        <w:top w:val="none" w:sz="0" w:space="0" w:color="auto"/>
        <w:left w:val="none" w:sz="0" w:space="0" w:color="auto"/>
        <w:bottom w:val="none" w:sz="0" w:space="0" w:color="auto"/>
        <w:right w:val="none" w:sz="0" w:space="0" w:color="auto"/>
      </w:divBdr>
    </w:div>
    <w:div w:id="187761503">
      <w:bodyDiv w:val="1"/>
      <w:marLeft w:val="0"/>
      <w:marRight w:val="0"/>
      <w:marTop w:val="0"/>
      <w:marBottom w:val="0"/>
      <w:divBdr>
        <w:top w:val="none" w:sz="0" w:space="0" w:color="auto"/>
        <w:left w:val="none" w:sz="0" w:space="0" w:color="auto"/>
        <w:bottom w:val="none" w:sz="0" w:space="0" w:color="auto"/>
        <w:right w:val="none" w:sz="0" w:space="0" w:color="auto"/>
      </w:divBdr>
    </w:div>
    <w:div w:id="196357895">
      <w:bodyDiv w:val="1"/>
      <w:marLeft w:val="0"/>
      <w:marRight w:val="0"/>
      <w:marTop w:val="0"/>
      <w:marBottom w:val="0"/>
      <w:divBdr>
        <w:top w:val="none" w:sz="0" w:space="0" w:color="auto"/>
        <w:left w:val="none" w:sz="0" w:space="0" w:color="auto"/>
        <w:bottom w:val="none" w:sz="0" w:space="0" w:color="auto"/>
        <w:right w:val="none" w:sz="0" w:space="0" w:color="auto"/>
      </w:divBdr>
    </w:div>
    <w:div w:id="202330061">
      <w:bodyDiv w:val="1"/>
      <w:marLeft w:val="0"/>
      <w:marRight w:val="0"/>
      <w:marTop w:val="0"/>
      <w:marBottom w:val="0"/>
      <w:divBdr>
        <w:top w:val="none" w:sz="0" w:space="0" w:color="auto"/>
        <w:left w:val="none" w:sz="0" w:space="0" w:color="auto"/>
        <w:bottom w:val="none" w:sz="0" w:space="0" w:color="auto"/>
        <w:right w:val="none" w:sz="0" w:space="0" w:color="auto"/>
      </w:divBdr>
    </w:div>
    <w:div w:id="203761615">
      <w:bodyDiv w:val="1"/>
      <w:marLeft w:val="0"/>
      <w:marRight w:val="0"/>
      <w:marTop w:val="0"/>
      <w:marBottom w:val="0"/>
      <w:divBdr>
        <w:top w:val="none" w:sz="0" w:space="0" w:color="auto"/>
        <w:left w:val="none" w:sz="0" w:space="0" w:color="auto"/>
        <w:bottom w:val="none" w:sz="0" w:space="0" w:color="auto"/>
        <w:right w:val="none" w:sz="0" w:space="0" w:color="auto"/>
      </w:divBdr>
    </w:div>
    <w:div w:id="216208764">
      <w:bodyDiv w:val="1"/>
      <w:marLeft w:val="0"/>
      <w:marRight w:val="0"/>
      <w:marTop w:val="0"/>
      <w:marBottom w:val="0"/>
      <w:divBdr>
        <w:top w:val="none" w:sz="0" w:space="0" w:color="auto"/>
        <w:left w:val="none" w:sz="0" w:space="0" w:color="auto"/>
        <w:bottom w:val="none" w:sz="0" w:space="0" w:color="auto"/>
        <w:right w:val="none" w:sz="0" w:space="0" w:color="auto"/>
      </w:divBdr>
    </w:div>
    <w:div w:id="240723642">
      <w:bodyDiv w:val="1"/>
      <w:marLeft w:val="0"/>
      <w:marRight w:val="0"/>
      <w:marTop w:val="0"/>
      <w:marBottom w:val="0"/>
      <w:divBdr>
        <w:top w:val="none" w:sz="0" w:space="0" w:color="auto"/>
        <w:left w:val="none" w:sz="0" w:space="0" w:color="auto"/>
        <w:bottom w:val="none" w:sz="0" w:space="0" w:color="auto"/>
        <w:right w:val="none" w:sz="0" w:space="0" w:color="auto"/>
      </w:divBdr>
    </w:div>
    <w:div w:id="252782818">
      <w:bodyDiv w:val="1"/>
      <w:marLeft w:val="0"/>
      <w:marRight w:val="0"/>
      <w:marTop w:val="0"/>
      <w:marBottom w:val="0"/>
      <w:divBdr>
        <w:top w:val="none" w:sz="0" w:space="0" w:color="auto"/>
        <w:left w:val="none" w:sz="0" w:space="0" w:color="auto"/>
        <w:bottom w:val="none" w:sz="0" w:space="0" w:color="auto"/>
        <w:right w:val="none" w:sz="0" w:space="0" w:color="auto"/>
      </w:divBdr>
      <w:divsChild>
        <w:div w:id="184370244">
          <w:marLeft w:val="0"/>
          <w:marRight w:val="0"/>
          <w:marTop w:val="0"/>
          <w:marBottom w:val="0"/>
          <w:divBdr>
            <w:top w:val="none" w:sz="0" w:space="0" w:color="auto"/>
            <w:left w:val="none" w:sz="0" w:space="0" w:color="auto"/>
            <w:bottom w:val="none" w:sz="0" w:space="0" w:color="auto"/>
            <w:right w:val="none" w:sz="0" w:space="0" w:color="auto"/>
          </w:divBdr>
          <w:divsChild>
            <w:div w:id="1149832713">
              <w:marLeft w:val="0"/>
              <w:marRight w:val="0"/>
              <w:marTop w:val="0"/>
              <w:marBottom w:val="0"/>
              <w:divBdr>
                <w:top w:val="none" w:sz="0" w:space="0" w:color="auto"/>
                <w:left w:val="none" w:sz="0" w:space="0" w:color="auto"/>
                <w:bottom w:val="none" w:sz="0" w:space="0" w:color="auto"/>
                <w:right w:val="none" w:sz="0" w:space="0" w:color="auto"/>
              </w:divBdr>
              <w:divsChild>
                <w:div w:id="1930578594">
                  <w:marLeft w:val="0"/>
                  <w:marRight w:val="0"/>
                  <w:marTop w:val="0"/>
                  <w:marBottom w:val="0"/>
                  <w:divBdr>
                    <w:top w:val="none" w:sz="0" w:space="0" w:color="auto"/>
                    <w:left w:val="none" w:sz="0" w:space="0" w:color="auto"/>
                    <w:bottom w:val="none" w:sz="0" w:space="0" w:color="auto"/>
                    <w:right w:val="none" w:sz="0" w:space="0" w:color="auto"/>
                  </w:divBdr>
                  <w:divsChild>
                    <w:div w:id="945962525">
                      <w:marLeft w:val="0"/>
                      <w:marRight w:val="0"/>
                      <w:marTop w:val="0"/>
                      <w:marBottom w:val="0"/>
                      <w:divBdr>
                        <w:top w:val="none" w:sz="0" w:space="0" w:color="auto"/>
                        <w:left w:val="none" w:sz="0" w:space="0" w:color="auto"/>
                        <w:bottom w:val="none" w:sz="0" w:space="0" w:color="auto"/>
                        <w:right w:val="none" w:sz="0" w:space="0" w:color="auto"/>
                      </w:divBdr>
                      <w:divsChild>
                        <w:div w:id="127433284">
                          <w:marLeft w:val="0"/>
                          <w:marRight w:val="0"/>
                          <w:marTop w:val="0"/>
                          <w:marBottom w:val="0"/>
                          <w:divBdr>
                            <w:top w:val="none" w:sz="0" w:space="0" w:color="auto"/>
                            <w:left w:val="none" w:sz="0" w:space="0" w:color="auto"/>
                            <w:bottom w:val="none" w:sz="0" w:space="0" w:color="auto"/>
                            <w:right w:val="none" w:sz="0" w:space="0" w:color="auto"/>
                          </w:divBdr>
                          <w:divsChild>
                            <w:div w:id="21632742">
                              <w:marLeft w:val="0"/>
                              <w:marRight w:val="0"/>
                              <w:marTop w:val="0"/>
                              <w:marBottom w:val="0"/>
                              <w:divBdr>
                                <w:top w:val="none" w:sz="0" w:space="0" w:color="auto"/>
                                <w:left w:val="none" w:sz="0" w:space="0" w:color="auto"/>
                                <w:bottom w:val="none" w:sz="0" w:space="0" w:color="auto"/>
                                <w:right w:val="none" w:sz="0" w:space="0" w:color="auto"/>
                              </w:divBdr>
                              <w:divsChild>
                                <w:div w:id="2121602219">
                                  <w:marLeft w:val="0"/>
                                  <w:marRight w:val="0"/>
                                  <w:marTop w:val="0"/>
                                  <w:marBottom w:val="0"/>
                                  <w:divBdr>
                                    <w:top w:val="none" w:sz="0" w:space="0" w:color="auto"/>
                                    <w:left w:val="none" w:sz="0" w:space="0" w:color="auto"/>
                                    <w:bottom w:val="none" w:sz="0" w:space="0" w:color="auto"/>
                                    <w:right w:val="none" w:sz="0" w:space="0" w:color="auto"/>
                                  </w:divBdr>
                                  <w:divsChild>
                                    <w:div w:id="1468544631">
                                      <w:marLeft w:val="0"/>
                                      <w:marRight w:val="0"/>
                                      <w:marTop w:val="0"/>
                                      <w:marBottom w:val="0"/>
                                      <w:divBdr>
                                        <w:top w:val="none" w:sz="0" w:space="0" w:color="auto"/>
                                        <w:left w:val="none" w:sz="0" w:space="0" w:color="auto"/>
                                        <w:bottom w:val="none" w:sz="0" w:space="0" w:color="auto"/>
                                        <w:right w:val="none" w:sz="0" w:space="0" w:color="auto"/>
                                      </w:divBdr>
                                      <w:divsChild>
                                        <w:div w:id="1313025543">
                                          <w:marLeft w:val="0"/>
                                          <w:marRight w:val="0"/>
                                          <w:marTop w:val="0"/>
                                          <w:marBottom w:val="0"/>
                                          <w:divBdr>
                                            <w:top w:val="dotted" w:sz="8" w:space="5" w:color="DDDDDD"/>
                                            <w:left w:val="dotted" w:sz="8" w:space="5" w:color="DDDDDD"/>
                                            <w:bottom w:val="dotted" w:sz="8" w:space="5" w:color="DDDDDD"/>
                                            <w:right w:val="dotted" w:sz="8" w:space="5" w:color="DDDDDD"/>
                                          </w:divBdr>
                                          <w:divsChild>
                                            <w:div w:id="1710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610494">
      <w:bodyDiv w:val="1"/>
      <w:marLeft w:val="0"/>
      <w:marRight w:val="0"/>
      <w:marTop w:val="0"/>
      <w:marBottom w:val="0"/>
      <w:divBdr>
        <w:top w:val="none" w:sz="0" w:space="0" w:color="auto"/>
        <w:left w:val="none" w:sz="0" w:space="0" w:color="auto"/>
        <w:bottom w:val="none" w:sz="0" w:space="0" w:color="auto"/>
        <w:right w:val="none" w:sz="0" w:space="0" w:color="auto"/>
      </w:divBdr>
    </w:div>
    <w:div w:id="303504787">
      <w:bodyDiv w:val="1"/>
      <w:marLeft w:val="0"/>
      <w:marRight w:val="0"/>
      <w:marTop w:val="0"/>
      <w:marBottom w:val="0"/>
      <w:divBdr>
        <w:top w:val="none" w:sz="0" w:space="0" w:color="auto"/>
        <w:left w:val="none" w:sz="0" w:space="0" w:color="auto"/>
        <w:bottom w:val="none" w:sz="0" w:space="0" w:color="auto"/>
        <w:right w:val="none" w:sz="0" w:space="0" w:color="auto"/>
      </w:divBdr>
      <w:divsChild>
        <w:div w:id="351808415">
          <w:marLeft w:val="0"/>
          <w:marRight w:val="0"/>
          <w:marTop w:val="0"/>
          <w:marBottom w:val="0"/>
          <w:divBdr>
            <w:top w:val="none" w:sz="0" w:space="0" w:color="auto"/>
            <w:left w:val="none" w:sz="0" w:space="0" w:color="auto"/>
            <w:bottom w:val="none" w:sz="0" w:space="0" w:color="auto"/>
            <w:right w:val="none" w:sz="0" w:space="0" w:color="auto"/>
          </w:divBdr>
          <w:divsChild>
            <w:div w:id="1326009069">
              <w:marLeft w:val="0"/>
              <w:marRight w:val="0"/>
              <w:marTop w:val="0"/>
              <w:marBottom w:val="0"/>
              <w:divBdr>
                <w:top w:val="none" w:sz="0" w:space="0" w:color="auto"/>
                <w:left w:val="none" w:sz="0" w:space="0" w:color="auto"/>
                <w:bottom w:val="none" w:sz="0" w:space="0" w:color="auto"/>
                <w:right w:val="none" w:sz="0" w:space="0" w:color="auto"/>
              </w:divBdr>
              <w:divsChild>
                <w:div w:id="2040159981">
                  <w:marLeft w:val="0"/>
                  <w:marRight w:val="0"/>
                  <w:marTop w:val="0"/>
                  <w:marBottom w:val="0"/>
                  <w:divBdr>
                    <w:top w:val="none" w:sz="0" w:space="0" w:color="auto"/>
                    <w:left w:val="none" w:sz="0" w:space="0" w:color="auto"/>
                    <w:bottom w:val="none" w:sz="0" w:space="0" w:color="auto"/>
                    <w:right w:val="none" w:sz="0" w:space="0" w:color="auto"/>
                  </w:divBdr>
                  <w:divsChild>
                    <w:div w:id="93401645">
                      <w:marLeft w:val="0"/>
                      <w:marRight w:val="0"/>
                      <w:marTop w:val="0"/>
                      <w:marBottom w:val="0"/>
                      <w:divBdr>
                        <w:top w:val="none" w:sz="0" w:space="0" w:color="auto"/>
                        <w:left w:val="none" w:sz="0" w:space="0" w:color="auto"/>
                        <w:bottom w:val="none" w:sz="0" w:space="0" w:color="auto"/>
                        <w:right w:val="none" w:sz="0" w:space="0" w:color="auto"/>
                      </w:divBdr>
                      <w:divsChild>
                        <w:div w:id="696083380">
                          <w:marLeft w:val="0"/>
                          <w:marRight w:val="0"/>
                          <w:marTop w:val="0"/>
                          <w:marBottom w:val="0"/>
                          <w:divBdr>
                            <w:top w:val="none" w:sz="0" w:space="0" w:color="auto"/>
                            <w:left w:val="none" w:sz="0" w:space="0" w:color="auto"/>
                            <w:bottom w:val="none" w:sz="0" w:space="0" w:color="auto"/>
                            <w:right w:val="none" w:sz="0" w:space="0" w:color="auto"/>
                          </w:divBdr>
                          <w:divsChild>
                            <w:div w:id="2087068896">
                              <w:marLeft w:val="0"/>
                              <w:marRight w:val="0"/>
                              <w:marTop w:val="0"/>
                              <w:marBottom w:val="0"/>
                              <w:divBdr>
                                <w:top w:val="none" w:sz="0" w:space="0" w:color="auto"/>
                                <w:left w:val="none" w:sz="0" w:space="0" w:color="auto"/>
                                <w:bottom w:val="none" w:sz="0" w:space="0" w:color="auto"/>
                                <w:right w:val="none" w:sz="0" w:space="0" w:color="auto"/>
                              </w:divBdr>
                              <w:divsChild>
                                <w:div w:id="1218778086">
                                  <w:marLeft w:val="0"/>
                                  <w:marRight w:val="0"/>
                                  <w:marTop w:val="0"/>
                                  <w:marBottom w:val="0"/>
                                  <w:divBdr>
                                    <w:top w:val="none" w:sz="0" w:space="0" w:color="auto"/>
                                    <w:left w:val="none" w:sz="0" w:space="0" w:color="auto"/>
                                    <w:bottom w:val="none" w:sz="0" w:space="0" w:color="auto"/>
                                    <w:right w:val="none" w:sz="0" w:space="0" w:color="auto"/>
                                  </w:divBdr>
                                  <w:divsChild>
                                    <w:div w:id="1806390230">
                                      <w:marLeft w:val="0"/>
                                      <w:marRight w:val="0"/>
                                      <w:marTop w:val="0"/>
                                      <w:marBottom w:val="0"/>
                                      <w:divBdr>
                                        <w:top w:val="none" w:sz="0" w:space="0" w:color="auto"/>
                                        <w:left w:val="none" w:sz="0" w:space="0" w:color="auto"/>
                                        <w:bottom w:val="none" w:sz="0" w:space="0" w:color="auto"/>
                                        <w:right w:val="none" w:sz="0" w:space="0" w:color="auto"/>
                                      </w:divBdr>
                                      <w:divsChild>
                                        <w:div w:id="1413352278">
                                          <w:marLeft w:val="0"/>
                                          <w:marRight w:val="0"/>
                                          <w:marTop w:val="0"/>
                                          <w:marBottom w:val="0"/>
                                          <w:divBdr>
                                            <w:top w:val="dotted" w:sz="6" w:space="4" w:color="DDDDDD"/>
                                            <w:left w:val="dotted" w:sz="6" w:space="4" w:color="DDDDDD"/>
                                            <w:bottom w:val="dotted" w:sz="6" w:space="4" w:color="DDDDDD"/>
                                            <w:right w:val="dotted" w:sz="6" w:space="4" w:color="DDDDDD"/>
                                          </w:divBdr>
                                          <w:divsChild>
                                            <w:div w:id="6031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680372">
      <w:bodyDiv w:val="1"/>
      <w:marLeft w:val="0"/>
      <w:marRight w:val="0"/>
      <w:marTop w:val="0"/>
      <w:marBottom w:val="0"/>
      <w:divBdr>
        <w:top w:val="none" w:sz="0" w:space="0" w:color="auto"/>
        <w:left w:val="none" w:sz="0" w:space="0" w:color="auto"/>
        <w:bottom w:val="none" w:sz="0" w:space="0" w:color="auto"/>
        <w:right w:val="none" w:sz="0" w:space="0" w:color="auto"/>
      </w:divBdr>
      <w:divsChild>
        <w:div w:id="1844665194">
          <w:marLeft w:val="0"/>
          <w:marRight w:val="0"/>
          <w:marTop w:val="0"/>
          <w:marBottom w:val="0"/>
          <w:divBdr>
            <w:top w:val="none" w:sz="0" w:space="0" w:color="auto"/>
            <w:left w:val="none" w:sz="0" w:space="0" w:color="auto"/>
            <w:bottom w:val="none" w:sz="0" w:space="0" w:color="auto"/>
            <w:right w:val="none" w:sz="0" w:space="0" w:color="auto"/>
          </w:divBdr>
          <w:divsChild>
            <w:div w:id="737822474">
              <w:marLeft w:val="0"/>
              <w:marRight w:val="0"/>
              <w:marTop w:val="0"/>
              <w:marBottom w:val="0"/>
              <w:divBdr>
                <w:top w:val="none" w:sz="0" w:space="0" w:color="auto"/>
                <w:left w:val="none" w:sz="0" w:space="0" w:color="auto"/>
                <w:bottom w:val="none" w:sz="0" w:space="0" w:color="auto"/>
                <w:right w:val="none" w:sz="0" w:space="0" w:color="auto"/>
              </w:divBdr>
              <w:divsChild>
                <w:div w:id="639307314">
                  <w:marLeft w:val="0"/>
                  <w:marRight w:val="0"/>
                  <w:marTop w:val="0"/>
                  <w:marBottom w:val="0"/>
                  <w:divBdr>
                    <w:top w:val="none" w:sz="0" w:space="0" w:color="auto"/>
                    <w:left w:val="none" w:sz="0" w:space="0" w:color="auto"/>
                    <w:bottom w:val="none" w:sz="0" w:space="0" w:color="auto"/>
                    <w:right w:val="none" w:sz="0" w:space="0" w:color="auto"/>
                  </w:divBdr>
                  <w:divsChild>
                    <w:div w:id="2141148300">
                      <w:marLeft w:val="0"/>
                      <w:marRight w:val="0"/>
                      <w:marTop w:val="0"/>
                      <w:marBottom w:val="0"/>
                      <w:divBdr>
                        <w:top w:val="none" w:sz="0" w:space="0" w:color="auto"/>
                        <w:left w:val="none" w:sz="0" w:space="0" w:color="auto"/>
                        <w:bottom w:val="none" w:sz="0" w:space="0" w:color="auto"/>
                        <w:right w:val="none" w:sz="0" w:space="0" w:color="auto"/>
                      </w:divBdr>
                      <w:divsChild>
                        <w:div w:id="79329542">
                          <w:marLeft w:val="0"/>
                          <w:marRight w:val="0"/>
                          <w:marTop w:val="0"/>
                          <w:marBottom w:val="0"/>
                          <w:divBdr>
                            <w:top w:val="none" w:sz="0" w:space="0" w:color="auto"/>
                            <w:left w:val="none" w:sz="0" w:space="0" w:color="auto"/>
                            <w:bottom w:val="none" w:sz="0" w:space="0" w:color="auto"/>
                            <w:right w:val="none" w:sz="0" w:space="0" w:color="auto"/>
                          </w:divBdr>
                          <w:divsChild>
                            <w:div w:id="1566333381">
                              <w:marLeft w:val="0"/>
                              <w:marRight w:val="0"/>
                              <w:marTop w:val="0"/>
                              <w:marBottom w:val="0"/>
                              <w:divBdr>
                                <w:top w:val="none" w:sz="0" w:space="0" w:color="auto"/>
                                <w:left w:val="none" w:sz="0" w:space="0" w:color="auto"/>
                                <w:bottom w:val="none" w:sz="0" w:space="0" w:color="auto"/>
                                <w:right w:val="none" w:sz="0" w:space="0" w:color="auto"/>
                              </w:divBdr>
                              <w:divsChild>
                                <w:div w:id="45225017">
                                  <w:marLeft w:val="0"/>
                                  <w:marRight w:val="0"/>
                                  <w:marTop w:val="0"/>
                                  <w:marBottom w:val="0"/>
                                  <w:divBdr>
                                    <w:top w:val="none" w:sz="0" w:space="0" w:color="auto"/>
                                    <w:left w:val="none" w:sz="0" w:space="0" w:color="auto"/>
                                    <w:bottom w:val="none" w:sz="0" w:space="0" w:color="auto"/>
                                    <w:right w:val="none" w:sz="0" w:space="0" w:color="auto"/>
                                  </w:divBdr>
                                  <w:divsChild>
                                    <w:div w:id="1766530947">
                                      <w:marLeft w:val="0"/>
                                      <w:marRight w:val="0"/>
                                      <w:marTop w:val="0"/>
                                      <w:marBottom w:val="0"/>
                                      <w:divBdr>
                                        <w:top w:val="none" w:sz="0" w:space="0" w:color="auto"/>
                                        <w:left w:val="none" w:sz="0" w:space="0" w:color="auto"/>
                                        <w:bottom w:val="none" w:sz="0" w:space="0" w:color="auto"/>
                                        <w:right w:val="none" w:sz="0" w:space="0" w:color="auto"/>
                                      </w:divBdr>
                                      <w:divsChild>
                                        <w:div w:id="2026863127">
                                          <w:marLeft w:val="0"/>
                                          <w:marRight w:val="0"/>
                                          <w:marTop w:val="0"/>
                                          <w:marBottom w:val="0"/>
                                          <w:divBdr>
                                            <w:top w:val="dotted" w:sz="8" w:space="5" w:color="DDDDDD"/>
                                            <w:left w:val="dotted" w:sz="8" w:space="5" w:color="DDDDDD"/>
                                            <w:bottom w:val="dotted" w:sz="8" w:space="5" w:color="DDDDDD"/>
                                            <w:right w:val="dotted" w:sz="8" w:space="5" w:color="DDDDDD"/>
                                          </w:divBdr>
                                          <w:divsChild>
                                            <w:div w:id="1790321046">
                                              <w:marLeft w:val="0"/>
                                              <w:marRight w:val="0"/>
                                              <w:marTop w:val="0"/>
                                              <w:marBottom w:val="0"/>
                                              <w:divBdr>
                                                <w:top w:val="none" w:sz="0" w:space="0" w:color="auto"/>
                                                <w:left w:val="none" w:sz="0" w:space="0" w:color="auto"/>
                                                <w:bottom w:val="none" w:sz="0" w:space="0" w:color="auto"/>
                                                <w:right w:val="none" w:sz="0" w:space="0" w:color="auto"/>
                                              </w:divBdr>
                                              <w:divsChild>
                                                <w:div w:id="21119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3268">
      <w:bodyDiv w:val="1"/>
      <w:marLeft w:val="0"/>
      <w:marRight w:val="0"/>
      <w:marTop w:val="0"/>
      <w:marBottom w:val="0"/>
      <w:divBdr>
        <w:top w:val="none" w:sz="0" w:space="0" w:color="auto"/>
        <w:left w:val="none" w:sz="0" w:space="0" w:color="auto"/>
        <w:bottom w:val="none" w:sz="0" w:space="0" w:color="auto"/>
        <w:right w:val="none" w:sz="0" w:space="0" w:color="auto"/>
      </w:divBdr>
      <w:divsChild>
        <w:div w:id="437718171">
          <w:marLeft w:val="0"/>
          <w:marRight w:val="0"/>
          <w:marTop w:val="0"/>
          <w:marBottom w:val="0"/>
          <w:divBdr>
            <w:top w:val="none" w:sz="0" w:space="0" w:color="auto"/>
            <w:left w:val="none" w:sz="0" w:space="0" w:color="auto"/>
            <w:bottom w:val="none" w:sz="0" w:space="0" w:color="auto"/>
            <w:right w:val="none" w:sz="0" w:space="0" w:color="auto"/>
          </w:divBdr>
          <w:divsChild>
            <w:div w:id="1465734117">
              <w:marLeft w:val="0"/>
              <w:marRight w:val="0"/>
              <w:marTop w:val="0"/>
              <w:marBottom w:val="0"/>
              <w:divBdr>
                <w:top w:val="none" w:sz="0" w:space="0" w:color="auto"/>
                <w:left w:val="none" w:sz="0" w:space="0" w:color="auto"/>
                <w:bottom w:val="none" w:sz="0" w:space="0" w:color="auto"/>
                <w:right w:val="none" w:sz="0" w:space="0" w:color="auto"/>
              </w:divBdr>
              <w:divsChild>
                <w:div w:id="306908013">
                  <w:marLeft w:val="0"/>
                  <w:marRight w:val="0"/>
                  <w:marTop w:val="0"/>
                  <w:marBottom w:val="0"/>
                  <w:divBdr>
                    <w:top w:val="none" w:sz="0" w:space="0" w:color="auto"/>
                    <w:left w:val="none" w:sz="0" w:space="0" w:color="auto"/>
                    <w:bottom w:val="none" w:sz="0" w:space="0" w:color="auto"/>
                    <w:right w:val="none" w:sz="0" w:space="0" w:color="auto"/>
                  </w:divBdr>
                  <w:divsChild>
                    <w:div w:id="1764568531">
                      <w:marLeft w:val="0"/>
                      <w:marRight w:val="0"/>
                      <w:marTop w:val="0"/>
                      <w:marBottom w:val="0"/>
                      <w:divBdr>
                        <w:top w:val="none" w:sz="0" w:space="0" w:color="auto"/>
                        <w:left w:val="none" w:sz="0" w:space="0" w:color="auto"/>
                        <w:bottom w:val="none" w:sz="0" w:space="0" w:color="auto"/>
                        <w:right w:val="none" w:sz="0" w:space="0" w:color="auto"/>
                      </w:divBdr>
                      <w:divsChild>
                        <w:div w:id="1639799377">
                          <w:marLeft w:val="0"/>
                          <w:marRight w:val="0"/>
                          <w:marTop w:val="0"/>
                          <w:marBottom w:val="0"/>
                          <w:divBdr>
                            <w:top w:val="none" w:sz="0" w:space="0" w:color="auto"/>
                            <w:left w:val="none" w:sz="0" w:space="0" w:color="auto"/>
                            <w:bottom w:val="none" w:sz="0" w:space="0" w:color="auto"/>
                            <w:right w:val="none" w:sz="0" w:space="0" w:color="auto"/>
                          </w:divBdr>
                          <w:divsChild>
                            <w:div w:id="811170954">
                              <w:marLeft w:val="0"/>
                              <w:marRight w:val="0"/>
                              <w:marTop w:val="0"/>
                              <w:marBottom w:val="0"/>
                              <w:divBdr>
                                <w:top w:val="none" w:sz="0" w:space="0" w:color="auto"/>
                                <w:left w:val="none" w:sz="0" w:space="0" w:color="auto"/>
                                <w:bottom w:val="none" w:sz="0" w:space="0" w:color="auto"/>
                                <w:right w:val="none" w:sz="0" w:space="0" w:color="auto"/>
                              </w:divBdr>
                              <w:divsChild>
                                <w:div w:id="714349978">
                                  <w:marLeft w:val="0"/>
                                  <w:marRight w:val="0"/>
                                  <w:marTop w:val="0"/>
                                  <w:marBottom w:val="0"/>
                                  <w:divBdr>
                                    <w:top w:val="none" w:sz="0" w:space="0" w:color="auto"/>
                                    <w:left w:val="none" w:sz="0" w:space="0" w:color="auto"/>
                                    <w:bottom w:val="none" w:sz="0" w:space="0" w:color="auto"/>
                                    <w:right w:val="none" w:sz="0" w:space="0" w:color="auto"/>
                                  </w:divBdr>
                                  <w:divsChild>
                                    <w:div w:id="19935033">
                                      <w:marLeft w:val="0"/>
                                      <w:marRight w:val="0"/>
                                      <w:marTop w:val="0"/>
                                      <w:marBottom w:val="0"/>
                                      <w:divBdr>
                                        <w:top w:val="none" w:sz="0" w:space="0" w:color="auto"/>
                                        <w:left w:val="none" w:sz="0" w:space="0" w:color="auto"/>
                                        <w:bottom w:val="none" w:sz="0" w:space="0" w:color="auto"/>
                                        <w:right w:val="none" w:sz="0" w:space="0" w:color="auto"/>
                                      </w:divBdr>
                                      <w:divsChild>
                                        <w:div w:id="1709841366">
                                          <w:marLeft w:val="0"/>
                                          <w:marRight w:val="0"/>
                                          <w:marTop w:val="0"/>
                                          <w:marBottom w:val="0"/>
                                          <w:divBdr>
                                            <w:top w:val="dotted" w:sz="6" w:space="4" w:color="DDDDDD"/>
                                            <w:left w:val="dotted" w:sz="6" w:space="4" w:color="DDDDDD"/>
                                            <w:bottom w:val="dotted" w:sz="6" w:space="4" w:color="DDDDDD"/>
                                            <w:right w:val="dotted" w:sz="6" w:space="4" w:color="DDDDDD"/>
                                          </w:divBdr>
                                          <w:divsChild>
                                            <w:div w:id="6776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469037">
      <w:bodyDiv w:val="1"/>
      <w:marLeft w:val="0"/>
      <w:marRight w:val="0"/>
      <w:marTop w:val="0"/>
      <w:marBottom w:val="0"/>
      <w:divBdr>
        <w:top w:val="none" w:sz="0" w:space="0" w:color="auto"/>
        <w:left w:val="none" w:sz="0" w:space="0" w:color="auto"/>
        <w:bottom w:val="none" w:sz="0" w:space="0" w:color="auto"/>
        <w:right w:val="none" w:sz="0" w:space="0" w:color="auto"/>
      </w:divBdr>
    </w:div>
    <w:div w:id="386344704">
      <w:bodyDiv w:val="1"/>
      <w:marLeft w:val="0"/>
      <w:marRight w:val="0"/>
      <w:marTop w:val="0"/>
      <w:marBottom w:val="0"/>
      <w:divBdr>
        <w:top w:val="none" w:sz="0" w:space="0" w:color="auto"/>
        <w:left w:val="none" w:sz="0" w:space="0" w:color="auto"/>
        <w:bottom w:val="none" w:sz="0" w:space="0" w:color="auto"/>
        <w:right w:val="none" w:sz="0" w:space="0" w:color="auto"/>
      </w:divBdr>
    </w:div>
    <w:div w:id="388916362">
      <w:bodyDiv w:val="1"/>
      <w:marLeft w:val="0"/>
      <w:marRight w:val="0"/>
      <w:marTop w:val="0"/>
      <w:marBottom w:val="0"/>
      <w:divBdr>
        <w:top w:val="none" w:sz="0" w:space="0" w:color="auto"/>
        <w:left w:val="none" w:sz="0" w:space="0" w:color="auto"/>
        <w:bottom w:val="none" w:sz="0" w:space="0" w:color="auto"/>
        <w:right w:val="none" w:sz="0" w:space="0" w:color="auto"/>
      </w:divBdr>
    </w:div>
    <w:div w:id="399787901">
      <w:bodyDiv w:val="1"/>
      <w:marLeft w:val="0"/>
      <w:marRight w:val="0"/>
      <w:marTop w:val="0"/>
      <w:marBottom w:val="0"/>
      <w:divBdr>
        <w:top w:val="none" w:sz="0" w:space="0" w:color="auto"/>
        <w:left w:val="none" w:sz="0" w:space="0" w:color="auto"/>
        <w:bottom w:val="none" w:sz="0" w:space="0" w:color="auto"/>
        <w:right w:val="none" w:sz="0" w:space="0" w:color="auto"/>
      </w:divBdr>
    </w:div>
    <w:div w:id="406927103">
      <w:bodyDiv w:val="1"/>
      <w:marLeft w:val="0"/>
      <w:marRight w:val="0"/>
      <w:marTop w:val="0"/>
      <w:marBottom w:val="0"/>
      <w:divBdr>
        <w:top w:val="none" w:sz="0" w:space="0" w:color="auto"/>
        <w:left w:val="none" w:sz="0" w:space="0" w:color="auto"/>
        <w:bottom w:val="none" w:sz="0" w:space="0" w:color="auto"/>
        <w:right w:val="none" w:sz="0" w:space="0" w:color="auto"/>
      </w:divBdr>
    </w:div>
    <w:div w:id="441725901">
      <w:bodyDiv w:val="1"/>
      <w:marLeft w:val="0"/>
      <w:marRight w:val="0"/>
      <w:marTop w:val="0"/>
      <w:marBottom w:val="0"/>
      <w:divBdr>
        <w:top w:val="none" w:sz="0" w:space="0" w:color="auto"/>
        <w:left w:val="none" w:sz="0" w:space="0" w:color="auto"/>
        <w:bottom w:val="none" w:sz="0" w:space="0" w:color="auto"/>
        <w:right w:val="none" w:sz="0" w:space="0" w:color="auto"/>
      </w:divBdr>
    </w:div>
    <w:div w:id="449782907">
      <w:bodyDiv w:val="1"/>
      <w:marLeft w:val="0"/>
      <w:marRight w:val="0"/>
      <w:marTop w:val="0"/>
      <w:marBottom w:val="0"/>
      <w:divBdr>
        <w:top w:val="none" w:sz="0" w:space="0" w:color="auto"/>
        <w:left w:val="none" w:sz="0" w:space="0" w:color="auto"/>
        <w:bottom w:val="none" w:sz="0" w:space="0" w:color="auto"/>
        <w:right w:val="none" w:sz="0" w:space="0" w:color="auto"/>
      </w:divBdr>
      <w:divsChild>
        <w:div w:id="633560588">
          <w:marLeft w:val="0"/>
          <w:marRight w:val="0"/>
          <w:marTop w:val="0"/>
          <w:marBottom w:val="0"/>
          <w:divBdr>
            <w:top w:val="none" w:sz="0" w:space="0" w:color="auto"/>
            <w:left w:val="none" w:sz="0" w:space="0" w:color="auto"/>
            <w:bottom w:val="none" w:sz="0" w:space="0" w:color="auto"/>
            <w:right w:val="none" w:sz="0" w:space="0" w:color="auto"/>
          </w:divBdr>
          <w:divsChild>
            <w:div w:id="738214027">
              <w:marLeft w:val="0"/>
              <w:marRight w:val="0"/>
              <w:marTop w:val="0"/>
              <w:marBottom w:val="0"/>
              <w:divBdr>
                <w:top w:val="none" w:sz="0" w:space="0" w:color="auto"/>
                <w:left w:val="none" w:sz="0" w:space="0" w:color="auto"/>
                <w:bottom w:val="none" w:sz="0" w:space="0" w:color="auto"/>
                <w:right w:val="none" w:sz="0" w:space="0" w:color="auto"/>
              </w:divBdr>
              <w:divsChild>
                <w:div w:id="1913079394">
                  <w:marLeft w:val="0"/>
                  <w:marRight w:val="0"/>
                  <w:marTop w:val="0"/>
                  <w:marBottom w:val="0"/>
                  <w:divBdr>
                    <w:top w:val="none" w:sz="0" w:space="0" w:color="auto"/>
                    <w:left w:val="none" w:sz="0" w:space="0" w:color="auto"/>
                    <w:bottom w:val="none" w:sz="0" w:space="0" w:color="auto"/>
                    <w:right w:val="none" w:sz="0" w:space="0" w:color="auto"/>
                  </w:divBdr>
                  <w:divsChild>
                    <w:div w:id="220558797">
                      <w:marLeft w:val="0"/>
                      <w:marRight w:val="0"/>
                      <w:marTop w:val="0"/>
                      <w:marBottom w:val="0"/>
                      <w:divBdr>
                        <w:top w:val="none" w:sz="0" w:space="0" w:color="auto"/>
                        <w:left w:val="none" w:sz="0" w:space="0" w:color="auto"/>
                        <w:bottom w:val="none" w:sz="0" w:space="0" w:color="auto"/>
                        <w:right w:val="none" w:sz="0" w:space="0" w:color="auto"/>
                      </w:divBdr>
                      <w:divsChild>
                        <w:div w:id="1173111613">
                          <w:marLeft w:val="0"/>
                          <w:marRight w:val="0"/>
                          <w:marTop w:val="0"/>
                          <w:marBottom w:val="0"/>
                          <w:divBdr>
                            <w:top w:val="none" w:sz="0" w:space="0" w:color="auto"/>
                            <w:left w:val="none" w:sz="0" w:space="0" w:color="auto"/>
                            <w:bottom w:val="none" w:sz="0" w:space="0" w:color="auto"/>
                            <w:right w:val="none" w:sz="0" w:space="0" w:color="auto"/>
                          </w:divBdr>
                          <w:divsChild>
                            <w:div w:id="1184517988">
                              <w:marLeft w:val="0"/>
                              <w:marRight w:val="0"/>
                              <w:marTop w:val="0"/>
                              <w:marBottom w:val="0"/>
                              <w:divBdr>
                                <w:top w:val="none" w:sz="0" w:space="0" w:color="auto"/>
                                <w:left w:val="none" w:sz="0" w:space="0" w:color="auto"/>
                                <w:bottom w:val="none" w:sz="0" w:space="0" w:color="auto"/>
                                <w:right w:val="none" w:sz="0" w:space="0" w:color="auto"/>
                              </w:divBdr>
                              <w:divsChild>
                                <w:div w:id="1597981699">
                                  <w:marLeft w:val="0"/>
                                  <w:marRight w:val="0"/>
                                  <w:marTop w:val="0"/>
                                  <w:marBottom w:val="0"/>
                                  <w:divBdr>
                                    <w:top w:val="none" w:sz="0" w:space="0" w:color="auto"/>
                                    <w:left w:val="none" w:sz="0" w:space="0" w:color="auto"/>
                                    <w:bottom w:val="none" w:sz="0" w:space="0" w:color="auto"/>
                                    <w:right w:val="none" w:sz="0" w:space="0" w:color="auto"/>
                                  </w:divBdr>
                                  <w:divsChild>
                                    <w:div w:id="596209851">
                                      <w:marLeft w:val="0"/>
                                      <w:marRight w:val="0"/>
                                      <w:marTop w:val="0"/>
                                      <w:marBottom w:val="0"/>
                                      <w:divBdr>
                                        <w:top w:val="none" w:sz="0" w:space="0" w:color="auto"/>
                                        <w:left w:val="none" w:sz="0" w:space="0" w:color="auto"/>
                                        <w:bottom w:val="none" w:sz="0" w:space="0" w:color="auto"/>
                                        <w:right w:val="none" w:sz="0" w:space="0" w:color="auto"/>
                                      </w:divBdr>
                                      <w:divsChild>
                                        <w:div w:id="630865185">
                                          <w:marLeft w:val="0"/>
                                          <w:marRight w:val="0"/>
                                          <w:marTop w:val="0"/>
                                          <w:marBottom w:val="0"/>
                                          <w:divBdr>
                                            <w:top w:val="dotted" w:sz="6" w:space="4" w:color="DDDDDD"/>
                                            <w:left w:val="dotted" w:sz="6" w:space="4" w:color="DDDDDD"/>
                                            <w:bottom w:val="dotted" w:sz="6" w:space="4" w:color="DDDDDD"/>
                                            <w:right w:val="dotted" w:sz="6" w:space="4" w:color="DDDDDD"/>
                                          </w:divBdr>
                                          <w:divsChild>
                                            <w:div w:id="1434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355264">
      <w:bodyDiv w:val="1"/>
      <w:marLeft w:val="0"/>
      <w:marRight w:val="0"/>
      <w:marTop w:val="0"/>
      <w:marBottom w:val="0"/>
      <w:divBdr>
        <w:top w:val="none" w:sz="0" w:space="0" w:color="auto"/>
        <w:left w:val="none" w:sz="0" w:space="0" w:color="auto"/>
        <w:bottom w:val="none" w:sz="0" w:space="0" w:color="auto"/>
        <w:right w:val="none" w:sz="0" w:space="0" w:color="auto"/>
      </w:divBdr>
    </w:div>
    <w:div w:id="485557973">
      <w:bodyDiv w:val="1"/>
      <w:marLeft w:val="0"/>
      <w:marRight w:val="0"/>
      <w:marTop w:val="0"/>
      <w:marBottom w:val="0"/>
      <w:divBdr>
        <w:top w:val="none" w:sz="0" w:space="0" w:color="auto"/>
        <w:left w:val="none" w:sz="0" w:space="0" w:color="auto"/>
        <w:bottom w:val="none" w:sz="0" w:space="0" w:color="auto"/>
        <w:right w:val="none" w:sz="0" w:space="0" w:color="auto"/>
      </w:divBdr>
      <w:divsChild>
        <w:div w:id="2127383158">
          <w:marLeft w:val="0"/>
          <w:marRight w:val="0"/>
          <w:marTop w:val="0"/>
          <w:marBottom w:val="0"/>
          <w:divBdr>
            <w:top w:val="none" w:sz="0" w:space="0" w:color="auto"/>
            <w:left w:val="none" w:sz="0" w:space="0" w:color="auto"/>
            <w:bottom w:val="none" w:sz="0" w:space="0" w:color="auto"/>
            <w:right w:val="none" w:sz="0" w:space="0" w:color="auto"/>
          </w:divBdr>
          <w:divsChild>
            <w:div w:id="283116634">
              <w:marLeft w:val="0"/>
              <w:marRight w:val="0"/>
              <w:marTop w:val="0"/>
              <w:marBottom w:val="0"/>
              <w:divBdr>
                <w:top w:val="none" w:sz="0" w:space="0" w:color="auto"/>
                <w:left w:val="none" w:sz="0" w:space="0" w:color="auto"/>
                <w:bottom w:val="none" w:sz="0" w:space="0" w:color="auto"/>
                <w:right w:val="none" w:sz="0" w:space="0" w:color="auto"/>
              </w:divBdr>
              <w:divsChild>
                <w:div w:id="2030594656">
                  <w:marLeft w:val="0"/>
                  <w:marRight w:val="0"/>
                  <w:marTop w:val="0"/>
                  <w:marBottom w:val="0"/>
                  <w:divBdr>
                    <w:top w:val="none" w:sz="0" w:space="0" w:color="auto"/>
                    <w:left w:val="none" w:sz="0" w:space="0" w:color="auto"/>
                    <w:bottom w:val="none" w:sz="0" w:space="0" w:color="auto"/>
                    <w:right w:val="none" w:sz="0" w:space="0" w:color="auto"/>
                  </w:divBdr>
                  <w:divsChild>
                    <w:div w:id="685912974">
                      <w:marLeft w:val="0"/>
                      <w:marRight w:val="0"/>
                      <w:marTop w:val="0"/>
                      <w:marBottom w:val="0"/>
                      <w:divBdr>
                        <w:top w:val="none" w:sz="0" w:space="0" w:color="auto"/>
                        <w:left w:val="none" w:sz="0" w:space="0" w:color="auto"/>
                        <w:bottom w:val="none" w:sz="0" w:space="0" w:color="auto"/>
                        <w:right w:val="none" w:sz="0" w:space="0" w:color="auto"/>
                      </w:divBdr>
                      <w:divsChild>
                        <w:div w:id="2027513611">
                          <w:marLeft w:val="0"/>
                          <w:marRight w:val="0"/>
                          <w:marTop w:val="0"/>
                          <w:marBottom w:val="0"/>
                          <w:divBdr>
                            <w:top w:val="none" w:sz="0" w:space="0" w:color="auto"/>
                            <w:left w:val="none" w:sz="0" w:space="0" w:color="auto"/>
                            <w:bottom w:val="none" w:sz="0" w:space="0" w:color="auto"/>
                            <w:right w:val="none" w:sz="0" w:space="0" w:color="auto"/>
                          </w:divBdr>
                          <w:divsChild>
                            <w:div w:id="243564132">
                              <w:marLeft w:val="0"/>
                              <w:marRight w:val="0"/>
                              <w:marTop w:val="0"/>
                              <w:marBottom w:val="0"/>
                              <w:divBdr>
                                <w:top w:val="none" w:sz="0" w:space="0" w:color="auto"/>
                                <w:left w:val="none" w:sz="0" w:space="0" w:color="auto"/>
                                <w:bottom w:val="none" w:sz="0" w:space="0" w:color="auto"/>
                                <w:right w:val="none" w:sz="0" w:space="0" w:color="auto"/>
                              </w:divBdr>
                              <w:divsChild>
                                <w:div w:id="730689748">
                                  <w:marLeft w:val="0"/>
                                  <w:marRight w:val="0"/>
                                  <w:marTop w:val="0"/>
                                  <w:marBottom w:val="0"/>
                                  <w:divBdr>
                                    <w:top w:val="none" w:sz="0" w:space="0" w:color="auto"/>
                                    <w:left w:val="none" w:sz="0" w:space="0" w:color="auto"/>
                                    <w:bottom w:val="none" w:sz="0" w:space="0" w:color="auto"/>
                                    <w:right w:val="none" w:sz="0" w:space="0" w:color="auto"/>
                                  </w:divBdr>
                                  <w:divsChild>
                                    <w:div w:id="909463996">
                                      <w:marLeft w:val="0"/>
                                      <w:marRight w:val="0"/>
                                      <w:marTop w:val="0"/>
                                      <w:marBottom w:val="0"/>
                                      <w:divBdr>
                                        <w:top w:val="none" w:sz="0" w:space="0" w:color="auto"/>
                                        <w:left w:val="none" w:sz="0" w:space="0" w:color="auto"/>
                                        <w:bottom w:val="none" w:sz="0" w:space="0" w:color="auto"/>
                                        <w:right w:val="none" w:sz="0" w:space="0" w:color="auto"/>
                                      </w:divBdr>
                                      <w:divsChild>
                                        <w:div w:id="84962323">
                                          <w:marLeft w:val="0"/>
                                          <w:marRight w:val="0"/>
                                          <w:marTop w:val="0"/>
                                          <w:marBottom w:val="0"/>
                                          <w:divBdr>
                                            <w:top w:val="dotted" w:sz="8" w:space="5" w:color="DDDDDD"/>
                                            <w:left w:val="dotted" w:sz="8" w:space="5" w:color="DDDDDD"/>
                                            <w:bottom w:val="dotted" w:sz="8" w:space="5" w:color="DDDDDD"/>
                                            <w:right w:val="dotted" w:sz="8" w:space="5" w:color="DDDDDD"/>
                                          </w:divBdr>
                                          <w:divsChild>
                                            <w:div w:id="4088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936831">
      <w:bodyDiv w:val="1"/>
      <w:marLeft w:val="0"/>
      <w:marRight w:val="0"/>
      <w:marTop w:val="0"/>
      <w:marBottom w:val="0"/>
      <w:divBdr>
        <w:top w:val="none" w:sz="0" w:space="0" w:color="auto"/>
        <w:left w:val="none" w:sz="0" w:space="0" w:color="auto"/>
        <w:bottom w:val="none" w:sz="0" w:space="0" w:color="auto"/>
        <w:right w:val="none" w:sz="0" w:space="0" w:color="auto"/>
      </w:divBdr>
    </w:div>
    <w:div w:id="559941332">
      <w:bodyDiv w:val="1"/>
      <w:marLeft w:val="0"/>
      <w:marRight w:val="0"/>
      <w:marTop w:val="0"/>
      <w:marBottom w:val="0"/>
      <w:divBdr>
        <w:top w:val="none" w:sz="0" w:space="0" w:color="auto"/>
        <w:left w:val="none" w:sz="0" w:space="0" w:color="auto"/>
        <w:bottom w:val="none" w:sz="0" w:space="0" w:color="auto"/>
        <w:right w:val="none" w:sz="0" w:space="0" w:color="auto"/>
      </w:divBdr>
    </w:div>
    <w:div w:id="586379148">
      <w:bodyDiv w:val="1"/>
      <w:marLeft w:val="0"/>
      <w:marRight w:val="0"/>
      <w:marTop w:val="0"/>
      <w:marBottom w:val="0"/>
      <w:divBdr>
        <w:top w:val="none" w:sz="0" w:space="0" w:color="auto"/>
        <w:left w:val="none" w:sz="0" w:space="0" w:color="auto"/>
        <w:bottom w:val="none" w:sz="0" w:space="0" w:color="auto"/>
        <w:right w:val="none" w:sz="0" w:space="0" w:color="auto"/>
      </w:divBdr>
    </w:div>
    <w:div w:id="592204769">
      <w:bodyDiv w:val="1"/>
      <w:marLeft w:val="0"/>
      <w:marRight w:val="0"/>
      <w:marTop w:val="0"/>
      <w:marBottom w:val="0"/>
      <w:divBdr>
        <w:top w:val="none" w:sz="0" w:space="0" w:color="auto"/>
        <w:left w:val="none" w:sz="0" w:space="0" w:color="auto"/>
        <w:bottom w:val="none" w:sz="0" w:space="0" w:color="auto"/>
        <w:right w:val="none" w:sz="0" w:space="0" w:color="auto"/>
      </w:divBdr>
      <w:divsChild>
        <w:div w:id="818688004">
          <w:marLeft w:val="0"/>
          <w:marRight w:val="0"/>
          <w:marTop w:val="0"/>
          <w:marBottom w:val="0"/>
          <w:divBdr>
            <w:top w:val="none" w:sz="0" w:space="0" w:color="auto"/>
            <w:left w:val="none" w:sz="0" w:space="0" w:color="auto"/>
            <w:bottom w:val="none" w:sz="0" w:space="0" w:color="auto"/>
            <w:right w:val="none" w:sz="0" w:space="0" w:color="auto"/>
          </w:divBdr>
          <w:divsChild>
            <w:div w:id="1206797174">
              <w:marLeft w:val="0"/>
              <w:marRight w:val="0"/>
              <w:marTop w:val="0"/>
              <w:marBottom w:val="0"/>
              <w:divBdr>
                <w:top w:val="none" w:sz="0" w:space="0" w:color="auto"/>
                <w:left w:val="none" w:sz="0" w:space="0" w:color="auto"/>
                <w:bottom w:val="none" w:sz="0" w:space="0" w:color="auto"/>
                <w:right w:val="none" w:sz="0" w:space="0" w:color="auto"/>
              </w:divBdr>
              <w:divsChild>
                <w:div w:id="1790859939">
                  <w:marLeft w:val="0"/>
                  <w:marRight w:val="0"/>
                  <w:marTop w:val="0"/>
                  <w:marBottom w:val="0"/>
                  <w:divBdr>
                    <w:top w:val="none" w:sz="0" w:space="0" w:color="auto"/>
                    <w:left w:val="none" w:sz="0" w:space="0" w:color="auto"/>
                    <w:bottom w:val="none" w:sz="0" w:space="0" w:color="auto"/>
                    <w:right w:val="none" w:sz="0" w:space="0" w:color="auto"/>
                  </w:divBdr>
                  <w:divsChild>
                    <w:div w:id="275724435">
                      <w:marLeft w:val="0"/>
                      <w:marRight w:val="0"/>
                      <w:marTop w:val="0"/>
                      <w:marBottom w:val="0"/>
                      <w:divBdr>
                        <w:top w:val="none" w:sz="0" w:space="0" w:color="auto"/>
                        <w:left w:val="none" w:sz="0" w:space="0" w:color="auto"/>
                        <w:bottom w:val="none" w:sz="0" w:space="0" w:color="auto"/>
                        <w:right w:val="none" w:sz="0" w:space="0" w:color="auto"/>
                      </w:divBdr>
                      <w:divsChild>
                        <w:div w:id="58872114">
                          <w:marLeft w:val="0"/>
                          <w:marRight w:val="0"/>
                          <w:marTop w:val="0"/>
                          <w:marBottom w:val="0"/>
                          <w:divBdr>
                            <w:top w:val="none" w:sz="0" w:space="0" w:color="auto"/>
                            <w:left w:val="none" w:sz="0" w:space="0" w:color="auto"/>
                            <w:bottom w:val="none" w:sz="0" w:space="0" w:color="auto"/>
                            <w:right w:val="none" w:sz="0" w:space="0" w:color="auto"/>
                          </w:divBdr>
                          <w:divsChild>
                            <w:div w:id="2029482886">
                              <w:marLeft w:val="0"/>
                              <w:marRight w:val="0"/>
                              <w:marTop w:val="0"/>
                              <w:marBottom w:val="0"/>
                              <w:divBdr>
                                <w:top w:val="none" w:sz="0" w:space="0" w:color="auto"/>
                                <w:left w:val="none" w:sz="0" w:space="0" w:color="auto"/>
                                <w:bottom w:val="none" w:sz="0" w:space="0" w:color="auto"/>
                                <w:right w:val="none" w:sz="0" w:space="0" w:color="auto"/>
                              </w:divBdr>
                              <w:divsChild>
                                <w:div w:id="1087069594">
                                  <w:marLeft w:val="0"/>
                                  <w:marRight w:val="0"/>
                                  <w:marTop w:val="0"/>
                                  <w:marBottom w:val="0"/>
                                  <w:divBdr>
                                    <w:top w:val="none" w:sz="0" w:space="0" w:color="auto"/>
                                    <w:left w:val="none" w:sz="0" w:space="0" w:color="auto"/>
                                    <w:bottom w:val="none" w:sz="0" w:space="0" w:color="auto"/>
                                    <w:right w:val="none" w:sz="0" w:space="0" w:color="auto"/>
                                  </w:divBdr>
                                  <w:divsChild>
                                    <w:div w:id="607585302">
                                      <w:marLeft w:val="0"/>
                                      <w:marRight w:val="0"/>
                                      <w:marTop w:val="0"/>
                                      <w:marBottom w:val="0"/>
                                      <w:divBdr>
                                        <w:top w:val="none" w:sz="0" w:space="0" w:color="auto"/>
                                        <w:left w:val="none" w:sz="0" w:space="0" w:color="auto"/>
                                        <w:bottom w:val="none" w:sz="0" w:space="0" w:color="auto"/>
                                        <w:right w:val="none" w:sz="0" w:space="0" w:color="auto"/>
                                      </w:divBdr>
                                      <w:divsChild>
                                        <w:div w:id="2085491527">
                                          <w:marLeft w:val="0"/>
                                          <w:marRight w:val="0"/>
                                          <w:marTop w:val="0"/>
                                          <w:marBottom w:val="0"/>
                                          <w:divBdr>
                                            <w:top w:val="dotted" w:sz="8" w:space="5" w:color="DDDDDD"/>
                                            <w:left w:val="dotted" w:sz="8" w:space="5" w:color="DDDDDD"/>
                                            <w:bottom w:val="dotted" w:sz="8" w:space="5" w:color="DDDDDD"/>
                                            <w:right w:val="dotted" w:sz="8" w:space="5" w:color="DDDDDD"/>
                                          </w:divBdr>
                                          <w:divsChild>
                                            <w:div w:id="20069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468420">
      <w:bodyDiv w:val="1"/>
      <w:marLeft w:val="0"/>
      <w:marRight w:val="0"/>
      <w:marTop w:val="0"/>
      <w:marBottom w:val="0"/>
      <w:divBdr>
        <w:top w:val="none" w:sz="0" w:space="0" w:color="auto"/>
        <w:left w:val="none" w:sz="0" w:space="0" w:color="auto"/>
        <w:bottom w:val="none" w:sz="0" w:space="0" w:color="auto"/>
        <w:right w:val="none" w:sz="0" w:space="0" w:color="auto"/>
      </w:divBdr>
      <w:divsChild>
        <w:div w:id="1705329022">
          <w:marLeft w:val="0"/>
          <w:marRight w:val="0"/>
          <w:marTop w:val="0"/>
          <w:marBottom w:val="0"/>
          <w:divBdr>
            <w:top w:val="none" w:sz="0" w:space="0" w:color="auto"/>
            <w:left w:val="none" w:sz="0" w:space="0" w:color="auto"/>
            <w:bottom w:val="none" w:sz="0" w:space="0" w:color="auto"/>
            <w:right w:val="none" w:sz="0" w:space="0" w:color="auto"/>
          </w:divBdr>
          <w:divsChild>
            <w:div w:id="1663313502">
              <w:marLeft w:val="0"/>
              <w:marRight w:val="0"/>
              <w:marTop w:val="0"/>
              <w:marBottom w:val="0"/>
              <w:divBdr>
                <w:top w:val="none" w:sz="0" w:space="0" w:color="auto"/>
                <w:left w:val="none" w:sz="0" w:space="0" w:color="auto"/>
                <w:bottom w:val="none" w:sz="0" w:space="0" w:color="auto"/>
                <w:right w:val="none" w:sz="0" w:space="0" w:color="auto"/>
              </w:divBdr>
              <w:divsChild>
                <w:div w:id="370497491">
                  <w:marLeft w:val="0"/>
                  <w:marRight w:val="0"/>
                  <w:marTop w:val="0"/>
                  <w:marBottom w:val="0"/>
                  <w:divBdr>
                    <w:top w:val="none" w:sz="0" w:space="0" w:color="auto"/>
                    <w:left w:val="none" w:sz="0" w:space="0" w:color="auto"/>
                    <w:bottom w:val="none" w:sz="0" w:space="0" w:color="auto"/>
                    <w:right w:val="none" w:sz="0" w:space="0" w:color="auto"/>
                  </w:divBdr>
                  <w:divsChild>
                    <w:div w:id="888103416">
                      <w:marLeft w:val="0"/>
                      <w:marRight w:val="0"/>
                      <w:marTop w:val="0"/>
                      <w:marBottom w:val="0"/>
                      <w:divBdr>
                        <w:top w:val="none" w:sz="0" w:space="0" w:color="auto"/>
                        <w:left w:val="none" w:sz="0" w:space="0" w:color="auto"/>
                        <w:bottom w:val="none" w:sz="0" w:space="0" w:color="auto"/>
                        <w:right w:val="none" w:sz="0" w:space="0" w:color="auto"/>
                      </w:divBdr>
                      <w:divsChild>
                        <w:div w:id="132676595">
                          <w:marLeft w:val="0"/>
                          <w:marRight w:val="0"/>
                          <w:marTop w:val="0"/>
                          <w:marBottom w:val="0"/>
                          <w:divBdr>
                            <w:top w:val="none" w:sz="0" w:space="0" w:color="auto"/>
                            <w:left w:val="none" w:sz="0" w:space="0" w:color="auto"/>
                            <w:bottom w:val="none" w:sz="0" w:space="0" w:color="auto"/>
                            <w:right w:val="none" w:sz="0" w:space="0" w:color="auto"/>
                          </w:divBdr>
                          <w:divsChild>
                            <w:div w:id="1351641029">
                              <w:marLeft w:val="0"/>
                              <w:marRight w:val="0"/>
                              <w:marTop w:val="0"/>
                              <w:marBottom w:val="0"/>
                              <w:divBdr>
                                <w:top w:val="none" w:sz="0" w:space="0" w:color="auto"/>
                                <w:left w:val="none" w:sz="0" w:space="0" w:color="auto"/>
                                <w:bottom w:val="none" w:sz="0" w:space="0" w:color="auto"/>
                                <w:right w:val="none" w:sz="0" w:space="0" w:color="auto"/>
                              </w:divBdr>
                              <w:divsChild>
                                <w:div w:id="774439978">
                                  <w:marLeft w:val="0"/>
                                  <w:marRight w:val="0"/>
                                  <w:marTop w:val="0"/>
                                  <w:marBottom w:val="0"/>
                                  <w:divBdr>
                                    <w:top w:val="none" w:sz="0" w:space="0" w:color="auto"/>
                                    <w:left w:val="none" w:sz="0" w:space="0" w:color="auto"/>
                                    <w:bottom w:val="none" w:sz="0" w:space="0" w:color="auto"/>
                                    <w:right w:val="none" w:sz="0" w:space="0" w:color="auto"/>
                                  </w:divBdr>
                                  <w:divsChild>
                                    <w:div w:id="1066411779">
                                      <w:marLeft w:val="0"/>
                                      <w:marRight w:val="0"/>
                                      <w:marTop w:val="0"/>
                                      <w:marBottom w:val="0"/>
                                      <w:divBdr>
                                        <w:top w:val="none" w:sz="0" w:space="0" w:color="auto"/>
                                        <w:left w:val="none" w:sz="0" w:space="0" w:color="auto"/>
                                        <w:bottom w:val="none" w:sz="0" w:space="0" w:color="auto"/>
                                        <w:right w:val="none" w:sz="0" w:space="0" w:color="auto"/>
                                      </w:divBdr>
                                      <w:divsChild>
                                        <w:div w:id="1291790057">
                                          <w:marLeft w:val="0"/>
                                          <w:marRight w:val="0"/>
                                          <w:marTop w:val="0"/>
                                          <w:marBottom w:val="0"/>
                                          <w:divBdr>
                                            <w:top w:val="dotted" w:sz="6" w:space="4" w:color="DDDDDD"/>
                                            <w:left w:val="dotted" w:sz="6" w:space="4" w:color="DDDDDD"/>
                                            <w:bottom w:val="dotted" w:sz="6" w:space="4" w:color="DDDDDD"/>
                                            <w:right w:val="dotted" w:sz="6" w:space="4" w:color="DDDDDD"/>
                                          </w:divBdr>
                                          <w:divsChild>
                                            <w:div w:id="12475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407239">
      <w:bodyDiv w:val="1"/>
      <w:marLeft w:val="0"/>
      <w:marRight w:val="0"/>
      <w:marTop w:val="0"/>
      <w:marBottom w:val="0"/>
      <w:divBdr>
        <w:top w:val="none" w:sz="0" w:space="0" w:color="auto"/>
        <w:left w:val="none" w:sz="0" w:space="0" w:color="auto"/>
        <w:bottom w:val="none" w:sz="0" w:space="0" w:color="auto"/>
        <w:right w:val="none" w:sz="0" w:space="0" w:color="auto"/>
      </w:divBdr>
    </w:div>
    <w:div w:id="625699596">
      <w:bodyDiv w:val="1"/>
      <w:marLeft w:val="0"/>
      <w:marRight w:val="0"/>
      <w:marTop w:val="0"/>
      <w:marBottom w:val="0"/>
      <w:divBdr>
        <w:top w:val="none" w:sz="0" w:space="0" w:color="auto"/>
        <w:left w:val="none" w:sz="0" w:space="0" w:color="auto"/>
        <w:bottom w:val="none" w:sz="0" w:space="0" w:color="auto"/>
        <w:right w:val="none" w:sz="0" w:space="0" w:color="auto"/>
      </w:divBdr>
    </w:div>
    <w:div w:id="632909029">
      <w:bodyDiv w:val="1"/>
      <w:marLeft w:val="0"/>
      <w:marRight w:val="0"/>
      <w:marTop w:val="0"/>
      <w:marBottom w:val="0"/>
      <w:divBdr>
        <w:top w:val="none" w:sz="0" w:space="0" w:color="auto"/>
        <w:left w:val="none" w:sz="0" w:space="0" w:color="auto"/>
        <w:bottom w:val="none" w:sz="0" w:space="0" w:color="auto"/>
        <w:right w:val="none" w:sz="0" w:space="0" w:color="auto"/>
      </w:divBdr>
    </w:div>
    <w:div w:id="642009083">
      <w:bodyDiv w:val="1"/>
      <w:marLeft w:val="0"/>
      <w:marRight w:val="0"/>
      <w:marTop w:val="0"/>
      <w:marBottom w:val="0"/>
      <w:divBdr>
        <w:top w:val="none" w:sz="0" w:space="0" w:color="auto"/>
        <w:left w:val="none" w:sz="0" w:space="0" w:color="auto"/>
        <w:bottom w:val="none" w:sz="0" w:space="0" w:color="auto"/>
        <w:right w:val="none" w:sz="0" w:space="0" w:color="auto"/>
      </w:divBdr>
      <w:divsChild>
        <w:div w:id="1773041473">
          <w:marLeft w:val="0"/>
          <w:marRight w:val="0"/>
          <w:marTop w:val="0"/>
          <w:marBottom w:val="0"/>
          <w:divBdr>
            <w:top w:val="none" w:sz="0" w:space="0" w:color="auto"/>
            <w:left w:val="none" w:sz="0" w:space="0" w:color="auto"/>
            <w:bottom w:val="none" w:sz="0" w:space="0" w:color="auto"/>
            <w:right w:val="none" w:sz="0" w:space="0" w:color="auto"/>
          </w:divBdr>
          <w:divsChild>
            <w:div w:id="10895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3702">
      <w:bodyDiv w:val="1"/>
      <w:marLeft w:val="0"/>
      <w:marRight w:val="0"/>
      <w:marTop w:val="0"/>
      <w:marBottom w:val="0"/>
      <w:divBdr>
        <w:top w:val="none" w:sz="0" w:space="0" w:color="auto"/>
        <w:left w:val="none" w:sz="0" w:space="0" w:color="auto"/>
        <w:bottom w:val="none" w:sz="0" w:space="0" w:color="auto"/>
        <w:right w:val="none" w:sz="0" w:space="0" w:color="auto"/>
      </w:divBdr>
    </w:div>
    <w:div w:id="651376628">
      <w:bodyDiv w:val="1"/>
      <w:marLeft w:val="0"/>
      <w:marRight w:val="0"/>
      <w:marTop w:val="0"/>
      <w:marBottom w:val="0"/>
      <w:divBdr>
        <w:top w:val="none" w:sz="0" w:space="0" w:color="auto"/>
        <w:left w:val="none" w:sz="0" w:space="0" w:color="auto"/>
        <w:bottom w:val="none" w:sz="0" w:space="0" w:color="auto"/>
        <w:right w:val="none" w:sz="0" w:space="0" w:color="auto"/>
      </w:divBdr>
    </w:div>
    <w:div w:id="672344811">
      <w:bodyDiv w:val="1"/>
      <w:marLeft w:val="0"/>
      <w:marRight w:val="0"/>
      <w:marTop w:val="0"/>
      <w:marBottom w:val="0"/>
      <w:divBdr>
        <w:top w:val="none" w:sz="0" w:space="0" w:color="auto"/>
        <w:left w:val="none" w:sz="0" w:space="0" w:color="auto"/>
        <w:bottom w:val="none" w:sz="0" w:space="0" w:color="auto"/>
        <w:right w:val="none" w:sz="0" w:space="0" w:color="auto"/>
      </w:divBdr>
      <w:divsChild>
        <w:div w:id="1682581271">
          <w:marLeft w:val="0"/>
          <w:marRight w:val="0"/>
          <w:marTop w:val="0"/>
          <w:marBottom w:val="0"/>
          <w:divBdr>
            <w:top w:val="none" w:sz="0" w:space="0" w:color="auto"/>
            <w:left w:val="none" w:sz="0" w:space="0" w:color="auto"/>
            <w:bottom w:val="none" w:sz="0" w:space="0" w:color="auto"/>
            <w:right w:val="none" w:sz="0" w:space="0" w:color="auto"/>
          </w:divBdr>
          <w:divsChild>
            <w:div w:id="1399788564">
              <w:marLeft w:val="0"/>
              <w:marRight w:val="0"/>
              <w:marTop w:val="0"/>
              <w:marBottom w:val="0"/>
              <w:divBdr>
                <w:top w:val="none" w:sz="0" w:space="0" w:color="auto"/>
                <w:left w:val="none" w:sz="0" w:space="0" w:color="auto"/>
                <w:bottom w:val="none" w:sz="0" w:space="0" w:color="auto"/>
                <w:right w:val="none" w:sz="0" w:space="0" w:color="auto"/>
              </w:divBdr>
              <w:divsChild>
                <w:div w:id="1430807010">
                  <w:marLeft w:val="0"/>
                  <w:marRight w:val="0"/>
                  <w:marTop w:val="0"/>
                  <w:marBottom w:val="0"/>
                  <w:divBdr>
                    <w:top w:val="none" w:sz="0" w:space="0" w:color="auto"/>
                    <w:left w:val="none" w:sz="0" w:space="0" w:color="auto"/>
                    <w:bottom w:val="none" w:sz="0" w:space="0" w:color="auto"/>
                    <w:right w:val="none" w:sz="0" w:space="0" w:color="auto"/>
                  </w:divBdr>
                  <w:divsChild>
                    <w:div w:id="532302005">
                      <w:marLeft w:val="0"/>
                      <w:marRight w:val="0"/>
                      <w:marTop w:val="0"/>
                      <w:marBottom w:val="0"/>
                      <w:divBdr>
                        <w:top w:val="none" w:sz="0" w:space="0" w:color="auto"/>
                        <w:left w:val="none" w:sz="0" w:space="0" w:color="auto"/>
                        <w:bottom w:val="none" w:sz="0" w:space="0" w:color="auto"/>
                        <w:right w:val="none" w:sz="0" w:space="0" w:color="auto"/>
                      </w:divBdr>
                      <w:divsChild>
                        <w:div w:id="106319545">
                          <w:marLeft w:val="0"/>
                          <w:marRight w:val="0"/>
                          <w:marTop w:val="0"/>
                          <w:marBottom w:val="0"/>
                          <w:divBdr>
                            <w:top w:val="none" w:sz="0" w:space="0" w:color="auto"/>
                            <w:left w:val="none" w:sz="0" w:space="0" w:color="auto"/>
                            <w:bottom w:val="none" w:sz="0" w:space="0" w:color="auto"/>
                            <w:right w:val="none" w:sz="0" w:space="0" w:color="auto"/>
                          </w:divBdr>
                          <w:divsChild>
                            <w:div w:id="1945383122">
                              <w:marLeft w:val="0"/>
                              <w:marRight w:val="0"/>
                              <w:marTop w:val="0"/>
                              <w:marBottom w:val="0"/>
                              <w:divBdr>
                                <w:top w:val="none" w:sz="0" w:space="0" w:color="auto"/>
                                <w:left w:val="none" w:sz="0" w:space="0" w:color="auto"/>
                                <w:bottom w:val="none" w:sz="0" w:space="0" w:color="auto"/>
                                <w:right w:val="none" w:sz="0" w:space="0" w:color="auto"/>
                              </w:divBdr>
                              <w:divsChild>
                                <w:div w:id="1311982963">
                                  <w:marLeft w:val="0"/>
                                  <w:marRight w:val="0"/>
                                  <w:marTop w:val="0"/>
                                  <w:marBottom w:val="0"/>
                                  <w:divBdr>
                                    <w:top w:val="none" w:sz="0" w:space="0" w:color="auto"/>
                                    <w:left w:val="none" w:sz="0" w:space="0" w:color="auto"/>
                                    <w:bottom w:val="none" w:sz="0" w:space="0" w:color="auto"/>
                                    <w:right w:val="none" w:sz="0" w:space="0" w:color="auto"/>
                                  </w:divBdr>
                                  <w:divsChild>
                                    <w:div w:id="478889100">
                                      <w:marLeft w:val="0"/>
                                      <w:marRight w:val="0"/>
                                      <w:marTop w:val="0"/>
                                      <w:marBottom w:val="0"/>
                                      <w:divBdr>
                                        <w:top w:val="none" w:sz="0" w:space="0" w:color="auto"/>
                                        <w:left w:val="none" w:sz="0" w:space="0" w:color="auto"/>
                                        <w:bottom w:val="none" w:sz="0" w:space="0" w:color="auto"/>
                                        <w:right w:val="none" w:sz="0" w:space="0" w:color="auto"/>
                                      </w:divBdr>
                                      <w:divsChild>
                                        <w:div w:id="1375495483">
                                          <w:marLeft w:val="0"/>
                                          <w:marRight w:val="0"/>
                                          <w:marTop w:val="0"/>
                                          <w:marBottom w:val="0"/>
                                          <w:divBdr>
                                            <w:top w:val="dotted" w:sz="8" w:space="5" w:color="DDDDDD"/>
                                            <w:left w:val="dotted" w:sz="8" w:space="5" w:color="DDDDDD"/>
                                            <w:bottom w:val="dotted" w:sz="8" w:space="5" w:color="DDDDDD"/>
                                            <w:right w:val="dotted" w:sz="8" w:space="5" w:color="DDDDDD"/>
                                          </w:divBdr>
                                          <w:divsChild>
                                            <w:div w:id="20349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586293">
      <w:bodyDiv w:val="1"/>
      <w:marLeft w:val="0"/>
      <w:marRight w:val="0"/>
      <w:marTop w:val="0"/>
      <w:marBottom w:val="0"/>
      <w:divBdr>
        <w:top w:val="none" w:sz="0" w:space="0" w:color="auto"/>
        <w:left w:val="none" w:sz="0" w:space="0" w:color="auto"/>
        <w:bottom w:val="none" w:sz="0" w:space="0" w:color="auto"/>
        <w:right w:val="none" w:sz="0" w:space="0" w:color="auto"/>
      </w:divBdr>
      <w:divsChild>
        <w:div w:id="1338842966">
          <w:marLeft w:val="0"/>
          <w:marRight w:val="0"/>
          <w:marTop w:val="0"/>
          <w:marBottom w:val="0"/>
          <w:divBdr>
            <w:top w:val="none" w:sz="0" w:space="0" w:color="auto"/>
            <w:left w:val="none" w:sz="0" w:space="0" w:color="auto"/>
            <w:bottom w:val="none" w:sz="0" w:space="0" w:color="auto"/>
            <w:right w:val="none" w:sz="0" w:space="0" w:color="auto"/>
          </w:divBdr>
          <w:divsChild>
            <w:div w:id="473108390">
              <w:marLeft w:val="0"/>
              <w:marRight w:val="0"/>
              <w:marTop w:val="0"/>
              <w:marBottom w:val="0"/>
              <w:divBdr>
                <w:top w:val="none" w:sz="0" w:space="0" w:color="auto"/>
                <w:left w:val="none" w:sz="0" w:space="0" w:color="auto"/>
                <w:bottom w:val="none" w:sz="0" w:space="0" w:color="auto"/>
                <w:right w:val="none" w:sz="0" w:space="0" w:color="auto"/>
              </w:divBdr>
              <w:divsChild>
                <w:div w:id="336619625">
                  <w:marLeft w:val="0"/>
                  <w:marRight w:val="0"/>
                  <w:marTop w:val="0"/>
                  <w:marBottom w:val="0"/>
                  <w:divBdr>
                    <w:top w:val="none" w:sz="0" w:space="0" w:color="auto"/>
                    <w:left w:val="none" w:sz="0" w:space="0" w:color="auto"/>
                    <w:bottom w:val="none" w:sz="0" w:space="0" w:color="auto"/>
                    <w:right w:val="none" w:sz="0" w:space="0" w:color="auto"/>
                  </w:divBdr>
                  <w:divsChild>
                    <w:div w:id="1282956662">
                      <w:marLeft w:val="0"/>
                      <w:marRight w:val="0"/>
                      <w:marTop w:val="0"/>
                      <w:marBottom w:val="0"/>
                      <w:divBdr>
                        <w:top w:val="none" w:sz="0" w:space="0" w:color="auto"/>
                        <w:left w:val="none" w:sz="0" w:space="0" w:color="auto"/>
                        <w:bottom w:val="none" w:sz="0" w:space="0" w:color="auto"/>
                        <w:right w:val="none" w:sz="0" w:space="0" w:color="auto"/>
                      </w:divBdr>
                      <w:divsChild>
                        <w:div w:id="148524837">
                          <w:marLeft w:val="0"/>
                          <w:marRight w:val="0"/>
                          <w:marTop w:val="0"/>
                          <w:marBottom w:val="0"/>
                          <w:divBdr>
                            <w:top w:val="none" w:sz="0" w:space="0" w:color="auto"/>
                            <w:left w:val="none" w:sz="0" w:space="0" w:color="auto"/>
                            <w:bottom w:val="none" w:sz="0" w:space="0" w:color="auto"/>
                            <w:right w:val="none" w:sz="0" w:space="0" w:color="auto"/>
                          </w:divBdr>
                          <w:divsChild>
                            <w:div w:id="1885629558">
                              <w:marLeft w:val="0"/>
                              <w:marRight w:val="0"/>
                              <w:marTop w:val="0"/>
                              <w:marBottom w:val="0"/>
                              <w:divBdr>
                                <w:top w:val="none" w:sz="0" w:space="0" w:color="auto"/>
                                <w:left w:val="none" w:sz="0" w:space="0" w:color="auto"/>
                                <w:bottom w:val="none" w:sz="0" w:space="0" w:color="auto"/>
                                <w:right w:val="none" w:sz="0" w:space="0" w:color="auto"/>
                              </w:divBdr>
                              <w:divsChild>
                                <w:div w:id="536509225">
                                  <w:marLeft w:val="0"/>
                                  <w:marRight w:val="0"/>
                                  <w:marTop w:val="0"/>
                                  <w:marBottom w:val="0"/>
                                  <w:divBdr>
                                    <w:top w:val="none" w:sz="0" w:space="0" w:color="auto"/>
                                    <w:left w:val="none" w:sz="0" w:space="0" w:color="auto"/>
                                    <w:bottom w:val="none" w:sz="0" w:space="0" w:color="auto"/>
                                    <w:right w:val="none" w:sz="0" w:space="0" w:color="auto"/>
                                  </w:divBdr>
                                  <w:divsChild>
                                    <w:div w:id="1906449174">
                                      <w:marLeft w:val="0"/>
                                      <w:marRight w:val="0"/>
                                      <w:marTop w:val="0"/>
                                      <w:marBottom w:val="0"/>
                                      <w:divBdr>
                                        <w:top w:val="none" w:sz="0" w:space="0" w:color="auto"/>
                                        <w:left w:val="none" w:sz="0" w:space="0" w:color="auto"/>
                                        <w:bottom w:val="none" w:sz="0" w:space="0" w:color="auto"/>
                                        <w:right w:val="none" w:sz="0" w:space="0" w:color="auto"/>
                                      </w:divBdr>
                                      <w:divsChild>
                                        <w:div w:id="1913857373">
                                          <w:marLeft w:val="0"/>
                                          <w:marRight w:val="0"/>
                                          <w:marTop w:val="0"/>
                                          <w:marBottom w:val="0"/>
                                          <w:divBdr>
                                            <w:top w:val="dotted" w:sz="6" w:space="4" w:color="DDDDDD"/>
                                            <w:left w:val="dotted" w:sz="6" w:space="4" w:color="DDDDDD"/>
                                            <w:bottom w:val="dotted" w:sz="6" w:space="4" w:color="DDDDDD"/>
                                            <w:right w:val="dotted" w:sz="6" w:space="4" w:color="DDDDDD"/>
                                          </w:divBdr>
                                          <w:divsChild>
                                            <w:div w:id="709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721961">
      <w:bodyDiv w:val="1"/>
      <w:marLeft w:val="0"/>
      <w:marRight w:val="0"/>
      <w:marTop w:val="0"/>
      <w:marBottom w:val="0"/>
      <w:divBdr>
        <w:top w:val="none" w:sz="0" w:space="0" w:color="auto"/>
        <w:left w:val="none" w:sz="0" w:space="0" w:color="auto"/>
        <w:bottom w:val="none" w:sz="0" w:space="0" w:color="auto"/>
        <w:right w:val="none" w:sz="0" w:space="0" w:color="auto"/>
      </w:divBdr>
      <w:divsChild>
        <w:div w:id="574509009">
          <w:marLeft w:val="0"/>
          <w:marRight w:val="0"/>
          <w:marTop w:val="0"/>
          <w:marBottom w:val="0"/>
          <w:divBdr>
            <w:top w:val="none" w:sz="0" w:space="0" w:color="auto"/>
            <w:left w:val="none" w:sz="0" w:space="0" w:color="auto"/>
            <w:bottom w:val="none" w:sz="0" w:space="0" w:color="auto"/>
            <w:right w:val="none" w:sz="0" w:space="0" w:color="auto"/>
          </w:divBdr>
          <w:divsChild>
            <w:div w:id="937519736">
              <w:marLeft w:val="0"/>
              <w:marRight w:val="0"/>
              <w:marTop w:val="0"/>
              <w:marBottom w:val="0"/>
              <w:divBdr>
                <w:top w:val="none" w:sz="0" w:space="0" w:color="auto"/>
                <w:left w:val="none" w:sz="0" w:space="0" w:color="auto"/>
                <w:bottom w:val="none" w:sz="0" w:space="0" w:color="auto"/>
                <w:right w:val="none" w:sz="0" w:space="0" w:color="auto"/>
              </w:divBdr>
              <w:divsChild>
                <w:div w:id="1212380613">
                  <w:marLeft w:val="0"/>
                  <w:marRight w:val="0"/>
                  <w:marTop w:val="0"/>
                  <w:marBottom w:val="0"/>
                  <w:divBdr>
                    <w:top w:val="none" w:sz="0" w:space="0" w:color="auto"/>
                    <w:left w:val="none" w:sz="0" w:space="0" w:color="auto"/>
                    <w:bottom w:val="none" w:sz="0" w:space="0" w:color="auto"/>
                    <w:right w:val="none" w:sz="0" w:space="0" w:color="auto"/>
                  </w:divBdr>
                  <w:divsChild>
                    <w:div w:id="752434482">
                      <w:marLeft w:val="0"/>
                      <w:marRight w:val="0"/>
                      <w:marTop w:val="0"/>
                      <w:marBottom w:val="0"/>
                      <w:divBdr>
                        <w:top w:val="none" w:sz="0" w:space="0" w:color="auto"/>
                        <w:left w:val="none" w:sz="0" w:space="0" w:color="auto"/>
                        <w:bottom w:val="none" w:sz="0" w:space="0" w:color="auto"/>
                        <w:right w:val="none" w:sz="0" w:space="0" w:color="auto"/>
                      </w:divBdr>
                      <w:divsChild>
                        <w:div w:id="731199353">
                          <w:marLeft w:val="0"/>
                          <w:marRight w:val="0"/>
                          <w:marTop w:val="0"/>
                          <w:marBottom w:val="0"/>
                          <w:divBdr>
                            <w:top w:val="none" w:sz="0" w:space="0" w:color="auto"/>
                            <w:left w:val="none" w:sz="0" w:space="0" w:color="auto"/>
                            <w:bottom w:val="none" w:sz="0" w:space="0" w:color="auto"/>
                            <w:right w:val="none" w:sz="0" w:space="0" w:color="auto"/>
                          </w:divBdr>
                          <w:divsChild>
                            <w:div w:id="1182426791">
                              <w:marLeft w:val="0"/>
                              <w:marRight w:val="0"/>
                              <w:marTop w:val="0"/>
                              <w:marBottom w:val="0"/>
                              <w:divBdr>
                                <w:top w:val="none" w:sz="0" w:space="0" w:color="auto"/>
                                <w:left w:val="none" w:sz="0" w:space="0" w:color="auto"/>
                                <w:bottom w:val="none" w:sz="0" w:space="0" w:color="auto"/>
                                <w:right w:val="none" w:sz="0" w:space="0" w:color="auto"/>
                              </w:divBdr>
                              <w:divsChild>
                                <w:div w:id="1471290198">
                                  <w:marLeft w:val="0"/>
                                  <w:marRight w:val="0"/>
                                  <w:marTop w:val="0"/>
                                  <w:marBottom w:val="0"/>
                                  <w:divBdr>
                                    <w:top w:val="none" w:sz="0" w:space="0" w:color="auto"/>
                                    <w:left w:val="none" w:sz="0" w:space="0" w:color="auto"/>
                                    <w:bottom w:val="none" w:sz="0" w:space="0" w:color="auto"/>
                                    <w:right w:val="none" w:sz="0" w:space="0" w:color="auto"/>
                                  </w:divBdr>
                                  <w:divsChild>
                                    <w:div w:id="15012517">
                                      <w:marLeft w:val="0"/>
                                      <w:marRight w:val="0"/>
                                      <w:marTop w:val="0"/>
                                      <w:marBottom w:val="0"/>
                                      <w:divBdr>
                                        <w:top w:val="none" w:sz="0" w:space="0" w:color="auto"/>
                                        <w:left w:val="none" w:sz="0" w:space="0" w:color="auto"/>
                                        <w:bottom w:val="none" w:sz="0" w:space="0" w:color="auto"/>
                                        <w:right w:val="none" w:sz="0" w:space="0" w:color="auto"/>
                                      </w:divBdr>
                                      <w:divsChild>
                                        <w:div w:id="1725366585">
                                          <w:marLeft w:val="0"/>
                                          <w:marRight w:val="0"/>
                                          <w:marTop w:val="0"/>
                                          <w:marBottom w:val="0"/>
                                          <w:divBdr>
                                            <w:top w:val="dotted" w:sz="6" w:space="4" w:color="DDDDDD"/>
                                            <w:left w:val="dotted" w:sz="6" w:space="4" w:color="DDDDDD"/>
                                            <w:bottom w:val="dotted" w:sz="6" w:space="4" w:color="DDDDDD"/>
                                            <w:right w:val="dotted" w:sz="6" w:space="4" w:color="DDDDDD"/>
                                          </w:divBdr>
                                          <w:divsChild>
                                            <w:div w:id="18849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82887">
      <w:bodyDiv w:val="1"/>
      <w:marLeft w:val="0"/>
      <w:marRight w:val="0"/>
      <w:marTop w:val="0"/>
      <w:marBottom w:val="0"/>
      <w:divBdr>
        <w:top w:val="none" w:sz="0" w:space="0" w:color="auto"/>
        <w:left w:val="none" w:sz="0" w:space="0" w:color="auto"/>
        <w:bottom w:val="none" w:sz="0" w:space="0" w:color="auto"/>
        <w:right w:val="none" w:sz="0" w:space="0" w:color="auto"/>
      </w:divBdr>
      <w:divsChild>
        <w:div w:id="573854750">
          <w:marLeft w:val="0"/>
          <w:marRight w:val="0"/>
          <w:marTop w:val="0"/>
          <w:marBottom w:val="0"/>
          <w:divBdr>
            <w:top w:val="none" w:sz="0" w:space="0" w:color="auto"/>
            <w:left w:val="none" w:sz="0" w:space="0" w:color="auto"/>
            <w:bottom w:val="none" w:sz="0" w:space="0" w:color="auto"/>
            <w:right w:val="none" w:sz="0" w:space="0" w:color="auto"/>
          </w:divBdr>
          <w:divsChild>
            <w:div w:id="1203444522">
              <w:marLeft w:val="0"/>
              <w:marRight w:val="0"/>
              <w:marTop w:val="0"/>
              <w:marBottom w:val="0"/>
              <w:divBdr>
                <w:top w:val="none" w:sz="0" w:space="0" w:color="auto"/>
                <w:left w:val="none" w:sz="0" w:space="0" w:color="auto"/>
                <w:bottom w:val="none" w:sz="0" w:space="0" w:color="auto"/>
                <w:right w:val="none" w:sz="0" w:space="0" w:color="auto"/>
              </w:divBdr>
              <w:divsChild>
                <w:div w:id="1877889055">
                  <w:marLeft w:val="0"/>
                  <w:marRight w:val="0"/>
                  <w:marTop w:val="0"/>
                  <w:marBottom w:val="0"/>
                  <w:divBdr>
                    <w:top w:val="none" w:sz="0" w:space="0" w:color="auto"/>
                    <w:left w:val="none" w:sz="0" w:space="0" w:color="auto"/>
                    <w:bottom w:val="none" w:sz="0" w:space="0" w:color="auto"/>
                    <w:right w:val="none" w:sz="0" w:space="0" w:color="auto"/>
                  </w:divBdr>
                  <w:divsChild>
                    <w:div w:id="1562716713">
                      <w:marLeft w:val="0"/>
                      <w:marRight w:val="0"/>
                      <w:marTop w:val="0"/>
                      <w:marBottom w:val="0"/>
                      <w:divBdr>
                        <w:top w:val="none" w:sz="0" w:space="0" w:color="auto"/>
                        <w:left w:val="none" w:sz="0" w:space="0" w:color="auto"/>
                        <w:bottom w:val="none" w:sz="0" w:space="0" w:color="auto"/>
                        <w:right w:val="none" w:sz="0" w:space="0" w:color="auto"/>
                      </w:divBdr>
                      <w:divsChild>
                        <w:div w:id="618032298">
                          <w:marLeft w:val="0"/>
                          <w:marRight w:val="0"/>
                          <w:marTop w:val="0"/>
                          <w:marBottom w:val="0"/>
                          <w:divBdr>
                            <w:top w:val="none" w:sz="0" w:space="0" w:color="auto"/>
                            <w:left w:val="none" w:sz="0" w:space="0" w:color="auto"/>
                            <w:bottom w:val="none" w:sz="0" w:space="0" w:color="auto"/>
                            <w:right w:val="none" w:sz="0" w:space="0" w:color="auto"/>
                          </w:divBdr>
                          <w:divsChild>
                            <w:div w:id="555244158">
                              <w:marLeft w:val="0"/>
                              <w:marRight w:val="0"/>
                              <w:marTop w:val="0"/>
                              <w:marBottom w:val="0"/>
                              <w:divBdr>
                                <w:top w:val="none" w:sz="0" w:space="0" w:color="auto"/>
                                <w:left w:val="none" w:sz="0" w:space="0" w:color="auto"/>
                                <w:bottom w:val="none" w:sz="0" w:space="0" w:color="auto"/>
                                <w:right w:val="none" w:sz="0" w:space="0" w:color="auto"/>
                              </w:divBdr>
                              <w:divsChild>
                                <w:div w:id="8991628">
                                  <w:marLeft w:val="0"/>
                                  <w:marRight w:val="0"/>
                                  <w:marTop w:val="0"/>
                                  <w:marBottom w:val="0"/>
                                  <w:divBdr>
                                    <w:top w:val="none" w:sz="0" w:space="0" w:color="auto"/>
                                    <w:left w:val="none" w:sz="0" w:space="0" w:color="auto"/>
                                    <w:bottom w:val="none" w:sz="0" w:space="0" w:color="auto"/>
                                    <w:right w:val="none" w:sz="0" w:space="0" w:color="auto"/>
                                  </w:divBdr>
                                  <w:divsChild>
                                    <w:div w:id="844711417">
                                      <w:marLeft w:val="0"/>
                                      <w:marRight w:val="0"/>
                                      <w:marTop w:val="0"/>
                                      <w:marBottom w:val="0"/>
                                      <w:divBdr>
                                        <w:top w:val="none" w:sz="0" w:space="0" w:color="auto"/>
                                        <w:left w:val="none" w:sz="0" w:space="0" w:color="auto"/>
                                        <w:bottom w:val="none" w:sz="0" w:space="0" w:color="auto"/>
                                        <w:right w:val="none" w:sz="0" w:space="0" w:color="auto"/>
                                      </w:divBdr>
                                      <w:divsChild>
                                        <w:div w:id="6492049">
                                          <w:marLeft w:val="0"/>
                                          <w:marRight w:val="0"/>
                                          <w:marTop w:val="0"/>
                                          <w:marBottom w:val="0"/>
                                          <w:divBdr>
                                            <w:top w:val="dotted" w:sz="6" w:space="4" w:color="DDDDDD"/>
                                            <w:left w:val="dotted" w:sz="6" w:space="4" w:color="DDDDDD"/>
                                            <w:bottom w:val="dotted" w:sz="6" w:space="4" w:color="DDDDDD"/>
                                            <w:right w:val="dotted" w:sz="6" w:space="4" w:color="DDDDDD"/>
                                          </w:divBdr>
                                          <w:divsChild>
                                            <w:div w:id="19691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423518">
      <w:bodyDiv w:val="1"/>
      <w:marLeft w:val="0"/>
      <w:marRight w:val="0"/>
      <w:marTop w:val="0"/>
      <w:marBottom w:val="0"/>
      <w:divBdr>
        <w:top w:val="none" w:sz="0" w:space="0" w:color="auto"/>
        <w:left w:val="none" w:sz="0" w:space="0" w:color="auto"/>
        <w:bottom w:val="none" w:sz="0" w:space="0" w:color="auto"/>
        <w:right w:val="none" w:sz="0" w:space="0" w:color="auto"/>
      </w:divBdr>
    </w:div>
    <w:div w:id="701904206">
      <w:bodyDiv w:val="1"/>
      <w:marLeft w:val="0"/>
      <w:marRight w:val="0"/>
      <w:marTop w:val="0"/>
      <w:marBottom w:val="0"/>
      <w:divBdr>
        <w:top w:val="none" w:sz="0" w:space="0" w:color="auto"/>
        <w:left w:val="none" w:sz="0" w:space="0" w:color="auto"/>
        <w:bottom w:val="none" w:sz="0" w:space="0" w:color="auto"/>
        <w:right w:val="none" w:sz="0" w:space="0" w:color="auto"/>
      </w:divBdr>
    </w:div>
    <w:div w:id="714693845">
      <w:bodyDiv w:val="1"/>
      <w:marLeft w:val="0"/>
      <w:marRight w:val="0"/>
      <w:marTop w:val="0"/>
      <w:marBottom w:val="0"/>
      <w:divBdr>
        <w:top w:val="none" w:sz="0" w:space="0" w:color="auto"/>
        <w:left w:val="none" w:sz="0" w:space="0" w:color="auto"/>
        <w:bottom w:val="none" w:sz="0" w:space="0" w:color="auto"/>
        <w:right w:val="none" w:sz="0" w:space="0" w:color="auto"/>
      </w:divBdr>
    </w:div>
    <w:div w:id="732389338">
      <w:bodyDiv w:val="1"/>
      <w:marLeft w:val="0"/>
      <w:marRight w:val="0"/>
      <w:marTop w:val="0"/>
      <w:marBottom w:val="0"/>
      <w:divBdr>
        <w:top w:val="none" w:sz="0" w:space="0" w:color="auto"/>
        <w:left w:val="none" w:sz="0" w:space="0" w:color="auto"/>
        <w:bottom w:val="none" w:sz="0" w:space="0" w:color="auto"/>
        <w:right w:val="none" w:sz="0" w:space="0" w:color="auto"/>
      </w:divBdr>
      <w:divsChild>
        <w:div w:id="1260020274">
          <w:marLeft w:val="0"/>
          <w:marRight w:val="0"/>
          <w:marTop w:val="0"/>
          <w:marBottom w:val="0"/>
          <w:divBdr>
            <w:top w:val="none" w:sz="0" w:space="0" w:color="auto"/>
            <w:left w:val="none" w:sz="0" w:space="0" w:color="auto"/>
            <w:bottom w:val="none" w:sz="0" w:space="0" w:color="auto"/>
            <w:right w:val="none" w:sz="0" w:space="0" w:color="auto"/>
          </w:divBdr>
          <w:divsChild>
            <w:div w:id="394738824">
              <w:marLeft w:val="0"/>
              <w:marRight w:val="0"/>
              <w:marTop w:val="0"/>
              <w:marBottom w:val="0"/>
              <w:divBdr>
                <w:top w:val="none" w:sz="0" w:space="0" w:color="auto"/>
                <w:left w:val="none" w:sz="0" w:space="0" w:color="auto"/>
                <w:bottom w:val="none" w:sz="0" w:space="0" w:color="auto"/>
                <w:right w:val="none" w:sz="0" w:space="0" w:color="auto"/>
              </w:divBdr>
              <w:divsChild>
                <w:div w:id="2074424928">
                  <w:marLeft w:val="0"/>
                  <w:marRight w:val="0"/>
                  <w:marTop w:val="0"/>
                  <w:marBottom w:val="0"/>
                  <w:divBdr>
                    <w:top w:val="none" w:sz="0" w:space="0" w:color="auto"/>
                    <w:left w:val="none" w:sz="0" w:space="0" w:color="auto"/>
                    <w:bottom w:val="none" w:sz="0" w:space="0" w:color="auto"/>
                    <w:right w:val="none" w:sz="0" w:space="0" w:color="auto"/>
                  </w:divBdr>
                  <w:divsChild>
                    <w:div w:id="224872723">
                      <w:marLeft w:val="0"/>
                      <w:marRight w:val="0"/>
                      <w:marTop w:val="0"/>
                      <w:marBottom w:val="0"/>
                      <w:divBdr>
                        <w:top w:val="none" w:sz="0" w:space="0" w:color="auto"/>
                        <w:left w:val="none" w:sz="0" w:space="0" w:color="auto"/>
                        <w:bottom w:val="none" w:sz="0" w:space="0" w:color="auto"/>
                        <w:right w:val="none" w:sz="0" w:space="0" w:color="auto"/>
                      </w:divBdr>
                      <w:divsChild>
                        <w:div w:id="725765866">
                          <w:marLeft w:val="0"/>
                          <w:marRight w:val="0"/>
                          <w:marTop w:val="0"/>
                          <w:marBottom w:val="0"/>
                          <w:divBdr>
                            <w:top w:val="none" w:sz="0" w:space="0" w:color="auto"/>
                            <w:left w:val="none" w:sz="0" w:space="0" w:color="auto"/>
                            <w:bottom w:val="none" w:sz="0" w:space="0" w:color="auto"/>
                            <w:right w:val="none" w:sz="0" w:space="0" w:color="auto"/>
                          </w:divBdr>
                          <w:divsChild>
                            <w:div w:id="470293647">
                              <w:marLeft w:val="0"/>
                              <w:marRight w:val="0"/>
                              <w:marTop w:val="0"/>
                              <w:marBottom w:val="0"/>
                              <w:divBdr>
                                <w:top w:val="none" w:sz="0" w:space="0" w:color="auto"/>
                                <w:left w:val="none" w:sz="0" w:space="0" w:color="auto"/>
                                <w:bottom w:val="none" w:sz="0" w:space="0" w:color="auto"/>
                                <w:right w:val="none" w:sz="0" w:space="0" w:color="auto"/>
                              </w:divBdr>
                              <w:divsChild>
                                <w:div w:id="1553924547">
                                  <w:marLeft w:val="0"/>
                                  <w:marRight w:val="0"/>
                                  <w:marTop w:val="0"/>
                                  <w:marBottom w:val="0"/>
                                  <w:divBdr>
                                    <w:top w:val="none" w:sz="0" w:space="0" w:color="auto"/>
                                    <w:left w:val="none" w:sz="0" w:space="0" w:color="auto"/>
                                    <w:bottom w:val="none" w:sz="0" w:space="0" w:color="auto"/>
                                    <w:right w:val="none" w:sz="0" w:space="0" w:color="auto"/>
                                  </w:divBdr>
                                  <w:divsChild>
                                    <w:div w:id="492070755">
                                      <w:marLeft w:val="0"/>
                                      <w:marRight w:val="0"/>
                                      <w:marTop w:val="0"/>
                                      <w:marBottom w:val="0"/>
                                      <w:divBdr>
                                        <w:top w:val="none" w:sz="0" w:space="0" w:color="auto"/>
                                        <w:left w:val="none" w:sz="0" w:space="0" w:color="auto"/>
                                        <w:bottom w:val="none" w:sz="0" w:space="0" w:color="auto"/>
                                        <w:right w:val="none" w:sz="0" w:space="0" w:color="auto"/>
                                      </w:divBdr>
                                      <w:divsChild>
                                        <w:div w:id="362633690">
                                          <w:marLeft w:val="0"/>
                                          <w:marRight w:val="0"/>
                                          <w:marTop w:val="0"/>
                                          <w:marBottom w:val="0"/>
                                          <w:divBdr>
                                            <w:top w:val="dotted" w:sz="8" w:space="5" w:color="DDDDDD"/>
                                            <w:left w:val="dotted" w:sz="8" w:space="5" w:color="DDDDDD"/>
                                            <w:bottom w:val="dotted" w:sz="8" w:space="5" w:color="DDDDDD"/>
                                            <w:right w:val="dotted" w:sz="8" w:space="5" w:color="DDDDDD"/>
                                          </w:divBdr>
                                          <w:divsChild>
                                            <w:div w:id="12681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150156">
      <w:bodyDiv w:val="1"/>
      <w:marLeft w:val="0"/>
      <w:marRight w:val="0"/>
      <w:marTop w:val="0"/>
      <w:marBottom w:val="0"/>
      <w:divBdr>
        <w:top w:val="none" w:sz="0" w:space="0" w:color="auto"/>
        <w:left w:val="none" w:sz="0" w:space="0" w:color="auto"/>
        <w:bottom w:val="none" w:sz="0" w:space="0" w:color="auto"/>
        <w:right w:val="none" w:sz="0" w:space="0" w:color="auto"/>
      </w:divBdr>
    </w:div>
    <w:div w:id="770975858">
      <w:bodyDiv w:val="1"/>
      <w:marLeft w:val="0"/>
      <w:marRight w:val="0"/>
      <w:marTop w:val="0"/>
      <w:marBottom w:val="0"/>
      <w:divBdr>
        <w:top w:val="none" w:sz="0" w:space="0" w:color="auto"/>
        <w:left w:val="none" w:sz="0" w:space="0" w:color="auto"/>
        <w:bottom w:val="none" w:sz="0" w:space="0" w:color="auto"/>
        <w:right w:val="none" w:sz="0" w:space="0" w:color="auto"/>
      </w:divBdr>
    </w:div>
    <w:div w:id="776413717">
      <w:bodyDiv w:val="1"/>
      <w:marLeft w:val="0"/>
      <w:marRight w:val="0"/>
      <w:marTop w:val="0"/>
      <w:marBottom w:val="0"/>
      <w:divBdr>
        <w:top w:val="none" w:sz="0" w:space="0" w:color="auto"/>
        <w:left w:val="none" w:sz="0" w:space="0" w:color="auto"/>
        <w:bottom w:val="none" w:sz="0" w:space="0" w:color="auto"/>
        <w:right w:val="none" w:sz="0" w:space="0" w:color="auto"/>
      </w:divBdr>
    </w:div>
    <w:div w:id="783620004">
      <w:bodyDiv w:val="1"/>
      <w:marLeft w:val="0"/>
      <w:marRight w:val="0"/>
      <w:marTop w:val="0"/>
      <w:marBottom w:val="0"/>
      <w:divBdr>
        <w:top w:val="none" w:sz="0" w:space="0" w:color="auto"/>
        <w:left w:val="none" w:sz="0" w:space="0" w:color="auto"/>
        <w:bottom w:val="none" w:sz="0" w:space="0" w:color="auto"/>
        <w:right w:val="none" w:sz="0" w:space="0" w:color="auto"/>
      </w:divBdr>
      <w:divsChild>
        <w:div w:id="1100373070">
          <w:marLeft w:val="0"/>
          <w:marRight w:val="0"/>
          <w:marTop w:val="0"/>
          <w:marBottom w:val="0"/>
          <w:divBdr>
            <w:top w:val="none" w:sz="0" w:space="0" w:color="auto"/>
            <w:left w:val="none" w:sz="0" w:space="0" w:color="auto"/>
            <w:bottom w:val="none" w:sz="0" w:space="0" w:color="auto"/>
            <w:right w:val="none" w:sz="0" w:space="0" w:color="auto"/>
          </w:divBdr>
        </w:div>
      </w:divsChild>
    </w:div>
    <w:div w:id="803231391">
      <w:bodyDiv w:val="1"/>
      <w:marLeft w:val="0"/>
      <w:marRight w:val="0"/>
      <w:marTop w:val="0"/>
      <w:marBottom w:val="0"/>
      <w:divBdr>
        <w:top w:val="none" w:sz="0" w:space="0" w:color="auto"/>
        <w:left w:val="none" w:sz="0" w:space="0" w:color="auto"/>
        <w:bottom w:val="none" w:sz="0" w:space="0" w:color="auto"/>
        <w:right w:val="none" w:sz="0" w:space="0" w:color="auto"/>
      </w:divBdr>
    </w:div>
    <w:div w:id="821166959">
      <w:bodyDiv w:val="1"/>
      <w:marLeft w:val="0"/>
      <w:marRight w:val="0"/>
      <w:marTop w:val="0"/>
      <w:marBottom w:val="0"/>
      <w:divBdr>
        <w:top w:val="none" w:sz="0" w:space="0" w:color="auto"/>
        <w:left w:val="none" w:sz="0" w:space="0" w:color="auto"/>
        <w:bottom w:val="none" w:sz="0" w:space="0" w:color="auto"/>
        <w:right w:val="none" w:sz="0" w:space="0" w:color="auto"/>
      </w:divBdr>
    </w:div>
    <w:div w:id="821779232">
      <w:bodyDiv w:val="1"/>
      <w:marLeft w:val="0"/>
      <w:marRight w:val="0"/>
      <w:marTop w:val="0"/>
      <w:marBottom w:val="0"/>
      <w:divBdr>
        <w:top w:val="none" w:sz="0" w:space="0" w:color="auto"/>
        <w:left w:val="none" w:sz="0" w:space="0" w:color="auto"/>
        <w:bottom w:val="none" w:sz="0" w:space="0" w:color="auto"/>
        <w:right w:val="none" w:sz="0" w:space="0" w:color="auto"/>
      </w:divBdr>
    </w:div>
    <w:div w:id="839195833">
      <w:bodyDiv w:val="1"/>
      <w:marLeft w:val="0"/>
      <w:marRight w:val="0"/>
      <w:marTop w:val="0"/>
      <w:marBottom w:val="0"/>
      <w:divBdr>
        <w:top w:val="none" w:sz="0" w:space="0" w:color="auto"/>
        <w:left w:val="none" w:sz="0" w:space="0" w:color="auto"/>
        <w:bottom w:val="none" w:sz="0" w:space="0" w:color="auto"/>
        <w:right w:val="none" w:sz="0" w:space="0" w:color="auto"/>
      </w:divBdr>
      <w:divsChild>
        <w:div w:id="401029215">
          <w:marLeft w:val="0"/>
          <w:marRight w:val="0"/>
          <w:marTop w:val="0"/>
          <w:marBottom w:val="0"/>
          <w:divBdr>
            <w:top w:val="none" w:sz="0" w:space="0" w:color="auto"/>
            <w:left w:val="none" w:sz="0" w:space="0" w:color="auto"/>
            <w:bottom w:val="none" w:sz="0" w:space="0" w:color="auto"/>
            <w:right w:val="none" w:sz="0" w:space="0" w:color="auto"/>
          </w:divBdr>
          <w:divsChild>
            <w:div w:id="20694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97164">
      <w:bodyDiv w:val="1"/>
      <w:marLeft w:val="0"/>
      <w:marRight w:val="0"/>
      <w:marTop w:val="0"/>
      <w:marBottom w:val="0"/>
      <w:divBdr>
        <w:top w:val="none" w:sz="0" w:space="0" w:color="auto"/>
        <w:left w:val="none" w:sz="0" w:space="0" w:color="auto"/>
        <w:bottom w:val="none" w:sz="0" w:space="0" w:color="auto"/>
        <w:right w:val="none" w:sz="0" w:space="0" w:color="auto"/>
      </w:divBdr>
    </w:div>
    <w:div w:id="846748825">
      <w:bodyDiv w:val="1"/>
      <w:marLeft w:val="0"/>
      <w:marRight w:val="0"/>
      <w:marTop w:val="0"/>
      <w:marBottom w:val="0"/>
      <w:divBdr>
        <w:top w:val="none" w:sz="0" w:space="0" w:color="auto"/>
        <w:left w:val="none" w:sz="0" w:space="0" w:color="auto"/>
        <w:bottom w:val="none" w:sz="0" w:space="0" w:color="auto"/>
        <w:right w:val="none" w:sz="0" w:space="0" w:color="auto"/>
      </w:divBdr>
    </w:div>
    <w:div w:id="859200509">
      <w:bodyDiv w:val="1"/>
      <w:marLeft w:val="0"/>
      <w:marRight w:val="0"/>
      <w:marTop w:val="0"/>
      <w:marBottom w:val="0"/>
      <w:divBdr>
        <w:top w:val="none" w:sz="0" w:space="0" w:color="auto"/>
        <w:left w:val="none" w:sz="0" w:space="0" w:color="auto"/>
        <w:bottom w:val="none" w:sz="0" w:space="0" w:color="auto"/>
        <w:right w:val="none" w:sz="0" w:space="0" w:color="auto"/>
      </w:divBdr>
    </w:div>
    <w:div w:id="878779075">
      <w:bodyDiv w:val="1"/>
      <w:marLeft w:val="0"/>
      <w:marRight w:val="0"/>
      <w:marTop w:val="0"/>
      <w:marBottom w:val="0"/>
      <w:divBdr>
        <w:top w:val="none" w:sz="0" w:space="0" w:color="auto"/>
        <w:left w:val="none" w:sz="0" w:space="0" w:color="auto"/>
        <w:bottom w:val="none" w:sz="0" w:space="0" w:color="auto"/>
        <w:right w:val="none" w:sz="0" w:space="0" w:color="auto"/>
      </w:divBdr>
    </w:div>
    <w:div w:id="890534025">
      <w:bodyDiv w:val="1"/>
      <w:marLeft w:val="0"/>
      <w:marRight w:val="0"/>
      <w:marTop w:val="0"/>
      <w:marBottom w:val="0"/>
      <w:divBdr>
        <w:top w:val="none" w:sz="0" w:space="0" w:color="auto"/>
        <w:left w:val="none" w:sz="0" w:space="0" w:color="auto"/>
        <w:bottom w:val="none" w:sz="0" w:space="0" w:color="auto"/>
        <w:right w:val="none" w:sz="0" w:space="0" w:color="auto"/>
      </w:divBdr>
    </w:div>
    <w:div w:id="901525285">
      <w:bodyDiv w:val="1"/>
      <w:marLeft w:val="0"/>
      <w:marRight w:val="0"/>
      <w:marTop w:val="0"/>
      <w:marBottom w:val="0"/>
      <w:divBdr>
        <w:top w:val="none" w:sz="0" w:space="0" w:color="auto"/>
        <w:left w:val="none" w:sz="0" w:space="0" w:color="auto"/>
        <w:bottom w:val="none" w:sz="0" w:space="0" w:color="auto"/>
        <w:right w:val="none" w:sz="0" w:space="0" w:color="auto"/>
      </w:divBdr>
    </w:div>
    <w:div w:id="936250935">
      <w:bodyDiv w:val="1"/>
      <w:marLeft w:val="0"/>
      <w:marRight w:val="0"/>
      <w:marTop w:val="0"/>
      <w:marBottom w:val="0"/>
      <w:divBdr>
        <w:top w:val="none" w:sz="0" w:space="0" w:color="auto"/>
        <w:left w:val="none" w:sz="0" w:space="0" w:color="auto"/>
        <w:bottom w:val="none" w:sz="0" w:space="0" w:color="auto"/>
        <w:right w:val="none" w:sz="0" w:space="0" w:color="auto"/>
      </w:divBdr>
      <w:divsChild>
        <w:div w:id="543366244">
          <w:marLeft w:val="0"/>
          <w:marRight w:val="0"/>
          <w:marTop w:val="0"/>
          <w:marBottom w:val="0"/>
          <w:divBdr>
            <w:top w:val="none" w:sz="0" w:space="0" w:color="auto"/>
            <w:left w:val="none" w:sz="0" w:space="0" w:color="auto"/>
            <w:bottom w:val="none" w:sz="0" w:space="0" w:color="auto"/>
            <w:right w:val="none" w:sz="0" w:space="0" w:color="auto"/>
          </w:divBdr>
          <w:divsChild>
            <w:div w:id="1693605231">
              <w:marLeft w:val="0"/>
              <w:marRight w:val="0"/>
              <w:marTop w:val="0"/>
              <w:marBottom w:val="0"/>
              <w:divBdr>
                <w:top w:val="none" w:sz="0" w:space="0" w:color="auto"/>
                <w:left w:val="none" w:sz="0" w:space="0" w:color="auto"/>
                <w:bottom w:val="none" w:sz="0" w:space="0" w:color="auto"/>
                <w:right w:val="none" w:sz="0" w:space="0" w:color="auto"/>
              </w:divBdr>
              <w:divsChild>
                <w:div w:id="1591347687">
                  <w:marLeft w:val="0"/>
                  <w:marRight w:val="0"/>
                  <w:marTop w:val="0"/>
                  <w:marBottom w:val="0"/>
                  <w:divBdr>
                    <w:top w:val="none" w:sz="0" w:space="0" w:color="auto"/>
                    <w:left w:val="none" w:sz="0" w:space="0" w:color="auto"/>
                    <w:bottom w:val="none" w:sz="0" w:space="0" w:color="auto"/>
                    <w:right w:val="none" w:sz="0" w:space="0" w:color="auto"/>
                  </w:divBdr>
                  <w:divsChild>
                    <w:div w:id="412430488">
                      <w:marLeft w:val="0"/>
                      <w:marRight w:val="0"/>
                      <w:marTop w:val="0"/>
                      <w:marBottom w:val="0"/>
                      <w:divBdr>
                        <w:top w:val="none" w:sz="0" w:space="0" w:color="auto"/>
                        <w:left w:val="none" w:sz="0" w:space="0" w:color="auto"/>
                        <w:bottom w:val="none" w:sz="0" w:space="0" w:color="auto"/>
                        <w:right w:val="none" w:sz="0" w:space="0" w:color="auto"/>
                      </w:divBdr>
                      <w:divsChild>
                        <w:div w:id="2107575037">
                          <w:marLeft w:val="0"/>
                          <w:marRight w:val="0"/>
                          <w:marTop w:val="0"/>
                          <w:marBottom w:val="0"/>
                          <w:divBdr>
                            <w:top w:val="none" w:sz="0" w:space="0" w:color="auto"/>
                            <w:left w:val="none" w:sz="0" w:space="0" w:color="auto"/>
                            <w:bottom w:val="none" w:sz="0" w:space="0" w:color="auto"/>
                            <w:right w:val="none" w:sz="0" w:space="0" w:color="auto"/>
                          </w:divBdr>
                          <w:divsChild>
                            <w:div w:id="75056656">
                              <w:marLeft w:val="0"/>
                              <w:marRight w:val="0"/>
                              <w:marTop w:val="0"/>
                              <w:marBottom w:val="0"/>
                              <w:divBdr>
                                <w:top w:val="none" w:sz="0" w:space="0" w:color="auto"/>
                                <w:left w:val="none" w:sz="0" w:space="0" w:color="auto"/>
                                <w:bottom w:val="none" w:sz="0" w:space="0" w:color="auto"/>
                                <w:right w:val="none" w:sz="0" w:space="0" w:color="auto"/>
                              </w:divBdr>
                              <w:divsChild>
                                <w:div w:id="822695308">
                                  <w:marLeft w:val="0"/>
                                  <w:marRight w:val="0"/>
                                  <w:marTop w:val="0"/>
                                  <w:marBottom w:val="0"/>
                                  <w:divBdr>
                                    <w:top w:val="none" w:sz="0" w:space="0" w:color="auto"/>
                                    <w:left w:val="none" w:sz="0" w:space="0" w:color="auto"/>
                                    <w:bottom w:val="none" w:sz="0" w:space="0" w:color="auto"/>
                                    <w:right w:val="none" w:sz="0" w:space="0" w:color="auto"/>
                                  </w:divBdr>
                                  <w:divsChild>
                                    <w:div w:id="132410777">
                                      <w:marLeft w:val="0"/>
                                      <w:marRight w:val="0"/>
                                      <w:marTop w:val="0"/>
                                      <w:marBottom w:val="0"/>
                                      <w:divBdr>
                                        <w:top w:val="none" w:sz="0" w:space="0" w:color="auto"/>
                                        <w:left w:val="none" w:sz="0" w:space="0" w:color="auto"/>
                                        <w:bottom w:val="none" w:sz="0" w:space="0" w:color="auto"/>
                                        <w:right w:val="none" w:sz="0" w:space="0" w:color="auto"/>
                                      </w:divBdr>
                                      <w:divsChild>
                                        <w:div w:id="1911694042">
                                          <w:marLeft w:val="0"/>
                                          <w:marRight w:val="0"/>
                                          <w:marTop w:val="0"/>
                                          <w:marBottom w:val="0"/>
                                          <w:divBdr>
                                            <w:top w:val="dotted" w:sz="8" w:space="5" w:color="DDDDDD"/>
                                            <w:left w:val="dotted" w:sz="8" w:space="5" w:color="DDDDDD"/>
                                            <w:bottom w:val="dotted" w:sz="8" w:space="5" w:color="DDDDDD"/>
                                            <w:right w:val="dotted" w:sz="8" w:space="5" w:color="DDDDDD"/>
                                          </w:divBdr>
                                          <w:divsChild>
                                            <w:div w:id="10774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803425">
      <w:bodyDiv w:val="1"/>
      <w:marLeft w:val="0"/>
      <w:marRight w:val="0"/>
      <w:marTop w:val="0"/>
      <w:marBottom w:val="0"/>
      <w:divBdr>
        <w:top w:val="none" w:sz="0" w:space="0" w:color="auto"/>
        <w:left w:val="none" w:sz="0" w:space="0" w:color="auto"/>
        <w:bottom w:val="none" w:sz="0" w:space="0" w:color="auto"/>
        <w:right w:val="none" w:sz="0" w:space="0" w:color="auto"/>
      </w:divBdr>
    </w:div>
    <w:div w:id="948510115">
      <w:bodyDiv w:val="1"/>
      <w:marLeft w:val="0"/>
      <w:marRight w:val="0"/>
      <w:marTop w:val="0"/>
      <w:marBottom w:val="0"/>
      <w:divBdr>
        <w:top w:val="none" w:sz="0" w:space="0" w:color="auto"/>
        <w:left w:val="none" w:sz="0" w:space="0" w:color="auto"/>
        <w:bottom w:val="none" w:sz="0" w:space="0" w:color="auto"/>
        <w:right w:val="none" w:sz="0" w:space="0" w:color="auto"/>
      </w:divBdr>
    </w:div>
    <w:div w:id="949359497">
      <w:bodyDiv w:val="1"/>
      <w:marLeft w:val="0"/>
      <w:marRight w:val="0"/>
      <w:marTop w:val="0"/>
      <w:marBottom w:val="0"/>
      <w:divBdr>
        <w:top w:val="none" w:sz="0" w:space="0" w:color="auto"/>
        <w:left w:val="none" w:sz="0" w:space="0" w:color="auto"/>
        <w:bottom w:val="none" w:sz="0" w:space="0" w:color="auto"/>
        <w:right w:val="none" w:sz="0" w:space="0" w:color="auto"/>
      </w:divBdr>
      <w:divsChild>
        <w:div w:id="1884563166">
          <w:marLeft w:val="0"/>
          <w:marRight w:val="0"/>
          <w:marTop w:val="0"/>
          <w:marBottom w:val="0"/>
          <w:divBdr>
            <w:top w:val="none" w:sz="0" w:space="0" w:color="auto"/>
            <w:left w:val="none" w:sz="0" w:space="0" w:color="auto"/>
            <w:bottom w:val="none" w:sz="0" w:space="0" w:color="auto"/>
            <w:right w:val="none" w:sz="0" w:space="0" w:color="auto"/>
          </w:divBdr>
          <w:divsChild>
            <w:div w:id="884751727">
              <w:marLeft w:val="0"/>
              <w:marRight w:val="0"/>
              <w:marTop w:val="0"/>
              <w:marBottom w:val="0"/>
              <w:divBdr>
                <w:top w:val="none" w:sz="0" w:space="0" w:color="auto"/>
                <w:left w:val="none" w:sz="0" w:space="0" w:color="auto"/>
                <w:bottom w:val="none" w:sz="0" w:space="0" w:color="auto"/>
                <w:right w:val="none" w:sz="0" w:space="0" w:color="auto"/>
              </w:divBdr>
              <w:divsChild>
                <w:div w:id="1497839664">
                  <w:marLeft w:val="0"/>
                  <w:marRight w:val="0"/>
                  <w:marTop w:val="0"/>
                  <w:marBottom w:val="0"/>
                  <w:divBdr>
                    <w:top w:val="none" w:sz="0" w:space="0" w:color="auto"/>
                    <w:left w:val="none" w:sz="0" w:space="0" w:color="auto"/>
                    <w:bottom w:val="none" w:sz="0" w:space="0" w:color="auto"/>
                    <w:right w:val="none" w:sz="0" w:space="0" w:color="auto"/>
                  </w:divBdr>
                  <w:divsChild>
                    <w:div w:id="872882160">
                      <w:marLeft w:val="0"/>
                      <w:marRight w:val="0"/>
                      <w:marTop w:val="0"/>
                      <w:marBottom w:val="0"/>
                      <w:divBdr>
                        <w:top w:val="none" w:sz="0" w:space="0" w:color="auto"/>
                        <w:left w:val="none" w:sz="0" w:space="0" w:color="auto"/>
                        <w:bottom w:val="none" w:sz="0" w:space="0" w:color="auto"/>
                        <w:right w:val="none" w:sz="0" w:space="0" w:color="auto"/>
                      </w:divBdr>
                      <w:divsChild>
                        <w:div w:id="451899675">
                          <w:marLeft w:val="0"/>
                          <w:marRight w:val="0"/>
                          <w:marTop w:val="0"/>
                          <w:marBottom w:val="0"/>
                          <w:divBdr>
                            <w:top w:val="none" w:sz="0" w:space="0" w:color="auto"/>
                            <w:left w:val="none" w:sz="0" w:space="0" w:color="auto"/>
                            <w:bottom w:val="none" w:sz="0" w:space="0" w:color="auto"/>
                            <w:right w:val="none" w:sz="0" w:space="0" w:color="auto"/>
                          </w:divBdr>
                          <w:divsChild>
                            <w:div w:id="1476994575">
                              <w:marLeft w:val="0"/>
                              <w:marRight w:val="0"/>
                              <w:marTop w:val="0"/>
                              <w:marBottom w:val="0"/>
                              <w:divBdr>
                                <w:top w:val="none" w:sz="0" w:space="0" w:color="auto"/>
                                <w:left w:val="none" w:sz="0" w:space="0" w:color="auto"/>
                                <w:bottom w:val="none" w:sz="0" w:space="0" w:color="auto"/>
                                <w:right w:val="none" w:sz="0" w:space="0" w:color="auto"/>
                              </w:divBdr>
                              <w:divsChild>
                                <w:div w:id="2044592964">
                                  <w:marLeft w:val="0"/>
                                  <w:marRight w:val="0"/>
                                  <w:marTop w:val="0"/>
                                  <w:marBottom w:val="0"/>
                                  <w:divBdr>
                                    <w:top w:val="none" w:sz="0" w:space="0" w:color="auto"/>
                                    <w:left w:val="none" w:sz="0" w:space="0" w:color="auto"/>
                                    <w:bottom w:val="none" w:sz="0" w:space="0" w:color="auto"/>
                                    <w:right w:val="none" w:sz="0" w:space="0" w:color="auto"/>
                                  </w:divBdr>
                                  <w:divsChild>
                                    <w:div w:id="933392395">
                                      <w:marLeft w:val="0"/>
                                      <w:marRight w:val="0"/>
                                      <w:marTop w:val="0"/>
                                      <w:marBottom w:val="0"/>
                                      <w:divBdr>
                                        <w:top w:val="none" w:sz="0" w:space="0" w:color="auto"/>
                                        <w:left w:val="none" w:sz="0" w:space="0" w:color="auto"/>
                                        <w:bottom w:val="none" w:sz="0" w:space="0" w:color="auto"/>
                                        <w:right w:val="none" w:sz="0" w:space="0" w:color="auto"/>
                                      </w:divBdr>
                                      <w:divsChild>
                                        <w:div w:id="2044206947">
                                          <w:marLeft w:val="0"/>
                                          <w:marRight w:val="0"/>
                                          <w:marTop w:val="0"/>
                                          <w:marBottom w:val="0"/>
                                          <w:divBdr>
                                            <w:top w:val="dotted" w:sz="6" w:space="4" w:color="DDDDDD"/>
                                            <w:left w:val="dotted" w:sz="6" w:space="4" w:color="DDDDDD"/>
                                            <w:bottom w:val="dotted" w:sz="6" w:space="4" w:color="DDDDDD"/>
                                            <w:right w:val="dotted" w:sz="6" w:space="4" w:color="DDDDDD"/>
                                          </w:divBdr>
                                          <w:divsChild>
                                            <w:div w:id="763187109">
                                              <w:marLeft w:val="0"/>
                                              <w:marRight w:val="0"/>
                                              <w:marTop w:val="0"/>
                                              <w:marBottom w:val="0"/>
                                              <w:divBdr>
                                                <w:top w:val="none" w:sz="0" w:space="0" w:color="auto"/>
                                                <w:left w:val="none" w:sz="0" w:space="0" w:color="auto"/>
                                                <w:bottom w:val="none" w:sz="0" w:space="0" w:color="auto"/>
                                                <w:right w:val="none" w:sz="0" w:space="0" w:color="auto"/>
                                              </w:divBdr>
                                              <w:divsChild>
                                                <w:div w:id="880242570">
                                                  <w:marLeft w:val="0"/>
                                                  <w:marRight w:val="0"/>
                                                  <w:marTop w:val="0"/>
                                                  <w:marBottom w:val="0"/>
                                                  <w:divBdr>
                                                    <w:top w:val="none" w:sz="0" w:space="0" w:color="auto"/>
                                                    <w:left w:val="none" w:sz="0" w:space="0" w:color="auto"/>
                                                    <w:bottom w:val="none" w:sz="0" w:space="0" w:color="auto"/>
                                                    <w:right w:val="none" w:sz="0" w:space="0" w:color="auto"/>
                                                  </w:divBdr>
                                                </w:div>
                                                <w:div w:id="9027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755018">
      <w:bodyDiv w:val="1"/>
      <w:marLeft w:val="0"/>
      <w:marRight w:val="0"/>
      <w:marTop w:val="0"/>
      <w:marBottom w:val="0"/>
      <w:divBdr>
        <w:top w:val="none" w:sz="0" w:space="0" w:color="auto"/>
        <w:left w:val="none" w:sz="0" w:space="0" w:color="auto"/>
        <w:bottom w:val="none" w:sz="0" w:space="0" w:color="auto"/>
        <w:right w:val="none" w:sz="0" w:space="0" w:color="auto"/>
      </w:divBdr>
    </w:div>
    <w:div w:id="973408919">
      <w:bodyDiv w:val="1"/>
      <w:marLeft w:val="0"/>
      <w:marRight w:val="0"/>
      <w:marTop w:val="0"/>
      <w:marBottom w:val="0"/>
      <w:divBdr>
        <w:top w:val="none" w:sz="0" w:space="0" w:color="auto"/>
        <w:left w:val="none" w:sz="0" w:space="0" w:color="auto"/>
        <w:bottom w:val="none" w:sz="0" w:space="0" w:color="auto"/>
        <w:right w:val="none" w:sz="0" w:space="0" w:color="auto"/>
      </w:divBdr>
    </w:div>
    <w:div w:id="977150565">
      <w:bodyDiv w:val="1"/>
      <w:marLeft w:val="0"/>
      <w:marRight w:val="0"/>
      <w:marTop w:val="0"/>
      <w:marBottom w:val="0"/>
      <w:divBdr>
        <w:top w:val="none" w:sz="0" w:space="0" w:color="auto"/>
        <w:left w:val="none" w:sz="0" w:space="0" w:color="auto"/>
        <w:bottom w:val="none" w:sz="0" w:space="0" w:color="auto"/>
        <w:right w:val="none" w:sz="0" w:space="0" w:color="auto"/>
      </w:divBdr>
    </w:div>
    <w:div w:id="981040211">
      <w:bodyDiv w:val="1"/>
      <w:marLeft w:val="0"/>
      <w:marRight w:val="0"/>
      <w:marTop w:val="0"/>
      <w:marBottom w:val="0"/>
      <w:divBdr>
        <w:top w:val="none" w:sz="0" w:space="0" w:color="auto"/>
        <w:left w:val="none" w:sz="0" w:space="0" w:color="auto"/>
        <w:bottom w:val="none" w:sz="0" w:space="0" w:color="auto"/>
        <w:right w:val="none" w:sz="0" w:space="0" w:color="auto"/>
      </w:divBdr>
      <w:divsChild>
        <w:div w:id="1928076418">
          <w:marLeft w:val="0"/>
          <w:marRight w:val="0"/>
          <w:marTop w:val="0"/>
          <w:marBottom w:val="0"/>
          <w:divBdr>
            <w:top w:val="none" w:sz="0" w:space="0" w:color="auto"/>
            <w:left w:val="none" w:sz="0" w:space="0" w:color="auto"/>
            <w:bottom w:val="none" w:sz="0" w:space="0" w:color="auto"/>
            <w:right w:val="none" w:sz="0" w:space="0" w:color="auto"/>
          </w:divBdr>
          <w:divsChild>
            <w:div w:id="57411487">
              <w:marLeft w:val="0"/>
              <w:marRight w:val="0"/>
              <w:marTop w:val="0"/>
              <w:marBottom w:val="0"/>
              <w:divBdr>
                <w:top w:val="none" w:sz="0" w:space="0" w:color="auto"/>
                <w:left w:val="none" w:sz="0" w:space="0" w:color="auto"/>
                <w:bottom w:val="none" w:sz="0" w:space="0" w:color="auto"/>
                <w:right w:val="none" w:sz="0" w:space="0" w:color="auto"/>
              </w:divBdr>
              <w:divsChild>
                <w:div w:id="266426264">
                  <w:marLeft w:val="0"/>
                  <w:marRight w:val="0"/>
                  <w:marTop w:val="0"/>
                  <w:marBottom w:val="0"/>
                  <w:divBdr>
                    <w:top w:val="none" w:sz="0" w:space="0" w:color="auto"/>
                    <w:left w:val="none" w:sz="0" w:space="0" w:color="auto"/>
                    <w:bottom w:val="none" w:sz="0" w:space="0" w:color="auto"/>
                    <w:right w:val="none" w:sz="0" w:space="0" w:color="auto"/>
                  </w:divBdr>
                  <w:divsChild>
                    <w:div w:id="135414799">
                      <w:marLeft w:val="0"/>
                      <w:marRight w:val="0"/>
                      <w:marTop w:val="0"/>
                      <w:marBottom w:val="0"/>
                      <w:divBdr>
                        <w:top w:val="none" w:sz="0" w:space="0" w:color="auto"/>
                        <w:left w:val="none" w:sz="0" w:space="0" w:color="auto"/>
                        <w:bottom w:val="none" w:sz="0" w:space="0" w:color="auto"/>
                        <w:right w:val="none" w:sz="0" w:space="0" w:color="auto"/>
                      </w:divBdr>
                      <w:divsChild>
                        <w:div w:id="750852435">
                          <w:marLeft w:val="0"/>
                          <w:marRight w:val="0"/>
                          <w:marTop w:val="0"/>
                          <w:marBottom w:val="0"/>
                          <w:divBdr>
                            <w:top w:val="none" w:sz="0" w:space="0" w:color="auto"/>
                            <w:left w:val="none" w:sz="0" w:space="0" w:color="auto"/>
                            <w:bottom w:val="none" w:sz="0" w:space="0" w:color="auto"/>
                            <w:right w:val="none" w:sz="0" w:space="0" w:color="auto"/>
                          </w:divBdr>
                          <w:divsChild>
                            <w:div w:id="212474459">
                              <w:marLeft w:val="0"/>
                              <w:marRight w:val="0"/>
                              <w:marTop w:val="0"/>
                              <w:marBottom w:val="0"/>
                              <w:divBdr>
                                <w:top w:val="none" w:sz="0" w:space="0" w:color="auto"/>
                                <w:left w:val="none" w:sz="0" w:space="0" w:color="auto"/>
                                <w:bottom w:val="none" w:sz="0" w:space="0" w:color="auto"/>
                                <w:right w:val="none" w:sz="0" w:space="0" w:color="auto"/>
                              </w:divBdr>
                              <w:divsChild>
                                <w:div w:id="1373267045">
                                  <w:marLeft w:val="0"/>
                                  <w:marRight w:val="0"/>
                                  <w:marTop w:val="0"/>
                                  <w:marBottom w:val="0"/>
                                  <w:divBdr>
                                    <w:top w:val="none" w:sz="0" w:space="0" w:color="auto"/>
                                    <w:left w:val="none" w:sz="0" w:space="0" w:color="auto"/>
                                    <w:bottom w:val="none" w:sz="0" w:space="0" w:color="auto"/>
                                    <w:right w:val="none" w:sz="0" w:space="0" w:color="auto"/>
                                  </w:divBdr>
                                  <w:divsChild>
                                    <w:div w:id="1948582337">
                                      <w:marLeft w:val="0"/>
                                      <w:marRight w:val="0"/>
                                      <w:marTop w:val="0"/>
                                      <w:marBottom w:val="0"/>
                                      <w:divBdr>
                                        <w:top w:val="none" w:sz="0" w:space="0" w:color="auto"/>
                                        <w:left w:val="none" w:sz="0" w:space="0" w:color="auto"/>
                                        <w:bottom w:val="none" w:sz="0" w:space="0" w:color="auto"/>
                                        <w:right w:val="none" w:sz="0" w:space="0" w:color="auto"/>
                                      </w:divBdr>
                                      <w:divsChild>
                                        <w:div w:id="1431926278">
                                          <w:marLeft w:val="0"/>
                                          <w:marRight w:val="0"/>
                                          <w:marTop w:val="0"/>
                                          <w:marBottom w:val="0"/>
                                          <w:divBdr>
                                            <w:top w:val="dotted" w:sz="6" w:space="4" w:color="DDDDDD"/>
                                            <w:left w:val="dotted" w:sz="6" w:space="4" w:color="DDDDDD"/>
                                            <w:bottom w:val="dotted" w:sz="6" w:space="4" w:color="DDDDDD"/>
                                            <w:right w:val="dotted" w:sz="6" w:space="4" w:color="DDDDDD"/>
                                          </w:divBdr>
                                          <w:divsChild>
                                            <w:div w:id="1064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522865">
      <w:bodyDiv w:val="1"/>
      <w:marLeft w:val="0"/>
      <w:marRight w:val="0"/>
      <w:marTop w:val="0"/>
      <w:marBottom w:val="0"/>
      <w:divBdr>
        <w:top w:val="none" w:sz="0" w:space="0" w:color="auto"/>
        <w:left w:val="none" w:sz="0" w:space="0" w:color="auto"/>
        <w:bottom w:val="none" w:sz="0" w:space="0" w:color="auto"/>
        <w:right w:val="none" w:sz="0" w:space="0" w:color="auto"/>
      </w:divBdr>
      <w:divsChild>
        <w:div w:id="1404330202">
          <w:marLeft w:val="0"/>
          <w:marRight w:val="0"/>
          <w:marTop w:val="0"/>
          <w:marBottom w:val="0"/>
          <w:divBdr>
            <w:top w:val="none" w:sz="0" w:space="0" w:color="auto"/>
            <w:left w:val="none" w:sz="0" w:space="0" w:color="auto"/>
            <w:bottom w:val="none" w:sz="0" w:space="0" w:color="auto"/>
            <w:right w:val="none" w:sz="0" w:space="0" w:color="auto"/>
          </w:divBdr>
          <w:divsChild>
            <w:div w:id="559244420">
              <w:marLeft w:val="0"/>
              <w:marRight w:val="0"/>
              <w:marTop w:val="0"/>
              <w:marBottom w:val="0"/>
              <w:divBdr>
                <w:top w:val="none" w:sz="0" w:space="0" w:color="auto"/>
                <w:left w:val="none" w:sz="0" w:space="0" w:color="auto"/>
                <w:bottom w:val="none" w:sz="0" w:space="0" w:color="auto"/>
                <w:right w:val="none" w:sz="0" w:space="0" w:color="auto"/>
              </w:divBdr>
              <w:divsChild>
                <w:div w:id="574168000">
                  <w:marLeft w:val="0"/>
                  <w:marRight w:val="0"/>
                  <w:marTop w:val="0"/>
                  <w:marBottom w:val="0"/>
                  <w:divBdr>
                    <w:top w:val="none" w:sz="0" w:space="0" w:color="auto"/>
                    <w:left w:val="none" w:sz="0" w:space="0" w:color="auto"/>
                    <w:bottom w:val="none" w:sz="0" w:space="0" w:color="auto"/>
                    <w:right w:val="none" w:sz="0" w:space="0" w:color="auto"/>
                  </w:divBdr>
                  <w:divsChild>
                    <w:div w:id="570820032">
                      <w:marLeft w:val="0"/>
                      <w:marRight w:val="0"/>
                      <w:marTop w:val="0"/>
                      <w:marBottom w:val="0"/>
                      <w:divBdr>
                        <w:top w:val="none" w:sz="0" w:space="0" w:color="auto"/>
                        <w:left w:val="none" w:sz="0" w:space="0" w:color="auto"/>
                        <w:bottom w:val="none" w:sz="0" w:space="0" w:color="auto"/>
                        <w:right w:val="none" w:sz="0" w:space="0" w:color="auto"/>
                      </w:divBdr>
                      <w:divsChild>
                        <w:div w:id="1162307582">
                          <w:marLeft w:val="0"/>
                          <w:marRight w:val="0"/>
                          <w:marTop w:val="0"/>
                          <w:marBottom w:val="0"/>
                          <w:divBdr>
                            <w:top w:val="none" w:sz="0" w:space="0" w:color="auto"/>
                            <w:left w:val="none" w:sz="0" w:space="0" w:color="auto"/>
                            <w:bottom w:val="none" w:sz="0" w:space="0" w:color="auto"/>
                            <w:right w:val="none" w:sz="0" w:space="0" w:color="auto"/>
                          </w:divBdr>
                          <w:divsChild>
                            <w:div w:id="648560506">
                              <w:marLeft w:val="0"/>
                              <w:marRight w:val="0"/>
                              <w:marTop w:val="0"/>
                              <w:marBottom w:val="0"/>
                              <w:divBdr>
                                <w:top w:val="none" w:sz="0" w:space="0" w:color="auto"/>
                                <w:left w:val="none" w:sz="0" w:space="0" w:color="auto"/>
                                <w:bottom w:val="none" w:sz="0" w:space="0" w:color="auto"/>
                                <w:right w:val="none" w:sz="0" w:space="0" w:color="auto"/>
                              </w:divBdr>
                              <w:divsChild>
                                <w:div w:id="1134756662">
                                  <w:marLeft w:val="0"/>
                                  <w:marRight w:val="0"/>
                                  <w:marTop w:val="0"/>
                                  <w:marBottom w:val="0"/>
                                  <w:divBdr>
                                    <w:top w:val="none" w:sz="0" w:space="0" w:color="auto"/>
                                    <w:left w:val="none" w:sz="0" w:space="0" w:color="auto"/>
                                    <w:bottom w:val="none" w:sz="0" w:space="0" w:color="auto"/>
                                    <w:right w:val="none" w:sz="0" w:space="0" w:color="auto"/>
                                  </w:divBdr>
                                  <w:divsChild>
                                    <w:div w:id="411006782">
                                      <w:marLeft w:val="0"/>
                                      <w:marRight w:val="0"/>
                                      <w:marTop w:val="0"/>
                                      <w:marBottom w:val="0"/>
                                      <w:divBdr>
                                        <w:top w:val="none" w:sz="0" w:space="0" w:color="auto"/>
                                        <w:left w:val="none" w:sz="0" w:space="0" w:color="auto"/>
                                        <w:bottom w:val="none" w:sz="0" w:space="0" w:color="auto"/>
                                        <w:right w:val="none" w:sz="0" w:space="0" w:color="auto"/>
                                      </w:divBdr>
                                      <w:divsChild>
                                        <w:div w:id="1188061818">
                                          <w:marLeft w:val="0"/>
                                          <w:marRight w:val="0"/>
                                          <w:marTop w:val="0"/>
                                          <w:marBottom w:val="0"/>
                                          <w:divBdr>
                                            <w:top w:val="dotted" w:sz="6" w:space="4" w:color="DDDDDD"/>
                                            <w:left w:val="dotted" w:sz="6" w:space="4" w:color="DDDDDD"/>
                                            <w:bottom w:val="dotted" w:sz="6" w:space="4" w:color="DDDDDD"/>
                                            <w:right w:val="dotted" w:sz="6" w:space="4" w:color="DDDDDD"/>
                                          </w:divBdr>
                                          <w:divsChild>
                                            <w:div w:id="17727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460233">
      <w:bodyDiv w:val="1"/>
      <w:marLeft w:val="0"/>
      <w:marRight w:val="0"/>
      <w:marTop w:val="0"/>
      <w:marBottom w:val="0"/>
      <w:divBdr>
        <w:top w:val="none" w:sz="0" w:space="0" w:color="auto"/>
        <w:left w:val="none" w:sz="0" w:space="0" w:color="auto"/>
        <w:bottom w:val="none" w:sz="0" w:space="0" w:color="auto"/>
        <w:right w:val="none" w:sz="0" w:space="0" w:color="auto"/>
      </w:divBdr>
    </w:div>
    <w:div w:id="1014645574">
      <w:bodyDiv w:val="1"/>
      <w:marLeft w:val="0"/>
      <w:marRight w:val="0"/>
      <w:marTop w:val="0"/>
      <w:marBottom w:val="0"/>
      <w:divBdr>
        <w:top w:val="none" w:sz="0" w:space="0" w:color="auto"/>
        <w:left w:val="none" w:sz="0" w:space="0" w:color="auto"/>
        <w:bottom w:val="none" w:sz="0" w:space="0" w:color="auto"/>
        <w:right w:val="none" w:sz="0" w:space="0" w:color="auto"/>
      </w:divBdr>
    </w:div>
    <w:div w:id="1031229100">
      <w:bodyDiv w:val="1"/>
      <w:marLeft w:val="0"/>
      <w:marRight w:val="0"/>
      <w:marTop w:val="0"/>
      <w:marBottom w:val="0"/>
      <w:divBdr>
        <w:top w:val="none" w:sz="0" w:space="0" w:color="auto"/>
        <w:left w:val="none" w:sz="0" w:space="0" w:color="auto"/>
        <w:bottom w:val="none" w:sz="0" w:space="0" w:color="auto"/>
        <w:right w:val="none" w:sz="0" w:space="0" w:color="auto"/>
      </w:divBdr>
      <w:divsChild>
        <w:div w:id="1284457618">
          <w:marLeft w:val="0"/>
          <w:marRight w:val="0"/>
          <w:marTop w:val="0"/>
          <w:marBottom w:val="0"/>
          <w:divBdr>
            <w:top w:val="none" w:sz="0" w:space="0" w:color="auto"/>
            <w:left w:val="none" w:sz="0" w:space="0" w:color="auto"/>
            <w:bottom w:val="none" w:sz="0" w:space="0" w:color="auto"/>
            <w:right w:val="none" w:sz="0" w:space="0" w:color="auto"/>
          </w:divBdr>
          <w:divsChild>
            <w:div w:id="1237785564">
              <w:marLeft w:val="0"/>
              <w:marRight w:val="0"/>
              <w:marTop w:val="0"/>
              <w:marBottom w:val="0"/>
              <w:divBdr>
                <w:top w:val="none" w:sz="0" w:space="0" w:color="auto"/>
                <w:left w:val="none" w:sz="0" w:space="0" w:color="auto"/>
                <w:bottom w:val="none" w:sz="0" w:space="0" w:color="auto"/>
                <w:right w:val="none" w:sz="0" w:space="0" w:color="auto"/>
              </w:divBdr>
              <w:divsChild>
                <w:div w:id="1834687915">
                  <w:marLeft w:val="0"/>
                  <w:marRight w:val="0"/>
                  <w:marTop w:val="0"/>
                  <w:marBottom w:val="0"/>
                  <w:divBdr>
                    <w:top w:val="none" w:sz="0" w:space="0" w:color="auto"/>
                    <w:left w:val="none" w:sz="0" w:space="0" w:color="auto"/>
                    <w:bottom w:val="none" w:sz="0" w:space="0" w:color="auto"/>
                    <w:right w:val="none" w:sz="0" w:space="0" w:color="auto"/>
                  </w:divBdr>
                  <w:divsChild>
                    <w:div w:id="1068262336">
                      <w:marLeft w:val="0"/>
                      <w:marRight w:val="0"/>
                      <w:marTop w:val="0"/>
                      <w:marBottom w:val="0"/>
                      <w:divBdr>
                        <w:top w:val="none" w:sz="0" w:space="0" w:color="auto"/>
                        <w:left w:val="none" w:sz="0" w:space="0" w:color="auto"/>
                        <w:bottom w:val="none" w:sz="0" w:space="0" w:color="auto"/>
                        <w:right w:val="none" w:sz="0" w:space="0" w:color="auto"/>
                      </w:divBdr>
                      <w:divsChild>
                        <w:div w:id="801119152">
                          <w:marLeft w:val="0"/>
                          <w:marRight w:val="0"/>
                          <w:marTop w:val="0"/>
                          <w:marBottom w:val="0"/>
                          <w:divBdr>
                            <w:top w:val="none" w:sz="0" w:space="0" w:color="auto"/>
                            <w:left w:val="none" w:sz="0" w:space="0" w:color="auto"/>
                            <w:bottom w:val="none" w:sz="0" w:space="0" w:color="auto"/>
                            <w:right w:val="none" w:sz="0" w:space="0" w:color="auto"/>
                          </w:divBdr>
                          <w:divsChild>
                            <w:div w:id="1648124396">
                              <w:marLeft w:val="0"/>
                              <w:marRight w:val="0"/>
                              <w:marTop w:val="0"/>
                              <w:marBottom w:val="0"/>
                              <w:divBdr>
                                <w:top w:val="none" w:sz="0" w:space="0" w:color="auto"/>
                                <w:left w:val="none" w:sz="0" w:space="0" w:color="auto"/>
                                <w:bottom w:val="none" w:sz="0" w:space="0" w:color="auto"/>
                                <w:right w:val="none" w:sz="0" w:space="0" w:color="auto"/>
                              </w:divBdr>
                              <w:divsChild>
                                <w:div w:id="160586764">
                                  <w:marLeft w:val="0"/>
                                  <w:marRight w:val="0"/>
                                  <w:marTop w:val="0"/>
                                  <w:marBottom w:val="0"/>
                                  <w:divBdr>
                                    <w:top w:val="none" w:sz="0" w:space="0" w:color="auto"/>
                                    <w:left w:val="none" w:sz="0" w:space="0" w:color="auto"/>
                                    <w:bottom w:val="none" w:sz="0" w:space="0" w:color="auto"/>
                                    <w:right w:val="none" w:sz="0" w:space="0" w:color="auto"/>
                                  </w:divBdr>
                                  <w:divsChild>
                                    <w:div w:id="345058941">
                                      <w:marLeft w:val="0"/>
                                      <w:marRight w:val="0"/>
                                      <w:marTop w:val="0"/>
                                      <w:marBottom w:val="0"/>
                                      <w:divBdr>
                                        <w:top w:val="none" w:sz="0" w:space="0" w:color="auto"/>
                                        <w:left w:val="none" w:sz="0" w:space="0" w:color="auto"/>
                                        <w:bottom w:val="none" w:sz="0" w:space="0" w:color="auto"/>
                                        <w:right w:val="none" w:sz="0" w:space="0" w:color="auto"/>
                                      </w:divBdr>
                                      <w:divsChild>
                                        <w:div w:id="1899170480">
                                          <w:marLeft w:val="0"/>
                                          <w:marRight w:val="0"/>
                                          <w:marTop w:val="0"/>
                                          <w:marBottom w:val="0"/>
                                          <w:divBdr>
                                            <w:top w:val="dotted" w:sz="8" w:space="5" w:color="DDDDDD"/>
                                            <w:left w:val="dotted" w:sz="8" w:space="5" w:color="DDDDDD"/>
                                            <w:bottom w:val="dotted" w:sz="8" w:space="5" w:color="DDDDDD"/>
                                            <w:right w:val="dotted" w:sz="8" w:space="5" w:color="DDDDDD"/>
                                          </w:divBdr>
                                          <w:divsChild>
                                            <w:div w:id="9110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559037">
      <w:bodyDiv w:val="1"/>
      <w:marLeft w:val="0"/>
      <w:marRight w:val="0"/>
      <w:marTop w:val="0"/>
      <w:marBottom w:val="0"/>
      <w:divBdr>
        <w:top w:val="none" w:sz="0" w:space="0" w:color="auto"/>
        <w:left w:val="none" w:sz="0" w:space="0" w:color="auto"/>
        <w:bottom w:val="none" w:sz="0" w:space="0" w:color="auto"/>
        <w:right w:val="none" w:sz="0" w:space="0" w:color="auto"/>
      </w:divBdr>
    </w:div>
    <w:div w:id="1053693326">
      <w:bodyDiv w:val="1"/>
      <w:marLeft w:val="0"/>
      <w:marRight w:val="0"/>
      <w:marTop w:val="0"/>
      <w:marBottom w:val="0"/>
      <w:divBdr>
        <w:top w:val="none" w:sz="0" w:space="0" w:color="auto"/>
        <w:left w:val="none" w:sz="0" w:space="0" w:color="auto"/>
        <w:bottom w:val="none" w:sz="0" w:space="0" w:color="auto"/>
        <w:right w:val="none" w:sz="0" w:space="0" w:color="auto"/>
      </w:divBdr>
    </w:div>
    <w:div w:id="1057827296">
      <w:bodyDiv w:val="1"/>
      <w:marLeft w:val="0"/>
      <w:marRight w:val="0"/>
      <w:marTop w:val="0"/>
      <w:marBottom w:val="0"/>
      <w:divBdr>
        <w:top w:val="none" w:sz="0" w:space="0" w:color="auto"/>
        <w:left w:val="none" w:sz="0" w:space="0" w:color="auto"/>
        <w:bottom w:val="none" w:sz="0" w:space="0" w:color="auto"/>
        <w:right w:val="none" w:sz="0" w:space="0" w:color="auto"/>
      </w:divBdr>
      <w:divsChild>
        <w:div w:id="1047795578">
          <w:marLeft w:val="0"/>
          <w:marRight w:val="0"/>
          <w:marTop w:val="0"/>
          <w:marBottom w:val="0"/>
          <w:divBdr>
            <w:top w:val="none" w:sz="0" w:space="0" w:color="auto"/>
            <w:left w:val="none" w:sz="0" w:space="0" w:color="auto"/>
            <w:bottom w:val="none" w:sz="0" w:space="0" w:color="auto"/>
            <w:right w:val="none" w:sz="0" w:space="0" w:color="auto"/>
          </w:divBdr>
          <w:divsChild>
            <w:div w:id="379286317">
              <w:marLeft w:val="0"/>
              <w:marRight w:val="0"/>
              <w:marTop w:val="0"/>
              <w:marBottom w:val="0"/>
              <w:divBdr>
                <w:top w:val="none" w:sz="0" w:space="0" w:color="auto"/>
                <w:left w:val="none" w:sz="0" w:space="0" w:color="auto"/>
                <w:bottom w:val="none" w:sz="0" w:space="0" w:color="auto"/>
                <w:right w:val="none" w:sz="0" w:space="0" w:color="auto"/>
              </w:divBdr>
              <w:divsChild>
                <w:div w:id="456604146">
                  <w:marLeft w:val="0"/>
                  <w:marRight w:val="0"/>
                  <w:marTop w:val="0"/>
                  <w:marBottom w:val="0"/>
                  <w:divBdr>
                    <w:top w:val="none" w:sz="0" w:space="0" w:color="auto"/>
                    <w:left w:val="none" w:sz="0" w:space="0" w:color="auto"/>
                    <w:bottom w:val="none" w:sz="0" w:space="0" w:color="auto"/>
                    <w:right w:val="none" w:sz="0" w:space="0" w:color="auto"/>
                  </w:divBdr>
                  <w:divsChild>
                    <w:div w:id="1139886369">
                      <w:marLeft w:val="0"/>
                      <w:marRight w:val="0"/>
                      <w:marTop w:val="0"/>
                      <w:marBottom w:val="0"/>
                      <w:divBdr>
                        <w:top w:val="none" w:sz="0" w:space="0" w:color="auto"/>
                        <w:left w:val="none" w:sz="0" w:space="0" w:color="auto"/>
                        <w:bottom w:val="none" w:sz="0" w:space="0" w:color="auto"/>
                        <w:right w:val="none" w:sz="0" w:space="0" w:color="auto"/>
                      </w:divBdr>
                      <w:divsChild>
                        <w:div w:id="242839918">
                          <w:marLeft w:val="0"/>
                          <w:marRight w:val="0"/>
                          <w:marTop w:val="0"/>
                          <w:marBottom w:val="0"/>
                          <w:divBdr>
                            <w:top w:val="none" w:sz="0" w:space="0" w:color="auto"/>
                            <w:left w:val="none" w:sz="0" w:space="0" w:color="auto"/>
                            <w:bottom w:val="none" w:sz="0" w:space="0" w:color="auto"/>
                            <w:right w:val="none" w:sz="0" w:space="0" w:color="auto"/>
                          </w:divBdr>
                          <w:divsChild>
                            <w:div w:id="811140834">
                              <w:marLeft w:val="0"/>
                              <w:marRight w:val="0"/>
                              <w:marTop w:val="0"/>
                              <w:marBottom w:val="0"/>
                              <w:divBdr>
                                <w:top w:val="none" w:sz="0" w:space="0" w:color="auto"/>
                                <w:left w:val="none" w:sz="0" w:space="0" w:color="auto"/>
                                <w:bottom w:val="none" w:sz="0" w:space="0" w:color="auto"/>
                                <w:right w:val="none" w:sz="0" w:space="0" w:color="auto"/>
                              </w:divBdr>
                              <w:divsChild>
                                <w:div w:id="522133044">
                                  <w:marLeft w:val="0"/>
                                  <w:marRight w:val="0"/>
                                  <w:marTop w:val="0"/>
                                  <w:marBottom w:val="0"/>
                                  <w:divBdr>
                                    <w:top w:val="none" w:sz="0" w:space="0" w:color="auto"/>
                                    <w:left w:val="none" w:sz="0" w:space="0" w:color="auto"/>
                                    <w:bottom w:val="none" w:sz="0" w:space="0" w:color="auto"/>
                                    <w:right w:val="none" w:sz="0" w:space="0" w:color="auto"/>
                                  </w:divBdr>
                                  <w:divsChild>
                                    <w:div w:id="1749157055">
                                      <w:marLeft w:val="0"/>
                                      <w:marRight w:val="0"/>
                                      <w:marTop w:val="0"/>
                                      <w:marBottom w:val="0"/>
                                      <w:divBdr>
                                        <w:top w:val="none" w:sz="0" w:space="0" w:color="auto"/>
                                        <w:left w:val="none" w:sz="0" w:space="0" w:color="auto"/>
                                        <w:bottom w:val="none" w:sz="0" w:space="0" w:color="auto"/>
                                        <w:right w:val="none" w:sz="0" w:space="0" w:color="auto"/>
                                      </w:divBdr>
                                      <w:divsChild>
                                        <w:div w:id="1803183894">
                                          <w:marLeft w:val="0"/>
                                          <w:marRight w:val="0"/>
                                          <w:marTop w:val="0"/>
                                          <w:marBottom w:val="0"/>
                                          <w:divBdr>
                                            <w:top w:val="dotted" w:sz="8" w:space="5" w:color="DDDDDD"/>
                                            <w:left w:val="dotted" w:sz="8" w:space="5" w:color="DDDDDD"/>
                                            <w:bottom w:val="dotted" w:sz="8" w:space="5" w:color="DDDDDD"/>
                                            <w:right w:val="dotted" w:sz="8" w:space="5" w:color="DDDDDD"/>
                                          </w:divBdr>
                                          <w:divsChild>
                                            <w:div w:id="631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219549">
      <w:bodyDiv w:val="1"/>
      <w:marLeft w:val="0"/>
      <w:marRight w:val="0"/>
      <w:marTop w:val="0"/>
      <w:marBottom w:val="0"/>
      <w:divBdr>
        <w:top w:val="none" w:sz="0" w:space="0" w:color="auto"/>
        <w:left w:val="none" w:sz="0" w:space="0" w:color="auto"/>
        <w:bottom w:val="none" w:sz="0" w:space="0" w:color="auto"/>
        <w:right w:val="none" w:sz="0" w:space="0" w:color="auto"/>
      </w:divBdr>
      <w:divsChild>
        <w:div w:id="132794975">
          <w:marLeft w:val="0"/>
          <w:marRight w:val="0"/>
          <w:marTop w:val="0"/>
          <w:marBottom w:val="0"/>
          <w:divBdr>
            <w:top w:val="none" w:sz="0" w:space="0" w:color="auto"/>
            <w:left w:val="none" w:sz="0" w:space="0" w:color="auto"/>
            <w:bottom w:val="none" w:sz="0" w:space="0" w:color="auto"/>
            <w:right w:val="none" w:sz="0" w:space="0" w:color="auto"/>
          </w:divBdr>
          <w:divsChild>
            <w:div w:id="9557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8165">
      <w:bodyDiv w:val="1"/>
      <w:marLeft w:val="0"/>
      <w:marRight w:val="0"/>
      <w:marTop w:val="0"/>
      <w:marBottom w:val="0"/>
      <w:divBdr>
        <w:top w:val="none" w:sz="0" w:space="0" w:color="auto"/>
        <w:left w:val="none" w:sz="0" w:space="0" w:color="auto"/>
        <w:bottom w:val="none" w:sz="0" w:space="0" w:color="auto"/>
        <w:right w:val="none" w:sz="0" w:space="0" w:color="auto"/>
      </w:divBdr>
    </w:div>
    <w:div w:id="1094204784">
      <w:bodyDiv w:val="1"/>
      <w:marLeft w:val="0"/>
      <w:marRight w:val="0"/>
      <w:marTop w:val="0"/>
      <w:marBottom w:val="0"/>
      <w:divBdr>
        <w:top w:val="none" w:sz="0" w:space="0" w:color="auto"/>
        <w:left w:val="none" w:sz="0" w:space="0" w:color="auto"/>
        <w:bottom w:val="none" w:sz="0" w:space="0" w:color="auto"/>
        <w:right w:val="none" w:sz="0" w:space="0" w:color="auto"/>
      </w:divBdr>
    </w:div>
    <w:div w:id="1094785187">
      <w:bodyDiv w:val="1"/>
      <w:marLeft w:val="0"/>
      <w:marRight w:val="0"/>
      <w:marTop w:val="0"/>
      <w:marBottom w:val="0"/>
      <w:divBdr>
        <w:top w:val="none" w:sz="0" w:space="0" w:color="auto"/>
        <w:left w:val="none" w:sz="0" w:space="0" w:color="auto"/>
        <w:bottom w:val="none" w:sz="0" w:space="0" w:color="auto"/>
        <w:right w:val="none" w:sz="0" w:space="0" w:color="auto"/>
      </w:divBdr>
    </w:div>
    <w:div w:id="1096364976">
      <w:bodyDiv w:val="1"/>
      <w:marLeft w:val="0"/>
      <w:marRight w:val="0"/>
      <w:marTop w:val="0"/>
      <w:marBottom w:val="0"/>
      <w:divBdr>
        <w:top w:val="none" w:sz="0" w:space="0" w:color="auto"/>
        <w:left w:val="none" w:sz="0" w:space="0" w:color="auto"/>
        <w:bottom w:val="none" w:sz="0" w:space="0" w:color="auto"/>
        <w:right w:val="none" w:sz="0" w:space="0" w:color="auto"/>
      </w:divBdr>
      <w:divsChild>
        <w:div w:id="1873759689">
          <w:marLeft w:val="0"/>
          <w:marRight w:val="0"/>
          <w:marTop w:val="0"/>
          <w:marBottom w:val="0"/>
          <w:divBdr>
            <w:top w:val="none" w:sz="0" w:space="0" w:color="auto"/>
            <w:left w:val="none" w:sz="0" w:space="0" w:color="auto"/>
            <w:bottom w:val="none" w:sz="0" w:space="0" w:color="auto"/>
            <w:right w:val="none" w:sz="0" w:space="0" w:color="auto"/>
          </w:divBdr>
          <w:divsChild>
            <w:div w:id="1071462597">
              <w:marLeft w:val="0"/>
              <w:marRight w:val="0"/>
              <w:marTop w:val="0"/>
              <w:marBottom w:val="0"/>
              <w:divBdr>
                <w:top w:val="none" w:sz="0" w:space="0" w:color="auto"/>
                <w:left w:val="none" w:sz="0" w:space="0" w:color="auto"/>
                <w:bottom w:val="none" w:sz="0" w:space="0" w:color="auto"/>
                <w:right w:val="none" w:sz="0" w:space="0" w:color="auto"/>
              </w:divBdr>
              <w:divsChild>
                <w:div w:id="1685133135">
                  <w:marLeft w:val="0"/>
                  <w:marRight w:val="0"/>
                  <w:marTop w:val="0"/>
                  <w:marBottom w:val="0"/>
                  <w:divBdr>
                    <w:top w:val="none" w:sz="0" w:space="0" w:color="auto"/>
                    <w:left w:val="none" w:sz="0" w:space="0" w:color="auto"/>
                    <w:bottom w:val="none" w:sz="0" w:space="0" w:color="auto"/>
                    <w:right w:val="none" w:sz="0" w:space="0" w:color="auto"/>
                  </w:divBdr>
                  <w:divsChild>
                    <w:div w:id="586692521">
                      <w:marLeft w:val="0"/>
                      <w:marRight w:val="0"/>
                      <w:marTop w:val="0"/>
                      <w:marBottom w:val="0"/>
                      <w:divBdr>
                        <w:top w:val="none" w:sz="0" w:space="0" w:color="auto"/>
                        <w:left w:val="none" w:sz="0" w:space="0" w:color="auto"/>
                        <w:bottom w:val="none" w:sz="0" w:space="0" w:color="auto"/>
                        <w:right w:val="none" w:sz="0" w:space="0" w:color="auto"/>
                      </w:divBdr>
                      <w:divsChild>
                        <w:div w:id="2090955665">
                          <w:marLeft w:val="0"/>
                          <w:marRight w:val="0"/>
                          <w:marTop w:val="0"/>
                          <w:marBottom w:val="0"/>
                          <w:divBdr>
                            <w:top w:val="none" w:sz="0" w:space="0" w:color="auto"/>
                            <w:left w:val="none" w:sz="0" w:space="0" w:color="auto"/>
                            <w:bottom w:val="none" w:sz="0" w:space="0" w:color="auto"/>
                            <w:right w:val="none" w:sz="0" w:space="0" w:color="auto"/>
                          </w:divBdr>
                          <w:divsChild>
                            <w:div w:id="1930196286">
                              <w:marLeft w:val="0"/>
                              <w:marRight w:val="0"/>
                              <w:marTop w:val="0"/>
                              <w:marBottom w:val="0"/>
                              <w:divBdr>
                                <w:top w:val="none" w:sz="0" w:space="0" w:color="auto"/>
                                <w:left w:val="none" w:sz="0" w:space="0" w:color="auto"/>
                                <w:bottom w:val="none" w:sz="0" w:space="0" w:color="auto"/>
                                <w:right w:val="none" w:sz="0" w:space="0" w:color="auto"/>
                              </w:divBdr>
                              <w:divsChild>
                                <w:div w:id="1790204594">
                                  <w:marLeft w:val="0"/>
                                  <w:marRight w:val="0"/>
                                  <w:marTop w:val="0"/>
                                  <w:marBottom w:val="0"/>
                                  <w:divBdr>
                                    <w:top w:val="none" w:sz="0" w:space="0" w:color="auto"/>
                                    <w:left w:val="none" w:sz="0" w:space="0" w:color="auto"/>
                                    <w:bottom w:val="none" w:sz="0" w:space="0" w:color="auto"/>
                                    <w:right w:val="none" w:sz="0" w:space="0" w:color="auto"/>
                                  </w:divBdr>
                                  <w:divsChild>
                                    <w:div w:id="556935701">
                                      <w:marLeft w:val="0"/>
                                      <w:marRight w:val="0"/>
                                      <w:marTop w:val="0"/>
                                      <w:marBottom w:val="0"/>
                                      <w:divBdr>
                                        <w:top w:val="none" w:sz="0" w:space="0" w:color="auto"/>
                                        <w:left w:val="none" w:sz="0" w:space="0" w:color="auto"/>
                                        <w:bottom w:val="none" w:sz="0" w:space="0" w:color="auto"/>
                                        <w:right w:val="none" w:sz="0" w:space="0" w:color="auto"/>
                                      </w:divBdr>
                                      <w:divsChild>
                                        <w:div w:id="1917545250">
                                          <w:marLeft w:val="0"/>
                                          <w:marRight w:val="0"/>
                                          <w:marTop w:val="0"/>
                                          <w:marBottom w:val="0"/>
                                          <w:divBdr>
                                            <w:top w:val="dotted" w:sz="8" w:space="5" w:color="DDDDDD"/>
                                            <w:left w:val="dotted" w:sz="8" w:space="5" w:color="DDDDDD"/>
                                            <w:bottom w:val="dotted" w:sz="8" w:space="5" w:color="DDDDDD"/>
                                            <w:right w:val="dotted" w:sz="8" w:space="5" w:color="DDDDDD"/>
                                          </w:divBdr>
                                          <w:divsChild>
                                            <w:div w:id="4464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378290">
      <w:bodyDiv w:val="1"/>
      <w:marLeft w:val="0"/>
      <w:marRight w:val="0"/>
      <w:marTop w:val="0"/>
      <w:marBottom w:val="0"/>
      <w:divBdr>
        <w:top w:val="none" w:sz="0" w:space="0" w:color="auto"/>
        <w:left w:val="none" w:sz="0" w:space="0" w:color="auto"/>
        <w:bottom w:val="none" w:sz="0" w:space="0" w:color="auto"/>
        <w:right w:val="none" w:sz="0" w:space="0" w:color="auto"/>
      </w:divBdr>
    </w:div>
    <w:div w:id="1126512214">
      <w:bodyDiv w:val="1"/>
      <w:marLeft w:val="0"/>
      <w:marRight w:val="0"/>
      <w:marTop w:val="0"/>
      <w:marBottom w:val="0"/>
      <w:divBdr>
        <w:top w:val="none" w:sz="0" w:space="0" w:color="auto"/>
        <w:left w:val="none" w:sz="0" w:space="0" w:color="auto"/>
        <w:bottom w:val="none" w:sz="0" w:space="0" w:color="auto"/>
        <w:right w:val="none" w:sz="0" w:space="0" w:color="auto"/>
      </w:divBdr>
      <w:divsChild>
        <w:div w:id="582765074">
          <w:marLeft w:val="0"/>
          <w:marRight w:val="0"/>
          <w:marTop w:val="0"/>
          <w:marBottom w:val="0"/>
          <w:divBdr>
            <w:top w:val="none" w:sz="0" w:space="0" w:color="auto"/>
            <w:left w:val="none" w:sz="0" w:space="0" w:color="auto"/>
            <w:bottom w:val="none" w:sz="0" w:space="0" w:color="auto"/>
            <w:right w:val="none" w:sz="0" w:space="0" w:color="auto"/>
          </w:divBdr>
          <w:divsChild>
            <w:div w:id="915281559">
              <w:marLeft w:val="0"/>
              <w:marRight w:val="0"/>
              <w:marTop w:val="0"/>
              <w:marBottom w:val="0"/>
              <w:divBdr>
                <w:top w:val="none" w:sz="0" w:space="0" w:color="auto"/>
                <w:left w:val="none" w:sz="0" w:space="0" w:color="auto"/>
                <w:bottom w:val="none" w:sz="0" w:space="0" w:color="auto"/>
                <w:right w:val="none" w:sz="0" w:space="0" w:color="auto"/>
              </w:divBdr>
              <w:divsChild>
                <w:div w:id="169564628">
                  <w:marLeft w:val="0"/>
                  <w:marRight w:val="0"/>
                  <w:marTop w:val="0"/>
                  <w:marBottom w:val="0"/>
                  <w:divBdr>
                    <w:top w:val="none" w:sz="0" w:space="0" w:color="auto"/>
                    <w:left w:val="none" w:sz="0" w:space="0" w:color="auto"/>
                    <w:bottom w:val="none" w:sz="0" w:space="0" w:color="auto"/>
                    <w:right w:val="none" w:sz="0" w:space="0" w:color="auto"/>
                  </w:divBdr>
                  <w:divsChild>
                    <w:div w:id="1659530678">
                      <w:marLeft w:val="0"/>
                      <w:marRight w:val="0"/>
                      <w:marTop w:val="0"/>
                      <w:marBottom w:val="0"/>
                      <w:divBdr>
                        <w:top w:val="none" w:sz="0" w:space="0" w:color="auto"/>
                        <w:left w:val="none" w:sz="0" w:space="0" w:color="auto"/>
                        <w:bottom w:val="none" w:sz="0" w:space="0" w:color="auto"/>
                        <w:right w:val="none" w:sz="0" w:space="0" w:color="auto"/>
                      </w:divBdr>
                      <w:divsChild>
                        <w:div w:id="2041201441">
                          <w:marLeft w:val="0"/>
                          <w:marRight w:val="0"/>
                          <w:marTop w:val="0"/>
                          <w:marBottom w:val="0"/>
                          <w:divBdr>
                            <w:top w:val="none" w:sz="0" w:space="0" w:color="auto"/>
                            <w:left w:val="none" w:sz="0" w:space="0" w:color="auto"/>
                            <w:bottom w:val="none" w:sz="0" w:space="0" w:color="auto"/>
                            <w:right w:val="none" w:sz="0" w:space="0" w:color="auto"/>
                          </w:divBdr>
                          <w:divsChild>
                            <w:div w:id="1758286747">
                              <w:marLeft w:val="0"/>
                              <w:marRight w:val="0"/>
                              <w:marTop w:val="0"/>
                              <w:marBottom w:val="0"/>
                              <w:divBdr>
                                <w:top w:val="none" w:sz="0" w:space="0" w:color="auto"/>
                                <w:left w:val="none" w:sz="0" w:space="0" w:color="auto"/>
                                <w:bottom w:val="none" w:sz="0" w:space="0" w:color="auto"/>
                                <w:right w:val="none" w:sz="0" w:space="0" w:color="auto"/>
                              </w:divBdr>
                              <w:divsChild>
                                <w:div w:id="330377548">
                                  <w:marLeft w:val="0"/>
                                  <w:marRight w:val="0"/>
                                  <w:marTop w:val="0"/>
                                  <w:marBottom w:val="0"/>
                                  <w:divBdr>
                                    <w:top w:val="none" w:sz="0" w:space="0" w:color="auto"/>
                                    <w:left w:val="none" w:sz="0" w:space="0" w:color="auto"/>
                                    <w:bottom w:val="none" w:sz="0" w:space="0" w:color="auto"/>
                                    <w:right w:val="none" w:sz="0" w:space="0" w:color="auto"/>
                                  </w:divBdr>
                                  <w:divsChild>
                                    <w:div w:id="1898929009">
                                      <w:marLeft w:val="0"/>
                                      <w:marRight w:val="0"/>
                                      <w:marTop w:val="0"/>
                                      <w:marBottom w:val="0"/>
                                      <w:divBdr>
                                        <w:top w:val="none" w:sz="0" w:space="0" w:color="auto"/>
                                        <w:left w:val="none" w:sz="0" w:space="0" w:color="auto"/>
                                        <w:bottom w:val="none" w:sz="0" w:space="0" w:color="auto"/>
                                        <w:right w:val="none" w:sz="0" w:space="0" w:color="auto"/>
                                      </w:divBdr>
                                      <w:divsChild>
                                        <w:div w:id="1472484684">
                                          <w:marLeft w:val="0"/>
                                          <w:marRight w:val="0"/>
                                          <w:marTop w:val="0"/>
                                          <w:marBottom w:val="0"/>
                                          <w:divBdr>
                                            <w:top w:val="dotted" w:sz="6" w:space="4" w:color="DDDDDD"/>
                                            <w:left w:val="dotted" w:sz="6" w:space="4" w:color="DDDDDD"/>
                                            <w:bottom w:val="dotted" w:sz="6" w:space="4" w:color="DDDDDD"/>
                                            <w:right w:val="dotted" w:sz="6" w:space="4" w:color="DDDDDD"/>
                                          </w:divBdr>
                                          <w:divsChild>
                                            <w:div w:id="7282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790022">
      <w:bodyDiv w:val="1"/>
      <w:marLeft w:val="0"/>
      <w:marRight w:val="0"/>
      <w:marTop w:val="0"/>
      <w:marBottom w:val="0"/>
      <w:divBdr>
        <w:top w:val="none" w:sz="0" w:space="0" w:color="auto"/>
        <w:left w:val="none" w:sz="0" w:space="0" w:color="auto"/>
        <w:bottom w:val="none" w:sz="0" w:space="0" w:color="auto"/>
        <w:right w:val="none" w:sz="0" w:space="0" w:color="auto"/>
      </w:divBdr>
      <w:divsChild>
        <w:div w:id="1047996637">
          <w:marLeft w:val="0"/>
          <w:marRight w:val="0"/>
          <w:marTop w:val="0"/>
          <w:marBottom w:val="0"/>
          <w:divBdr>
            <w:top w:val="none" w:sz="0" w:space="0" w:color="auto"/>
            <w:left w:val="none" w:sz="0" w:space="0" w:color="auto"/>
            <w:bottom w:val="none" w:sz="0" w:space="0" w:color="auto"/>
            <w:right w:val="none" w:sz="0" w:space="0" w:color="auto"/>
          </w:divBdr>
          <w:divsChild>
            <w:div w:id="1732074597">
              <w:marLeft w:val="0"/>
              <w:marRight w:val="0"/>
              <w:marTop w:val="0"/>
              <w:marBottom w:val="0"/>
              <w:divBdr>
                <w:top w:val="none" w:sz="0" w:space="0" w:color="auto"/>
                <w:left w:val="none" w:sz="0" w:space="0" w:color="auto"/>
                <w:bottom w:val="none" w:sz="0" w:space="0" w:color="auto"/>
                <w:right w:val="none" w:sz="0" w:space="0" w:color="auto"/>
              </w:divBdr>
              <w:divsChild>
                <w:div w:id="1854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5676">
      <w:bodyDiv w:val="1"/>
      <w:marLeft w:val="0"/>
      <w:marRight w:val="0"/>
      <w:marTop w:val="0"/>
      <w:marBottom w:val="0"/>
      <w:divBdr>
        <w:top w:val="none" w:sz="0" w:space="0" w:color="auto"/>
        <w:left w:val="none" w:sz="0" w:space="0" w:color="auto"/>
        <w:bottom w:val="none" w:sz="0" w:space="0" w:color="auto"/>
        <w:right w:val="none" w:sz="0" w:space="0" w:color="auto"/>
      </w:divBdr>
    </w:div>
    <w:div w:id="1168668647">
      <w:bodyDiv w:val="1"/>
      <w:marLeft w:val="0"/>
      <w:marRight w:val="0"/>
      <w:marTop w:val="0"/>
      <w:marBottom w:val="0"/>
      <w:divBdr>
        <w:top w:val="none" w:sz="0" w:space="0" w:color="auto"/>
        <w:left w:val="none" w:sz="0" w:space="0" w:color="auto"/>
        <w:bottom w:val="none" w:sz="0" w:space="0" w:color="auto"/>
        <w:right w:val="none" w:sz="0" w:space="0" w:color="auto"/>
      </w:divBdr>
    </w:div>
    <w:div w:id="1177891611">
      <w:bodyDiv w:val="1"/>
      <w:marLeft w:val="0"/>
      <w:marRight w:val="0"/>
      <w:marTop w:val="0"/>
      <w:marBottom w:val="0"/>
      <w:divBdr>
        <w:top w:val="none" w:sz="0" w:space="0" w:color="auto"/>
        <w:left w:val="none" w:sz="0" w:space="0" w:color="auto"/>
        <w:bottom w:val="none" w:sz="0" w:space="0" w:color="auto"/>
        <w:right w:val="none" w:sz="0" w:space="0" w:color="auto"/>
      </w:divBdr>
    </w:div>
    <w:div w:id="1201094025">
      <w:bodyDiv w:val="1"/>
      <w:marLeft w:val="0"/>
      <w:marRight w:val="0"/>
      <w:marTop w:val="0"/>
      <w:marBottom w:val="0"/>
      <w:divBdr>
        <w:top w:val="none" w:sz="0" w:space="0" w:color="auto"/>
        <w:left w:val="none" w:sz="0" w:space="0" w:color="auto"/>
        <w:bottom w:val="none" w:sz="0" w:space="0" w:color="auto"/>
        <w:right w:val="none" w:sz="0" w:space="0" w:color="auto"/>
      </w:divBdr>
      <w:divsChild>
        <w:div w:id="1771269156">
          <w:marLeft w:val="0"/>
          <w:marRight w:val="0"/>
          <w:marTop w:val="0"/>
          <w:marBottom w:val="0"/>
          <w:divBdr>
            <w:top w:val="none" w:sz="0" w:space="0" w:color="auto"/>
            <w:left w:val="none" w:sz="0" w:space="0" w:color="auto"/>
            <w:bottom w:val="none" w:sz="0" w:space="0" w:color="auto"/>
            <w:right w:val="none" w:sz="0" w:space="0" w:color="auto"/>
          </w:divBdr>
          <w:divsChild>
            <w:div w:id="1868249588">
              <w:marLeft w:val="0"/>
              <w:marRight w:val="0"/>
              <w:marTop w:val="0"/>
              <w:marBottom w:val="0"/>
              <w:divBdr>
                <w:top w:val="none" w:sz="0" w:space="0" w:color="auto"/>
                <w:left w:val="none" w:sz="0" w:space="0" w:color="auto"/>
                <w:bottom w:val="none" w:sz="0" w:space="0" w:color="auto"/>
                <w:right w:val="none" w:sz="0" w:space="0" w:color="auto"/>
              </w:divBdr>
              <w:divsChild>
                <w:div w:id="1406297672">
                  <w:marLeft w:val="0"/>
                  <w:marRight w:val="0"/>
                  <w:marTop w:val="0"/>
                  <w:marBottom w:val="0"/>
                  <w:divBdr>
                    <w:top w:val="none" w:sz="0" w:space="0" w:color="auto"/>
                    <w:left w:val="none" w:sz="0" w:space="0" w:color="auto"/>
                    <w:bottom w:val="none" w:sz="0" w:space="0" w:color="auto"/>
                    <w:right w:val="none" w:sz="0" w:space="0" w:color="auto"/>
                  </w:divBdr>
                  <w:divsChild>
                    <w:div w:id="87312778">
                      <w:marLeft w:val="0"/>
                      <w:marRight w:val="0"/>
                      <w:marTop w:val="0"/>
                      <w:marBottom w:val="0"/>
                      <w:divBdr>
                        <w:top w:val="none" w:sz="0" w:space="0" w:color="auto"/>
                        <w:left w:val="none" w:sz="0" w:space="0" w:color="auto"/>
                        <w:bottom w:val="none" w:sz="0" w:space="0" w:color="auto"/>
                        <w:right w:val="none" w:sz="0" w:space="0" w:color="auto"/>
                      </w:divBdr>
                      <w:divsChild>
                        <w:div w:id="1611089238">
                          <w:marLeft w:val="0"/>
                          <w:marRight w:val="0"/>
                          <w:marTop w:val="0"/>
                          <w:marBottom w:val="0"/>
                          <w:divBdr>
                            <w:top w:val="none" w:sz="0" w:space="0" w:color="auto"/>
                            <w:left w:val="none" w:sz="0" w:space="0" w:color="auto"/>
                            <w:bottom w:val="none" w:sz="0" w:space="0" w:color="auto"/>
                            <w:right w:val="none" w:sz="0" w:space="0" w:color="auto"/>
                          </w:divBdr>
                          <w:divsChild>
                            <w:div w:id="985354592">
                              <w:marLeft w:val="0"/>
                              <w:marRight w:val="0"/>
                              <w:marTop w:val="0"/>
                              <w:marBottom w:val="0"/>
                              <w:divBdr>
                                <w:top w:val="none" w:sz="0" w:space="0" w:color="auto"/>
                                <w:left w:val="none" w:sz="0" w:space="0" w:color="auto"/>
                                <w:bottom w:val="none" w:sz="0" w:space="0" w:color="auto"/>
                                <w:right w:val="none" w:sz="0" w:space="0" w:color="auto"/>
                              </w:divBdr>
                              <w:divsChild>
                                <w:div w:id="456068135">
                                  <w:marLeft w:val="0"/>
                                  <w:marRight w:val="0"/>
                                  <w:marTop w:val="0"/>
                                  <w:marBottom w:val="0"/>
                                  <w:divBdr>
                                    <w:top w:val="none" w:sz="0" w:space="0" w:color="auto"/>
                                    <w:left w:val="none" w:sz="0" w:space="0" w:color="auto"/>
                                    <w:bottom w:val="none" w:sz="0" w:space="0" w:color="auto"/>
                                    <w:right w:val="none" w:sz="0" w:space="0" w:color="auto"/>
                                  </w:divBdr>
                                  <w:divsChild>
                                    <w:div w:id="1117875058">
                                      <w:marLeft w:val="0"/>
                                      <w:marRight w:val="0"/>
                                      <w:marTop w:val="0"/>
                                      <w:marBottom w:val="0"/>
                                      <w:divBdr>
                                        <w:top w:val="none" w:sz="0" w:space="0" w:color="auto"/>
                                        <w:left w:val="none" w:sz="0" w:space="0" w:color="auto"/>
                                        <w:bottom w:val="none" w:sz="0" w:space="0" w:color="auto"/>
                                        <w:right w:val="none" w:sz="0" w:space="0" w:color="auto"/>
                                      </w:divBdr>
                                      <w:divsChild>
                                        <w:div w:id="1349871975">
                                          <w:marLeft w:val="0"/>
                                          <w:marRight w:val="0"/>
                                          <w:marTop w:val="0"/>
                                          <w:marBottom w:val="0"/>
                                          <w:divBdr>
                                            <w:top w:val="dotted" w:sz="6" w:space="4" w:color="DDDDDD"/>
                                            <w:left w:val="dotted" w:sz="6" w:space="4" w:color="DDDDDD"/>
                                            <w:bottom w:val="dotted" w:sz="6" w:space="4" w:color="DDDDDD"/>
                                            <w:right w:val="dotted" w:sz="6" w:space="4" w:color="DDDDDD"/>
                                          </w:divBdr>
                                          <w:divsChild>
                                            <w:div w:id="13612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833163">
      <w:bodyDiv w:val="1"/>
      <w:marLeft w:val="0"/>
      <w:marRight w:val="0"/>
      <w:marTop w:val="0"/>
      <w:marBottom w:val="0"/>
      <w:divBdr>
        <w:top w:val="none" w:sz="0" w:space="0" w:color="auto"/>
        <w:left w:val="none" w:sz="0" w:space="0" w:color="auto"/>
        <w:bottom w:val="none" w:sz="0" w:space="0" w:color="auto"/>
        <w:right w:val="none" w:sz="0" w:space="0" w:color="auto"/>
      </w:divBdr>
    </w:div>
    <w:div w:id="1209295159">
      <w:bodyDiv w:val="1"/>
      <w:marLeft w:val="0"/>
      <w:marRight w:val="0"/>
      <w:marTop w:val="0"/>
      <w:marBottom w:val="0"/>
      <w:divBdr>
        <w:top w:val="none" w:sz="0" w:space="0" w:color="auto"/>
        <w:left w:val="none" w:sz="0" w:space="0" w:color="auto"/>
        <w:bottom w:val="none" w:sz="0" w:space="0" w:color="auto"/>
        <w:right w:val="none" w:sz="0" w:space="0" w:color="auto"/>
      </w:divBdr>
    </w:div>
    <w:div w:id="1211499179">
      <w:bodyDiv w:val="1"/>
      <w:marLeft w:val="0"/>
      <w:marRight w:val="0"/>
      <w:marTop w:val="0"/>
      <w:marBottom w:val="0"/>
      <w:divBdr>
        <w:top w:val="none" w:sz="0" w:space="0" w:color="auto"/>
        <w:left w:val="none" w:sz="0" w:space="0" w:color="auto"/>
        <w:bottom w:val="none" w:sz="0" w:space="0" w:color="auto"/>
        <w:right w:val="none" w:sz="0" w:space="0" w:color="auto"/>
      </w:divBdr>
    </w:div>
    <w:div w:id="1215508684">
      <w:bodyDiv w:val="1"/>
      <w:marLeft w:val="0"/>
      <w:marRight w:val="0"/>
      <w:marTop w:val="0"/>
      <w:marBottom w:val="0"/>
      <w:divBdr>
        <w:top w:val="none" w:sz="0" w:space="0" w:color="auto"/>
        <w:left w:val="none" w:sz="0" w:space="0" w:color="auto"/>
        <w:bottom w:val="none" w:sz="0" w:space="0" w:color="auto"/>
        <w:right w:val="none" w:sz="0" w:space="0" w:color="auto"/>
      </w:divBdr>
      <w:divsChild>
        <w:div w:id="1640961885">
          <w:marLeft w:val="0"/>
          <w:marRight w:val="0"/>
          <w:marTop w:val="0"/>
          <w:marBottom w:val="0"/>
          <w:divBdr>
            <w:top w:val="none" w:sz="0" w:space="0" w:color="auto"/>
            <w:left w:val="none" w:sz="0" w:space="0" w:color="auto"/>
            <w:bottom w:val="none" w:sz="0" w:space="0" w:color="auto"/>
            <w:right w:val="none" w:sz="0" w:space="0" w:color="auto"/>
          </w:divBdr>
          <w:divsChild>
            <w:div w:id="890968071">
              <w:marLeft w:val="0"/>
              <w:marRight w:val="0"/>
              <w:marTop w:val="0"/>
              <w:marBottom w:val="0"/>
              <w:divBdr>
                <w:top w:val="none" w:sz="0" w:space="0" w:color="auto"/>
                <w:left w:val="none" w:sz="0" w:space="0" w:color="auto"/>
                <w:bottom w:val="none" w:sz="0" w:space="0" w:color="auto"/>
                <w:right w:val="none" w:sz="0" w:space="0" w:color="auto"/>
              </w:divBdr>
              <w:divsChild>
                <w:div w:id="689337050">
                  <w:marLeft w:val="0"/>
                  <w:marRight w:val="0"/>
                  <w:marTop w:val="0"/>
                  <w:marBottom w:val="0"/>
                  <w:divBdr>
                    <w:top w:val="none" w:sz="0" w:space="0" w:color="auto"/>
                    <w:left w:val="none" w:sz="0" w:space="0" w:color="auto"/>
                    <w:bottom w:val="none" w:sz="0" w:space="0" w:color="auto"/>
                    <w:right w:val="none" w:sz="0" w:space="0" w:color="auto"/>
                  </w:divBdr>
                  <w:divsChild>
                    <w:div w:id="495925533">
                      <w:marLeft w:val="0"/>
                      <w:marRight w:val="0"/>
                      <w:marTop w:val="0"/>
                      <w:marBottom w:val="0"/>
                      <w:divBdr>
                        <w:top w:val="none" w:sz="0" w:space="0" w:color="auto"/>
                        <w:left w:val="none" w:sz="0" w:space="0" w:color="auto"/>
                        <w:bottom w:val="none" w:sz="0" w:space="0" w:color="auto"/>
                        <w:right w:val="none" w:sz="0" w:space="0" w:color="auto"/>
                      </w:divBdr>
                      <w:divsChild>
                        <w:div w:id="27462427">
                          <w:marLeft w:val="0"/>
                          <w:marRight w:val="0"/>
                          <w:marTop w:val="0"/>
                          <w:marBottom w:val="0"/>
                          <w:divBdr>
                            <w:top w:val="none" w:sz="0" w:space="0" w:color="auto"/>
                            <w:left w:val="none" w:sz="0" w:space="0" w:color="auto"/>
                            <w:bottom w:val="none" w:sz="0" w:space="0" w:color="auto"/>
                            <w:right w:val="none" w:sz="0" w:space="0" w:color="auto"/>
                          </w:divBdr>
                          <w:divsChild>
                            <w:div w:id="1776829008">
                              <w:marLeft w:val="0"/>
                              <w:marRight w:val="0"/>
                              <w:marTop w:val="0"/>
                              <w:marBottom w:val="0"/>
                              <w:divBdr>
                                <w:top w:val="none" w:sz="0" w:space="0" w:color="auto"/>
                                <w:left w:val="none" w:sz="0" w:space="0" w:color="auto"/>
                                <w:bottom w:val="none" w:sz="0" w:space="0" w:color="auto"/>
                                <w:right w:val="none" w:sz="0" w:space="0" w:color="auto"/>
                              </w:divBdr>
                              <w:divsChild>
                                <w:div w:id="991718400">
                                  <w:marLeft w:val="0"/>
                                  <w:marRight w:val="0"/>
                                  <w:marTop w:val="0"/>
                                  <w:marBottom w:val="0"/>
                                  <w:divBdr>
                                    <w:top w:val="none" w:sz="0" w:space="0" w:color="auto"/>
                                    <w:left w:val="none" w:sz="0" w:space="0" w:color="auto"/>
                                    <w:bottom w:val="none" w:sz="0" w:space="0" w:color="auto"/>
                                    <w:right w:val="none" w:sz="0" w:space="0" w:color="auto"/>
                                  </w:divBdr>
                                  <w:divsChild>
                                    <w:div w:id="343164858">
                                      <w:marLeft w:val="0"/>
                                      <w:marRight w:val="0"/>
                                      <w:marTop w:val="0"/>
                                      <w:marBottom w:val="0"/>
                                      <w:divBdr>
                                        <w:top w:val="none" w:sz="0" w:space="0" w:color="auto"/>
                                        <w:left w:val="none" w:sz="0" w:space="0" w:color="auto"/>
                                        <w:bottom w:val="none" w:sz="0" w:space="0" w:color="auto"/>
                                        <w:right w:val="none" w:sz="0" w:space="0" w:color="auto"/>
                                      </w:divBdr>
                                      <w:divsChild>
                                        <w:div w:id="319430742">
                                          <w:marLeft w:val="0"/>
                                          <w:marRight w:val="0"/>
                                          <w:marTop w:val="0"/>
                                          <w:marBottom w:val="0"/>
                                          <w:divBdr>
                                            <w:top w:val="dotted" w:sz="8" w:space="5" w:color="DDDDDD"/>
                                            <w:left w:val="dotted" w:sz="8" w:space="5" w:color="DDDDDD"/>
                                            <w:bottom w:val="dotted" w:sz="8" w:space="5" w:color="DDDDDD"/>
                                            <w:right w:val="dotted" w:sz="8" w:space="5" w:color="DDDDDD"/>
                                          </w:divBdr>
                                          <w:divsChild>
                                            <w:div w:id="15393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284970">
      <w:bodyDiv w:val="1"/>
      <w:marLeft w:val="0"/>
      <w:marRight w:val="0"/>
      <w:marTop w:val="0"/>
      <w:marBottom w:val="0"/>
      <w:divBdr>
        <w:top w:val="none" w:sz="0" w:space="0" w:color="auto"/>
        <w:left w:val="none" w:sz="0" w:space="0" w:color="auto"/>
        <w:bottom w:val="none" w:sz="0" w:space="0" w:color="auto"/>
        <w:right w:val="none" w:sz="0" w:space="0" w:color="auto"/>
      </w:divBdr>
    </w:div>
    <w:div w:id="1227644995">
      <w:bodyDiv w:val="1"/>
      <w:marLeft w:val="0"/>
      <w:marRight w:val="0"/>
      <w:marTop w:val="0"/>
      <w:marBottom w:val="0"/>
      <w:divBdr>
        <w:top w:val="none" w:sz="0" w:space="0" w:color="auto"/>
        <w:left w:val="none" w:sz="0" w:space="0" w:color="auto"/>
        <w:bottom w:val="none" w:sz="0" w:space="0" w:color="auto"/>
        <w:right w:val="none" w:sz="0" w:space="0" w:color="auto"/>
      </w:divBdr>
      <w:divsChild>
        <w:div w:id="81878395">
          <w:marLeft w:val="0"/>
          <w:marRight w:val="0"/>
          <w:marTop w:val="0"/>
          <w:marBottom w:val="0"/>
          <w:divBdr>
            <w:top w:val="none" w:sz="0" w:space="0" w:color="auto"/>
            <w:left w:val="none" w:sz="0" w:space="0" w:color="auto"/>
            <w:bottom w:val="none" w:sz="0" w:space="0" w:color="auto"/>
            <w:right w:val="none" w:sz="0" w:space="0" w:color="auto"/>
          </w:divBdr>
          <w:divsChild>
            <w:div w:id="390929967">
              <w:marLeft w:val="0"/>
              <w:marRight w:val="0"/>
              <w:marTop w:val="0"/>
              <w:marBottom w:val="0"/>
              <w:divBdr>
                <w:top w:val="none" w:sz="0" w:space="0" w:color="auto"/>
                <w:left w:val="none" w:sz="0" w:space="0" w:color="auto"/>
                <w:bottom w:val="none" w:sz="0" w:space="0" w:color="auto"/>
                <w:right w:val="none" w:sz="0" w:space="0" w:color="auto"/>
              </w:divBdr>
              <w:divsChild>
                <w:div w:id="20056238">
                  <w:marLeft w:val="0"/>
                  <w:marRight w:val="0"/>
                  <w:marTop w:val="0"/>
                  <w:marBottom w:val="0"/>
                  <w:divBdr>
                    <w:top w:val="none" w:sz="0" w:space="0" w:color="auto"/>
                    <w:left w:val="none" w:sz="0" w:space="0" w:color="auto"/>
                    <w:bottom w:val="none" w:sz="0" w:space="0" w:color="auto"/>
                    <w:right w:val="none" w:sz="0" w:space="0" w:color="auto"/>
                  </w:divBdr>
                  <w:divsChild>
                    <w:div w:id="1041973453">
                      <w:marLeft w:val="0"/>
                      <w:marRight w:val="0"/>
                      <w:marTop w:val="0"/>
                      <w:marBottom w:val="0"/>
                      <w:divBdr>
                        <w:top w:val="none" w:sz="0" w:space="0" w:color="auto"/>
                        <w:left w:val="none" w:sz="0" w:space="0" w:color="auto"/>
                        <w:bottom w:val="none" w:sz="0" w:space="0" w:color="auto"/>
                        <w:right w:val="none" w:sz="0" w:space="0" w:color="auto"/>
                      </w:divBdr>
                      <w:divsChild>
                        <w:div w:id="381098468">
                          <w:marLeft w:val="0"/>
                          <w:marRight w:val="0"/>
                          <w:marTop w:val="0"/>
                          <w:marBottom w:val="0"/>
                          <w:divBdr>
                            <w:top w:val="none" w:sz="0" w:space="0" w:color="auto"/>
                            <w:left w:val="none" w:sz="0" w:space="0" w:color="auto"/>
                            <w:bottom w:val="none" w:sz="0" w:space="0" w:color="auto"/>
                            <w:right w:val="none" w:sz="0" w:space="0" w:color="auto"/>
                          </w:divBdr>
                          <w:divsChild>
                            <w:div w:id="1124033046">
                              <w:marLeft w:val="0"/>
                              <w:marRight w:val="0"/>
                              <w:marTop w:val="0"/>
                              <w:marBottom w:val="0"/>
                              <w:divBdr>
                                <w:top w:val="none" w:sz="0" w:space="0" w:color="auto"/>
                                <w:left w:val="none" w:sz="0" w:space="0" w:color="auto"/>
                                <w:bottom w:val="none" w:sz="0" w:space="0" w:color="auto"/>
                                <w:right w:val="none" w:sz="0" w:space="0" w:color="auto"/>
                              </w:divBdr>
                              <w:divsChild>
                                <w:div w:id="558369487">
                                  <w:marLeft w:val="0"/>
                                  <w:marRight w:val="0"/>
                                  <w:marTop w:val="0"/>
                                  <w:marBottom w:val="0"/>
                                  <w:divBdr>
                                    <w:top w:val="none" w:sz="0" w:space="0" w:color="auto"/>
                                    <w:left w:val="none" w:sz="0" w:space="0" w:color="auto"/>
                                    <w:bottom w:val="none" w:sz="0" w:space="0" w:color="auto"/>
                                    <w:right w:val="none" w:sz="0" w:space="0" w:color="auto"/>
                                  </w:divBdr>
                                  <w:divsChild>
                                    <w:div w:id="2131197608">
                                      <w:marLeft w:val="0"/>
                                      <w:marRight w:val="0"/>
                                      <w:marTop w:val="0"/>
                                      <w:marBottom w:val="0"/>
                                      <w:divBdr>
                                        <w:top w:val="none" w:sz="0" w:space="0" w:color="auto"/>
                                        <w:left w:val="none" w:sz="0" w:space="0" w:color="auto"/>
                                        <w:bottom w:val="none" w:sz="0" w:space="0" w:color="auto"/>
                                        <w:right w:val="none" w:sz="0" w:space="0" w:color="auto"/>
                                      </w:divBdr>
                                      <w:divsChild>
                                        <w:div w:id="2136950001">
                                          <w:marLeft w:val="0"/>
                                          <w:marRight w:val="0"/>
                                          <w:marTop w:val="0"/>
                                          <w:marBottom w:val="0"/>
                                          <w:divBdr>
                                            <w:top w:val="dotted" w:sz="6" w:space="4" w:color="DDDDDD"/>
                                            <w:left w:val="dotted" w:sz="6" w:space="4" w:color="DDDDDD"/>
                                            <w:bottom w:val="dotted" w:sz="6" w:space="4" w:color="DDDDDD"/>
                                            <w:right w:val="dotted" w:sz="6" w:space="4" w:color="DDDDDD"/>
                                          </w:divBdr>
                                          <w:divsChild>
                                            <w:div w:id="3999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025936">
      <w:bodyDiv w:val="1"/>
      <w:marLeft w:val="0"/>
      <w:marRight w:val="0"/>
      <w:marTop w:val="0"/>
      <w:marBottom w:val="0"/>
      <w:divBdr>
        <w:top w:val="none" w:sz="0" w:space="0" w:color="auto"/>
        <w:left w:val="none" w:sz="0" w:space="0" w:color="auto"/>
        <w:bottom w:val="none" w:sz="0" w:space="0" w:color="auto"/>
        <w:right w:val="none" w:sz="0" w:space="0" w:color="auto"/>
      </w:divBdr>
    </w:div>
    <w:div w:id="1259556946">
      <w:bodyDiv w:val="1"/>
      <w:marLeft w:val="0"/>
      <w:marRight w:val="0"/>
      <w:marTop w:val="0"/>
      <w:marBottom w:val="0"/>
      <w:divBdr>
        <w:top w:val="none" w:sz="0" w:space="0" w:color="auto"/>
        <w:left w:val="none" w:sz="0" w:space="0" w:color="auto"/>
        <w:bottom w:val="none" w:sz="0" w:space="0" w:color="auto"/>
        <w:right w:val="none" w:sz="0" w:space="0" w:color="auto"/>
      </w:divBdr>
    </w:div>
    <w:div w:id="1265113074">
      <w:bodyDiv w:val="1"/>
      <w:marLeft w:val="0"/>
      <w:marRight w:val="0"/>
      <w:marTop w:val="0"/>
      <w:marBottom w:val="0"/>
      <w:divBdr>
        <w:top w:val="none" w:sz="0" w:space="0" w:color="auto"/>
        <w:left w:val="none" w:sz="0" w:space="0" w:color="auto"/>
        <w:bottom w:val="none" w:sz="0" w:space="0" w:color="auto"/>
        <w:right w:val="none" w:sz="0" w:space="0" w:color="auto"/>
      </w:divBdr>
      <w:divsChild>
        <w:div w:id="790366164">
          <w:marLeft w:val="0"/>
          <w:marRight w:val="0"/>
          <w:marTop w:val="0"/>
          <w:marBottom w:val="0"/>
          <w:divBdr>
            <w:top w:val="none" w:sz="0" w:space="0" w:color="auto"/>
            <w:left w:val="none" w:sz="0" w:space="0" w:color="auto"/>
            <w:bottom w:val="none" w:sz="0" w:space="0" w:color="auto"/>
            <w:right w:val="none" w:sz="0" w:space="0" w:color="auto"/>
          </w:divBdr>
          <w:divsChild>
            <w:div w:id="328795014">
              <w:marLeft w:val="0"/>
              <w:marRight w:val="0"/>
              <w:marTop w:val="0"/>
              <w:marBottom w:val="0"/>
              <w:divBdr>
                <w:top w:val="none" w:sz="0" w:space="0" w:color="auto"/>
                <w:left w:val="none" w:sz="0" w:space="0" w:color="auto"/>
                <w:bottom w:val="none" w:sz="0" w:space="0" w:color="auto"/>
                <w:right w:val="none" w:sz="0" w:space="0" w:color="auto"/>
              </w:divBdr>
              <w:divsChild>
                <w:div w:id="1337725573">
                  <w:marLeft w:val="0"/>
                  <w:marRight w:val="0"/>
                  <w:marTop w:val="0"/>
                  <w:marBottom w:val="0"/>
                  <w:divBdr>
                    <w:top w:val="none" w:sz="0" w:space="0" w:color="auto"/>
                    <w:left w:val="none" w:sz="0" w:space="0" w:color="auto"/>
                    <w:bottom w:val="none" w:sz="0" w:space="0" w:color="auto"/>
                    <w:right w:val="none" w:sz="0" w:space="0" w:color="auto"/>
                  </w:divBdr>
                  <w:divsChild>
                    <w:div w:id="1171143573">
                      <w:marLeft w:val="0"/>
                      <w:marRight w:val="0"/>
                      <w:marTop w:val="0"/>
                      <w:marBottom w:val="0"/>
                      <w:divBdr>
                        <w:top w:val="none" w:sz="0" w:space="0" w:color="auto"/>
                        <w:left w:val="none" w:sz="0" w:space="0" w:color="auto"/>
                        <w:bottom w:val="none" w:sz="0" w:space="0" w:color="auto"/>
                        <w:right w:val="none" w:sz="0" w:space="0" w:color="auto"/>
                      </w:divBdr>
                      <w:divsChild>
                        <w:div w:id="1193491075">
                          <w:marLeft w:val="0"/>
                          <w:marRight w:val="0"/>
                          <w:marTop w:val="0"/>
                          <w:marBottom w:val="0"/>
                          <w:divBdr>
                            <w:top w:val="none" w:sz="0" w:space="0" w:color="auto"/>
                            <w:left w:val="none" w:sz="0" w:space="0" w:color="auto"/>
                            <w:bottom w:val="none" w:sz="0" w:space="0" w:color="auto"/>
                            <w:right w:val="none" w:sz="0" w:space="0" w:color="auto"/>
                          </w:divBdr>
                          <w:divsChild>
                            <w:div w:id="1880118997">
                              <w:marLeft w:val="0"/>
                              <w:marRight w:val="0"/>
                              <w:marTop w:val="0"/>
                              <w:marBottom w:val="0"/>
                              <w:divBdr>
                                <w:top w:val="none" w:sz="0" w:space="0" w:color="auto"/>
                                <w:left w:val="none" w:sz="0" w:space="0" w:color="auto"/>
                                <w:bottom w:val="none" w:sz="0" w:space="0" w:color="auto"/>
                                <w:right w:val="none" w:sz="0" w:space="0" w:color="auto"/>
                              </w:divBdr>
                              <w:divsChild>
                                <w:div w:id="1095134929">
                                  <w:marLeft w:val="0"/>
                                  <w:marRight w:val="0"/>
                                  <w:marTop w:val="0"/>
                                  <w:marBottom w:val="0"/>
                                  <w:divBdr>
                                    <w:top w:val="none" w:sz="0" w:space="0" w:color="auto"/>
                                    <w:left w:val="none" w:sz="0" w:space="0" w:color="auto"/>
                                    <w:bottom w:val="none" w:sz="0" w:space="0" w:color="auto"/>
                                    <w:right w:val="none" w:sz="0" w:space="0" w:color="auto"/>
                                  </w:divBdr>
                                  <w:divsChild>
                                    <w:div w:id="541135424">
                                      <w:marLeft w:val="0"/>
                                      <w:marRight w:val="0"/>
                                      <w:marTop w:val="0"/>
                                      <w:marBottom w:val="0"/>
                                      <w:divBdr>
                                        <w:top w:val="none" w:sz="0" w:space="0" w:color="auto"/>
                                        <w:left w:val="none" w:sz="0" w:space="0" w:color="auto"/>
                                        <w:bottom w:val="none" w:sz="0" w:space="0" w:color="auto"/>
                                        <w:right w:val="none" w:sz="0" w:space="0" w:color="auto"/>
                                      </w:divBdr>
                                      <w:divsChild>
                                        <w:div w:id="1545025230">
                                          <w:marLeft w:val="0"/>
                                          <w:marRight w:val="0"/>
                                          <w:marTop w:val="0"/>
                                          <w:marBottom w:val="0"/>
                                          <w:divBdr>
                                            <w:top w:val="dotted" w:sz="6" w:space="4" w:color="DDDDDD"/>
                                            <w:left w:val="dotted" w:sz="6" w:space="4" w:color="DDDDDD"/>
                                            <w:bottom w:val="dotted" w:sz="6" w:space="4" w:color="DDDDDD"/>
                                            <w:right w:val="dotted" w:sz="6" w:space="4" w:color="DDDDDD"/>
                                          </w:divBdr>
                                          <w:divsChild>
                                            <w:div w:id="16454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6489">
      <w:bodyDiv w:val="1"/>
      <w:marLeft w:val="0"/>
      <w:marRight w:val="0"/>
      <w:marTop w:val="0"/>
      <w:marBottom w:val="0"/>
      <w:divBdr>
        <w:top w:val="none" w:sz="0" w:space="0" w:color="auto"/>
        <w:left w:val="none" w:sz="0" w:space="0" w:color="auto"/>
        <w:bottom w:val="none" w:sz="0" w:space="0" w:color="auto"/>
        <w:right w:val="none" w:sz="0" w:space="0" w:color="auto"/>
      </w:divBdr>
      <w:divsChild>
        <w:div w:id="1732772329">
          <w:marLeft w:val="0"/>
          <w:marRight w:val="0"/>
          <w:marTop w:val="0"/>
          <w:marBottom w:val="0"/>
          <w:divBdr>
            <w:top w:val="none" w:sz="0" w:space="0" w:color="auto"/>
            <w:left w:val="none" w:sz="0" w:space="0" w:color="auto"/>
            <w:bottom w:val="none" w:sz="0" w:space="0" w:color="auto"/>
            <w:right w:val="none" w:sz="0" w:space="0" w:color="auto"/>
          </w:divBdr>
          <w:divsChild>
            <w:div w:id="61413053">
              <w:marLeft w:val="0"/>
              <w:marRight w:val="0"/>
              <w:marTop w:val="0"/>
              <w:marBottom w:val="0"/>
              <w:divBdr>
                <w:top w:val="none" w:sz="0" w:space="0" w:color="auto"/>
                <w:left w:val="none" w:sz="0" w:space="0" w:color="auto"/>
                <w:bottom w:val="none" w:sz="0" w:space="0" w:color="auto"/>
                <w:right w:val="none" w:sz="0" w:space="0" w:color="auto"/>
              </w:divBdr>
              <w:divsChild>
                <w:div w:id="1468400066">
                  <w:marLeft w:val="0"/>
                  <w:marRight w:val="0"/>
                  <w:marTop w:val="0"/>
                  <w:marBottom w:val="0"/>
                  <w:divBdr>
                    <w:top w:val="none" w:sz="0" w:space="0" w:color="auto"/>
                    <w:left w:val="none" w:sz="0" w:space="0" w:color="auto"/>
                    <w:bottom w:val="none" w:sz="0" w:space="0" w:color="auto"/>
                    <w:right w:val="none" w:sz="0" w:space="0" w:color="auto"/>
                  </w:divBdr>
                  <w:divsChild>
                    <w:div w:id="137185734">
                      <w:marLeft w:val="0"/>
                      <w:marRight w:val="0"/>
                      <w:marTop w:val="0"/>
                      <w:marBottom w:val="0"/>
                      <w:divBdr>
                        <w:top w:val="none" w:sz="0" w:space="0" w:color="auto"/>
                        <w:left w:val="none" w:sz="0" w:space="0" w:color="auto"/>
                        <w:bottom w:val="none" w:sz="0" w:space="0" w:color="auto"/>
                        <w:right w:val="none" w:sz="0" w:space="0" w:color="auto"/>
                      </w:divBdr>
                      <w:divsChild>
                        <w:div w:id="838082225">
                          <w:marLeft w:val="0"/>
                          <w:marRight w:val="0"/>
                          <w:marTop w:val="0"/>
                          <w:marBottom w:val="0"/>
                          <w:divBdr>
                            <w:top w:val="none" w:sz="0" w:space="0" w:color="auto"/>
                            <w:left w:val="none" w:sz="0" w:space="0" w:color="auto"/>
                            <w:bottom w:val="none" w:sz="0" w:space="0" w:color="auto"/>
                            <w:right w:val="none" w:sz="0" w:space="0" w:color="auto"/>
                          </w:divBdr>
                          <w:divsChild>
                            <w:div w:id="2130464434">
                              <w:marLeft w:val="0"/>
                              <w:marRight w:val="0"/>
                              <w:marTop w:val="0"/>
                              <w:marBottom w:val="0"/>
                              <w:divBdr>
                                <w:top w:val="none" w:sz="0" w:space="0" w:color="auto"/>
                                <w:left w:val="none" w:sz="0" w:space="0" w:color="auto"/>
                                <w:bottom w:val="none" w:sz="0" w:space="0" w:color="auto"/>
                                <w:right w:val="none" w:sz="0" w:space="0" w:color="auto"/>
                              </w:divBdr>
                              <w:divsChild>
                                <w:div w:id="1225916920">
                                  <w:marLeft w:val="0"/>
                                  <w:marRight w:val="0"/>
                                  <w:marTop w:val="0"/>
                                  <w:marBottom w:val="0"/>
                                  <w:divBdr>
                                    <w:top w:val="none" w:sz="0" w:space="0" w:color="auto"/>
                                    <w:left w:val="none" w:sz="0" w:space="0" w:color="auto"/>
                                    <w:bottom w:val="none" w:sz="0" w:space="0" w:color="auto"/>
                                    <w:right w:val="none" w:sz="0" w:space="0" w:color="auto"/>
                                  </w:divBdr>
                                  <w:divsChild>
                                    <w:div w:id="1836022854">
                                      <w:marLeft w:val="0"/>
                                      <w:marRight w:val="0"/>
                                      <w:marTop w:val="0"/>
                                      <w:marBottom w:val="0"/>
                                      <w:divBdr>
                                        <w:top w:val="none" w:sz="0" w:space="0" w:color="auto"/>
                                        <w:left w:val="none" w:sz="0" w:space="0" w:color="auto"/>
                                        <w:bottom w:val="none" w:sz="0" w:space="0" w:color="auto"/>
                                        <w:right w:val="none" w:sz="0" w:space="0" w:color="auto"/>
                                      </w:divBdr>
                                      <w:divsChild>
                                        <w:div w:id="1101148366">
                                          <w:marLeft w:val="0"/>
                                          <w:marRight w:val="0"/>
                                          <w:marTop w:val="0"/>
                                          <w:marBottom w:val="0"/>
                                          <w:divBdr>
                                            <w:top w:val="dotted" w:sz="6" w:space="4" w:color="DDDDDD"/>
                                            <w:left w:val="dotted" w:sz="6" w:space="4" w:color="DDDDDD"/>
                                            <w:bottom w:val="dotted" w:sz="6" w:space="4" w:color="DDDDDD"/>
                                            <w:right w:val="dotted" w:sz="6" w:space="4" w:color="DDDDDD"/>
                                          </w:divBdr>
                                          <w:divsChild>
                                            <w:div w:id="20871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882955">
      <w:bodyDiv w:val="1"/>
      <w:marLeft w:val="0"/>
      <w:marRight w:val="0"/>
      <w:marTop w:val="0"/>
      <w:marBottom w:val="0"/>
      <w:divBdr>
        <w:top w:val="none" w:sz="0" w:space="0" w:color="auto"/>
        <w:left w:val="none" w:sz="0" w:space="0" w:color="auto"/>
        <w:bottom w:val="none" w:sz="0" w:space="0" w:color="auto"/>
        <w:right w:val="none" w:sz="0" w:space="0" w:color="auto"/>
      </w:divBdr>
    </w:div>
    <w:div w:id="1317223304">
      <w:bodyDiv w:val="1"/>
      <w:marLeft w:val="0"/>
      <w:marRight w:val="0"/>
      <w:marTop w:val="0"/>
      <w:marBottom w:val="0"/>
      <w:divBdr>
        <w:top w:val="none" w:sz="0" w:space="0" w:color="auto"/>
        <w:left w:val="none" w:sz="0" w:space="0" w:color="auto"/>
        <w:bottom w:val="none" w:sz="0" w:space="0" w:color="auto"/>
        <w:right w:val="none" w:sz="0" w:space="0" w:color="auto"/>
      </w:divBdr>
      <w:divsChild>
        <w:div w:id="575938888">
          <w:marLeft w:val="0"/>
          <w:marRight w:val="0"/>
          <w:marTop w:val="0"/>
          <w:marBottom w:val="0"/>
          <w:divBdr>
            <w:top w:val="none" w:sz="0" w:space="0" w:color="auto"/>
            <w:left w:val="none" w:sz="0" w:space="0" w:color="auto"/>
            <w:bottom w:val="none" w:sz="0" w:space="0" w:color="auto"/>
            <w:right w:val="none" w:sz="0" w:space="0" w:color="auto"/>
          </w:divBdr>
          <w:divsChild>
            <w:div w:id="1009330500">
              <w:marLeft w:val="0"/>
              <w:marRight w:val="0"/>
              <w:marTop w:val="0"/>
              <w:marBottom w:val="0"/>
              <w:divBdr>
                <w:top w:val="none" w:sz="0" w:space="0" w:color="auto"/>
                <w:left w:val="none" w:sz="0" w:space="0" w:color="auto"/>
                <w:bottom w:val="none" w:sz="0" w:space="0" w:color="auto"/>
                <w:right w:val="none" w:sz="0" w:space="0" w:color="auto"/>
              </w:divBdr>
              <w:divsChild>
                <w:div w:id="2024277057">
                  <w:marLeft w:val="0"/>
                  <w:marRight w:val="0"/>
                  <w:marTop w:val="0"/>
                  <w:marBottom w:val="0"/>
                  <w:divBdr>
                    <w:top w:val="none" w:sz="0" w:space="0" w:color="auto"/>
                    <w:left w:val="none" w:sz="0" w:space="0" w:color="auto"/>
                    <w:bottom w:val="none" w:sz="0" w:space="0" w:color="auto"/>
                    <w:right w:val="none" w:sz="0" w:space="0" w:color="auto"/>
                  </w:divBdr>
                  <w:divsChild>
                    <w:div w:id="53897630">
                      <w:marLeft w:val="0"/>
                      <w:marRight w:val="0"/>
                      <w:marTop w:val="0"/>
                      <w:marBottom w:val="0"/>
                      <w:divBdr>
                        <w:top w:val="none" w:sz="0" w:space="0" w:color="auto"/>
                        <w:left w:val="none" w:sz="0" w:space="0" w:color="auto"/>
                        <w:bottom w:val="none" w:sz="0" w:space="0" w:color="auto"/>
                        <w:right w:val="none" w:sz="0" w:space="0" w:color="auto"/>
                      </w:divBdr>
                      <w:divsChild>
                        <w:div w:id="890731689">
                          <w:marLeft w:val="0"/>
                          <w:marRight w:val="0"/>
                          <w:marTop w:val="0"/>
                          <w:marBottom w:val="0"/>
                          <w:divBdr>
                            <w:top w:val="none" w:sz="0" w:space="0" w:color="auto"/>
                            <w:left w:val="none" w:sz="0" w:space="0" w:color="auto"/>
                            <w:bottom w:val="none" w:sz="0" w:space="0" w:color="auto"/>
                            <w:right w:val="none" w:sz="0" w:space="0" w:color="auto"/>
                          </w:divBdr>
                          <w:divsChild>
                            <w:div w:id="1906068216">
                              <w:marLeft w:val="0"/>
                              <w:marRight w:val="0"/>
                              <w:marTop w:val="0"/>
                              <w:marBottom w:val="0"/>
                              <w:divBdr>
                                <w:top w:val="none" w:sz="0" w:space="0" w:color="auto"/>
                                <w:left w:val="none" w:sz="0" w:space="0" w:color="auto"/>
                                <w:bottom w:val="none" w:sz="0" w:space="0" w:color="auto"/>
                                <w:right w:val="none" w:sz="0" w:space="0" w:color="auto"/>
                              </w:divBdr>
                              <w:divsChild>
                                <w:div w:id="244846609">
                                  <w:marLeft w:val="0"/>
                                  <w:marRight w:val="0"/>
                                  <w:marTop w:val="0"/>
                                  <w:marBottom w:val="0"/>
                                  <w:divBdr>
                                    <w:top w:val="none" w:sz="0" w:space="0" w:color="auto"/>
                                    <w:left w:val="none" w:sz="0" w:space="0" w:color="auto"/>
                                    <w:bottom w:val="none" w:sz="0" w:space="0" w:color="auto"/>
                                    <w:right w:val="none" w:sz="0" w:space="0" w:color="auto"/>
                                  </w:divBdr>
                                  <w:divsChild>
                                    <w:div w:id="338234579">
                                      <w:marLeft w:val="0"/>
                                      <w:marRight w:val="0"/>
                                      <w:marTop w:val="0"/>
                                      <w:marBottom w:val="0"/>
                                      <w:divBdr>
                                        <w:top w:val="none" w:sz="0" w:space="0" w:color="auto"/>
                                        <w:left w:val="none" w:sz="0" w:space="0" w:color="auto"/>
                                        <w:bottom w:val="none" w:sz="0" w:space="0" w:color="auto"/>
                                        <w:right w:val="none" w:sz="0" w:space="0" w:color="auto"/>
                                      </w:divBdr>
                                      <w:divsChild>
                                        <w:div w:id="1749883516">
                                          <w:marLeft w:val="0"/>
                                          <w:marRight w:val="0"/>
                                          <w:marTop w:val="0"/>
                                          <w:marBottom w:val="0"/>
                                          <w:divBdr>
                                            <w:top w:val="dotted" w:sz="6" w:space="4" w:color="DDDDDD"/>
                                            <w:left w:val="dotted" w:sz="6" w:space="4" w:color="DDDDDD"/>
                                            <w:bottom w:val="dotted" w:sz="6" w:space="4" w:color="DDDDDD"/>
                                            <w:right w:val="dotted" w:sz="6" w:space="4" w:color="DDDDDD"/>
                                          </w:divBdr>
                                          <w:divsChild>
                                            <w:div w:id="1712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32117">
      <w:bodyDiv w:val="1"/>
      <w:marLeft w:val="0"/>
      <w:marRight w:val="0"/>
      <w:marTop w:val="0"/>
      <w:marBottom w:val="0"/>
      <w:divBdr>
        <w:top w:val="none" w:sz="0" w:space="0" w:color="auto"/>
        <w:left w:val="none" w:sz="0" w:space="0" w:color="auto"/>
        <w:bottom w:val="none" w:sz="0" w:space="0" w:color="auto"/>
        <w:right w:val="none" w:sz="0" w:space="0" w:color="auto"/>
      </w:divBdr>
    </w:div>
    <w:div w:id="1351764488">
      <w:bodyDiv w:val="1"/>
      <w:marLeft w:val="0"/>
      <w:marRight w:val="0"/>
      <w:marTop w:val="0"/>
      <w:marBottom w:val="0"/>
      <w:divBdr>
        <w:top w:val="none" w:sz="0" w:space="0" w:color="auto"/>
        <w:left w:val="none" w:sz="0" w:space="0" w:color="auto"/>
        <w:bottom w:val="none" w:sz="0" w:space="0" w:color="auto"/>
        <w:right w:val="none" w:sz="0" w:space="0" w:color="auto"/>
      </w:divBdr>
    </w:div>
    <w:div w:id="1351949732">
      <w:bodyDiv w:val="1"/>
      <w:marLeft w:val="0"/>
      <w:marRight w:val="0"/>
      <w:marTop w:val="0"/>
      <w:marBottom w:val="0"/>
      <w:divBdr>
        <w:top w:val="none" w:sz="0" w:space="0" w:color="auto"/>
        <w:left w:val="none" w:sz="0" w:space="0" w:color="auto"/>
        <w:bottom w:val="none" w:sz="0" w:space="0" w:color="auto"/>
        <w:right w:val="none" w:sz="0" w:space="0" w:color="auto"/>
      </w:divBdr>
      <w:divsChild>
        <w:div w:id="1835295710">
          <w:marLeft w:val="0"/>
          <w:marRight w:val="0"/>
          <w:marTop w:val="0"/>
          <w:marBottom w:val="0"/>
          <w:divBdr>
            <w:top w:val="none" w:sz="0" w:space="0" w:color="auto"/>
            <w:left w:val="none" w:sz="0" w:space="0" w:color="auto"/>
            <w:bottom w:val="none" w:sz="0" w:space="0" w:color="auto"/>
            <w:right w:val="none" w:sz="0" w:space="0" w:color="auto"/>
          </w:divBdr>
          <w:divsChild>
            <w:div w:id="11718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0474">
      <w:bodyDiv w:val="1"/>
      <w:marLeft w:val="0"/>
      <w:marRight w:val="0"/>
      <w:marTop w:val="0"/>
      <w:marBottom w:val="0"/>
      <w:divBdr>
        <w:top w:val="none" w:sz="0" w:space="0" w:color="auto"/>
        <w:left w:val="none" w:sz="0" w:space="0" w:color="auto"/>
        <w:bottom w:val="none" w:sz="0" w:space="0" w:color="auto"/>
        <w:right w:val="none" w:sz="0" w:space="0" w:color="auto"/>
      </w:divBdr>
      <w:divsChild>
        <w:div w:id="1559900993">
          <w:marLeft w:val="0"/>
          <w:marRight w:val="0"/>
          <w:marTop w:val="0"/>
          <w:marBottom w:val="0"/>
          <w:divBdr>
            <w:top w:val="none" w:sz="0" w:space="0" w:color="auto"/>
            <w:left w:val="none" w:sz="0" w:space="0" w:color="auto"/>
            <w:bottom w:val="none" w:sz="0" w:space="0" w:color="auto"/>
            <w:right w:val="none" w:sz="0" w:space="0" w:color="auto"/>
          </w:divBdr>
          <w:divsChild>
            <w:div w:id="1216890303">
              <w:marLeft w:val="0"/>
              <w:marRight w:val="0"/>
              <w:marTop w:val="0"/>
              <w:marBottom w:val="0"/>
              <w:divBdr>
                <w:top w:val="none" w:sz="0" w:space="0" w:color="auto"/>
                <w:left w:val="none" w:sz="0" w:space="0" w:color="auto"/>
                <w:bottom w:val="none" w:sz="0" w:space="0" w:color="auto"/>
                <w:right w:val="none" w:sz="0" w:space="0" w:color="auto"/>
              </w:divBdr>
              <w:divsChild>
                <w:div w:id="528881190">
                  <w:marLeft w:val="0"/>
                  <w:marRight w:val="0"/>
                  <w:marTop w:val="0"/>
                  <w:marBottom w:val="0"/>
                  <w:divBdr>
                    <w:top w:val="none" w:sz="0" w:space="0" w:color="auto"/>
                    <w:left w:val="none" w:sz="0" w:space="0" w:color="auto"/>
                    <w:bottom w:val="none" w:sz="0" w:space="0" w:color="auto"/>
                    <w:right w:val="none" w:sz="0" w:space="0" w:color="auto"/>
                  </w:divBdr>
                  <w:divsChild>
                    <w:div w:id="1366295917">
                      <w:marLeft w:val="0"/>
                      <w:marRight w:val="0"/>
                      <w:marTop w:val="0"/>
                      <w:marBottom w:val="0"/>
                      <w:divBdr>
                        <w:top w:val="none" w:sz="0" w:space="0" w:color="auto"/>
                        <w:left w:val="none" w:sz="0" w:space="0" w:color="auto"/>
                        <w:bottom w:val="none" w:sz="0" w:space="0" w:color="auto"/>
                        <w:right w:val="none" w:sz="0" w:space="0" w:color="auto"/>
                      </w:divBdr>
                      <w:divsChild>
                        <w:div w:id="1501458295">
                          <w:marLeft w:val="0"/>
                          <w:marRight w:val="0"/>
                          <w:marTop w:val="0"/>
                          <w:marBottom w:val="0"/>
                          <w:divBdr>
                            <w:top w:val="none" w:sz="0" w:space="0" w:color="auto"/>
                            <w:left w:val="none" w:sz="0" w:space="0" w:color="auto"/>
                            <w:bottom w:val="none" w:sz="0" w:space="0" w:color="auto"/>
                            <w:right w:val="none" w:sz="0" w:space="0" w:color="auto"/>
                          </w:divBdr>
                          <w:divsChild>
                            <w:div w:id="847134009">
                              <w:marLeft w:val="0"/>
                              <w:marRight w:val="0"/>
                              <w:marTop w:val="0"/>
                              <w:marBottom w:val="0"/>
                              <w:divBdr>
                                <w:top w:val="none" w:sz="0" w:space="0" w:color="auto"/>
                                <w:left w:val="none" w:sz="0" w:space="0" w:color="auto"/>
                                <w:bottom w:val="none" w:sz="0" w:space="0" w:color="auto"/>
                                <w:right w:val="none" w:sz="0" w:space="0" w:color="auto"/>
                              </w:divBdr>
                              <w:divsChild>
                                <w:div w:id="86537629">
                                  <w:marLeft w:val="0"/>
                                  <w:marRight w:val="0"/>
                                  <w:marTop w:val="0"/>
                                  <w:marBottom w:val="0"/>
                                  <w:divBdr>
                                    <w:top w:val="none" w:sz="0" w:space="0" w:color="auto"/>
                                    <w:left w:val="none" w:sz="0" w:space="0" w:color="auto"/>
                                    <w:bottom w:val="none" w:sz="0" w:space="0" w:color="auto"/>
                                    <w:right w:val="none" w:sz="0" w:space="0" w:color="auto"/>
                                  </w:divBdr>
                                  <w:divsChild>
                                    <w:div w:id="1615595671">
                                      <w:marLeft w:val="0"/>
                                      <w:marRight w:val="0"/>
                                      <w:marTop w:val="0"/>
                                      <w:marBottom w:val="0"/>
                                      <w:divBdr>
                                        <w:top w:val="none" w:sz="0" w:space="0" w:color="auto"/>
                                        <w:left w:val="none" w:sz="0" w:space="0" w:color="auto"/>
                                        <w:bottom w:val="none" w:sz="0" w:space="0" w:color="auto"/>
                                        <w:right w:val="none" w:sz="0" w:space="0" w:color="auto"/>
                                      </w:divBdr>
                                      <w:divsChild>
                                        <w:div w:id="242878787">
                                          <w:marLeft w:val="0"/>
                                          <w:marRight w:val="0"/>
                                          <w:marTop w:val="0"/>
                                          <w:marBottom w:val="0"/>
                                          <w:divBdr>
                                            <w:top w:val="dotted" w:sz="6" w:space="4" w:color="DDDDDD"/>
                                            <w:left w:val="dotted" w:sz="6" w:space="4" w:color="DDDDDD"/>
                                            <w:bottom w:val="dotted" w:sz="6" w:space="4" w:color="DDDDDD"/>
                                            <w:right w:val="dotted" w:sz="6" w:space="4" w:color="DDDDDD"/>
                                          </w:divBdr>
                                          <w:divsChild>
                                            <w:div w:id="17278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1807">
      <w:bodyDiv w:val="1"/>
      <w:marLeft w:val="0"/>
      <w:marRight w:val="0"/>
      <w:marTop w:val="0"/>
      <w:marBottom w:val="0"/>
      <w:divBdr>
        <w:top w:val="none" w:sz="0" w:space="0" w:color="auto"/>
        <w:left w:val="none" w:sz="0" w:space="0" w:color="auto"/>
        <w:bottom w:val="none" w:sz="0" w:space="0" w:color="auto"/>
        <w:right w:val="none" w:sz="0" w:space="0" w:color="auto"/>
      </w:divBdr>
    </w:div>
    <w:div w:id="1371612790">
      <w:bodyDiv w:val="1"/>
      <w:marLeft w:val="0"/>
      <w:marRight w:val="0"/>
      <w:marTop w:val="0"/>
      <w:marBottom w:val="0"/>
      <w:divBdr>
        <w:top w:val="none" w:sz="0" w:space="0" w:color="auto"/>
        <w:left w:val="none" w:sz="0" w:space="0" w:color="auto"/>
        <w:bottom w:val="none" w:sz="0" w:space="0" w:color="auto"/>
        <w:right w:val="none" w:sz="0" w:space="0" w:color="auto"/>
      </w:divBdr>
    </w:div>
    <w:div w:id="1381713133">
      <w:bodyDiv w:val="1"/>
      <w:marLeft w:val="0"/>
      <w:marRight w:val="0"/>
      <w:marTop w:val="0"/>
      <w:marBottom w:val="0"/>
      <w:divBdr>
        <w:top w:val="none" w:sz="0" w:space="0" w:color="auto"/>
        <w:left w:val="none" w:sz="0" w:space="0" w:color="auto"/>
        <w:bottom w:val="none" w:sz="0" w:space="0" w:color="auto"/>
        <w:right w:val="none" w:sz="0" w:space="0" w:color="auto"/>
      </w:divBdr>
    </w:div>
    <w:div w:id="1384866308">
      <w:bodyDiv w:val="1"/>
      <w:marLeft w:val="0"/>
      <w:marRight w:val="0"/>
      <w:marTop w:val="0"/>
      <w:marBottom w:val="0"/>
      <w:divBdr>
        <w:top w:val="none" w:sz="0" w:space="0" w:color="auto"/>
        <w:left w:val="none" w:sz="0" w:space="0" w:color="auto"/>
        <w:bottom w:val="none" w:sz="0" w:space="0" w:color="auto"/>
        <w:right w:val="none" w:sz="0" w:space="0" w:color="auto"/>
      </w:divBdr>
    </w:div>
    <w:div w:id="1387605473">
      <w:bodyDiv w:val="1"/>
      <w:marLeft w:val="0"/>
      <w:marRight w:val="0"/>
      <w:marTop w:val="0"/>
      <w:marBottom w:val="0"/>
      <w:divBdr>
        <w:top w:val="none" w:sz="0" w:space="0" w:color="auto"/>
        <w:left w:val="none" w:sz="0" w:space="0" w:color="auto"/>
        <w:bottom w:val="none" w:sz="0" w:space="0" w:color="auto"/>
        <w:right w:val="none" w:sz="0" w:space="0" w:color="auto"/>
      </w:divBdr>
    </w:div>
    <w:div w:id="1388841329">
      <w:bodyDiv w:val="1"/>
      <w:marLeft w:val="0"/>
      <w:marRight w:val="0"/>
      <w:marTop w:val="0"/>
      <w:marBottom w:val="0"/>
      <w:divBdr>
        <w:top w:val="none" w:sz="0" w:space="0" w:color="auto"/>
        <w:left w:val="none" w:sz="0" w:space="0" w:color="auto"/>
        <w:bottom w:val="none" w:sz="0" w:space="0" w:color="auto"/>
        <w:right w:val="none" w:sz="0" w:space="0" w:color="auto"/>
      </w:divBdr>
    </w:div>
    <w:div w:id="1399938879">
      <w:bodyDiv w:val="1"/>
      <w:marLeft w:val="0"/>
      <w:marRight w:val="0"/>
      <w:marTop w:val="0"/>
      <w:marBottom w:val="0"/>
      <w:divBdr>
        <w:top w:val="none" w:sz="0" w:space="0" w:color="auto"/>
        <w:left w:val="none" w:sz="0" w:space="0" w:color="auto"/>
        <w:bottom w:val="none" w:sz="0" w:space="0" w:color="auto"/>
        <w:right w:val="none" w:sz="0" w:space="0" w:color="auto"/>
      </w:divBdr>
    </w:div>
    <w:div w:id="1402293885">
      <w:bodyDiv w:val="1"/>
      <w:marLeft w:val="0"/>
      <w:marRight w:val="0"/>
      <w:marTop w:val="0"/>
      <w:marBottom w:val="0"/>
      <w:divBdr>
        <w:top w:val="none" w:sz="0" w:space="0" w:color="auto"/>
        <w:left w:val="none" w:sz="0" w:space="0" w:color="auto"/>
        <w:bottom w:val="none" w:sz="0" w:space="0" w:color="auto"/>
        <w:right w:val="none" w:sz="0" w:space="0" w:color="auto"/>
      </w:divBdr>
      <w:divsChild>
        <w:div w:id="2120027019">
          <w:marLeft w:val="0"/>
          <w:marRight w:val="0"/>
          <w:marTop w:val="0"/>
          <w:marBottom w:val="0"/>
          <w:divBdr>
            <w:top w:val="none" w:sz="0" w:space="0" w:color="auto"/>
            <w:left w:val="none" w:sz="0" w:space="0" w:color="auto"/>
            <w:bottom w:val="none" w:sz="0" w:space="0" w:color="auto"/>
            <w:right w:val="none" w:sz="0" w:space="0" w:color="auto"/>
          </w:divBdr>
          <w:divsChild>
            <w:div w:id="421804122">
              <w:marLeft w:val="0"/>
              <w:marRight w:val="0"/>
              <w:marTop w:val="0"/>
              <w:marBottom w:val="0"/>
              <w:divBdr>
                <w:top w:val="none" w:sz="0" w:space="0" w:color="auto"/>
                <w:left w:val="none" w:sz="0" w:space="0" w:color="auto"/>
                <w:bottom w:val="none" w:sz="0" w:space="0" w:color="auto"/>
                <w:right w:val="none" w:sz="0" w:space="0" w:color="auto"/>
              </w:divBdr>
              <w:divsChild>
                <w:div w:id="1745295446">
                  <w:marLeft w:val="0"/>
                  <w:marRight w:val="0"/>
                  <w:marTop w:val="0"/>
                  <w:marBottom w:val="0"/>
                  <w:divBdr>
                    <w:top w:val="none" w:sz="0" w:space="0" w:color="auto"/>
                    <w:left w:val="none" w:sz="0" w:space="0" w:color="auto"/>
                    <w:bottom w:val="none" w:sz="0" w:space="0" w:color="auto"/>
                    <w:right w:val="none" w:sz="0" w:space="0" w:color="auto"/>
                  </w:divBdr>
                  <w:divsChild>
                    <w:div w:id="1329482089">
                      <w:marLeft w:val="0"/>
                      <w:marRight w:val="0"/>
                      <w:marTop w:val="0"/>
                      <w:marBottom w:val="0"/>
                      <w:divBdr>
                        <w:top w:val="none" w:sz="0" w:space="0" w:color="auto"/>
                        <w:left w:val="none" w:sz="0" w:space="0" w:color="auto"/>
                        <w:bottom w:val="none" w:sz="0" w:space="0" w:color="auto"/>
                        <w:right w:val="none" w:sz="0" w:space="0" w:color="auto"/>
                      </w:divBdr>
                      <w:divsChild>
                        <w:div w:id="1378629414">
                          <w:marLeft w:val="0"/>
                          <w:marRight w:val="0"/>
                          <w:marTop w:val="0"/>
                          <w:marBottom w:val="0"/>
                          <w:divBdr>
                            <w:top w:val="none" w:sz="0" w:space="0" w:color="auto"/>
                            <w:left w:val="none" w:sz="0" w:space="0" w:color="auto"/>
                            <w:bottom w:val="none" w:sz="0" w:space="0" w:color="auto"/>
                            <w:right w:val="none" w:sz="0" w:space="0" w:color="auto"/>
                          </w:divBdr>
                          <w:divsChild>
                            <w:div w:id="245580693">
                              <w:marLeft w:val="0"/>
                              <w:marRight w:val="0"/>
                              <w:marTop w:val="0"/>
                              <w:marBottom w:val="0"/>
                              <w:divBdr>
                                <w:top w:val="none" w:sz="0" w:space="0" w:color="auto"/>
                                <w:left w:val="none" w:sz="0" w:space="0" w:color="auto"/>
                                <w:bottom w:val="none" w:sz="0" w:space="0" w:color="auto"/>
                                <w:right w:val="none" w:sz="0" w:space="0" w:color="auto"/>
                              </w:divBdr>
                              <w:divsChild>
                                <w:div w:id="1078020572">
                                  <w:marLeft w:val="0"/>
                                  <w:marRight w:val="0"/>
                                  <w:marTop w:val="0"/>
                                  <w:marBottom w:val="0"/>
                                  <w:divBdr>
                                    <w:top w:val="none" w:sz="0" w:space="0" w:color="auto"/>
                                    <w:left w:val="none" w:sz="0" w:space="0" w:color="auto"/>
                                    <w:bottom w:val="none" w:sz="0" w:space="0" w:color="auto"/>
                                    <w:right w:val="none" w:sz="0" w:space="0" w:color="auto"/>
                                  </w:divBdr>
                                  <w:divsChild>
                                    <w:div w:id="1795561525">
                                      <w:marLeft w:val="0"/>
                                      <w:marRight w:val="0"/>
                                      <w:marTop w:val="0"/>
                                      <w:marBottom w:val="0"/>
                                      <w:divBdr>
                                        <w:top w:val="none" w:sz="0" w:space="0" w:color="auto"/>
                                        <w:left w:val="none" w:sz="0" w:space="0" w:color="auto"/>
                                        <w:bottom w:val="none" w:sz="0" w:space="0" w:color="auto"/>
                                        <w:right w:val="none" w:sz="0" w:space="0" w:color="auto"/>
                                      </w:divBdr>
                                      <w:divsChild>
                                        <w:div w:id="1148014283">
                                          <w:marLeft w:val="0"/>
                                          <w:marRight w:val="0"/>
                                          <w:marTop w:val="0"/>
                                          <w:marBottom w:val="0"/>
                                          <w:divBdr>
                                            <w:top w:val="dotted" w:sz="8" w:space="5" w:color="DDDDDD"/>
                                            <w:left w:val="dotted" w:sz="8" w:space="5" w:color="DDDDDD"/>
                                            <w:bottom w:val="dotted" w:sz="8" w:space="5" w:color="DDDDDD"/>
                                            <w:right w:val="dotted" w:sz="8" w:space="5" w:color="DDDDDD"/>
                                          </w:divBdr>
                                          <w:divsChild>
                                            <w:div w:id="1057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787060">
      <w:bodyDiv w:val="1"/>
      <w:marLeft w:val="0"/>
      <w:marRight w:val="0"/>
      <w:marTop w:val="0"/>
      <w:marBottom w:val="0"/>
      <w:divBdr>
        <w:top w:val="none" w:sz="0" w:space="0" w:color="auto"/>
        <w:left w:val="none" w:sz="0" w:space="0" w:color="auto"/>
        <w:bottom w:val="none" w:sz="0" w:space="0" w:color="auto"/>
        <w:right w:val="none" w:sz="0" w:space="0" w:color="auto"/>
      </w:divBdr>
    </w:div>
    <w:div w:id="1426993475">
      <w:bodyDiv w:val="1"/>
      <w:marLeft w:val="0"/>
      <w:marRight w:val="0"/>
      <w:marTop w:val="0"/>
      <w:marBottom w:val="0"/>
      <w:divBdr>
        <w:top w:val="none" w:sz="0" w:space="0" w:color="auto"/>
        <w:left w:val="none" w:sz="0" w:space="0" w:color="auto"/>
        <w:bottom w:val="none" w:sz="0" w:space="0" w:color="auto"/>
        <w:right w:val="none" w:sz="0" w:space="0" w:color="auto"/>
      </w:divBdr>
    </w:div>
    <w:div w:id="1461649927">
      <w:bodyDiv w:val="1"/>
      <w:marLeft w:val="0"/>
      <w:marRight w:val="0"/>
      <w:marTop w:val="0"/>
      <w:marBottom w:val="0"/>
      <w:divBdr>
        <w:top w:val="none" w:sz="0" w:space="0" w:color="auto"/>
        <w:left w:val="none" w:sz="0" w:space="0" w:color="auto"/>
        <w:bottom w:val="none" w:sz="0" w:space="0" w:color="auto"/>
        <w:right w:val="none" w:sz="0" w:space="0" w:color="auto"/>
      </w:divBdr>
      <w:divsChild>
        <w:div w:id="42758998">
          <w:marLeft w:val="0"/>
          <w:marRight w:val="0"/>
          <w:marTop w:val="0"/>
          <w:marBottom w:val="0"/>
          <w:divBdr>
            <w:top w:val="none" w:sz="0" w:space="0" w:color="auto"/>
            <w:left w:val="none" w:sz="0" w:space="0" w:color="auto"/>
            <w:bottom w:val="none" w:sz="0" w:space="0" w:color="auto"/>
            <w:right w:val="none" w:sz="0" w:space="0" w:color="auto"/>
          </w:divBdr>
          <w:divsChild>
            <w:div w:id="1698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188">
      <w:bodyDiv w:val="1"/>
      <w:marLeft w:val="0"/>
      <w:marRight w:val="0"/>
      <w:marTop w:val="0"/>
      <w:marBottom w:val="0"/>
      <w:divBdr>
        <w:top w:val="none" w:sz="0" w:space="0" w:color="auto"/>
        <w:left w:val="none" w:sz="0" w:space="0" w:color="auto"/>
        <w:bottom w:val="none" w:sz="0" w:space="0" w:color="auto"/>
        <w:right w:val="none" w:sz="0" w:space="0" w:color="auto"/>
      </w:divBdr>
    </w:div>
    <w:div w:id="1471434021">
      <w:bodyDiv w:val="1"/>
      <w:marLeft w:val="0"/>
      <w:marRight w:val="0"/>
      <w:marTop w:val="0"/>
      <w:marBottom w:val="0"/>
      <w:divBdr>
        <w:top w:val="none" w:sz="0" w:space="0" w:color="auto"/>
        <w:left w:val="none" w:sz="0" w:space="0" w:color="auto"/>
        <w:bottom w:val="none" w:sz="0" w:space="0" w:color="auto"/>
        <w:right w:val="none" w:sz="0" w:space="0" w:color="auto"/>
      </w:divBdr>
    </w:div>
    <w:div w:id="1474639423">
      <w:bodyDiv w:val="1"/>
      <w:marLeft w:val="0"/>
      <w:marRight w:val="0"/>
      <w:marTop w:val="0"/>
      <w:marBottom w:val="0"/>
      <w:divBdr>
        <w:top w:val="none" w:sz="0" w:space="0" w:color="auto"/>
        <w:left w:val="none" w:sz="0" w:space="0" w:color="auto"/>
        <w:bottom w:val="none" w:sz="0" w:space="0" w:color="auto"/>
        <w:right w:val="none" w:sz="0" w:space="0" w:color="auto"/>
      </w:divBdr>
    </w:div>
    <w:div w:id="1486387982">
      <w:bodyDiv w:val="1"/>
      <w:marLeft w:val="0"/>
      <w:marRight w:val="0"/>
      <w:marTop w:val="0"/>
      <w:marBottom w:val="0"/>
      <w:divBdr>
        <w:top w:val="none" w:sz="0" w:space="0" w:color="auto"/>
        <w:left w:val="none" w:sz="0" w:space="0" w:color="auto"/>
        <w:bottom w:val="none" w:sz="0" w:space="0" w:color="auto"/>
        <w:right w:val="none" w:sz="0" w:space="0" w:color="auto"/>
      </w:divBdr>
      <w:divsChild>
        <w:div w:id="172843591">
          <w:marLeft w:val="0"/>
          <w:marRight w:val="0"/>
          <w:marTop w:val="0"/>
          <w:marBottom w:val="0"/>
          <w:divBdr>
            <w:top w:val="none" w:sz="0" w:space="0" w:color="auto"/>
            <w:left w:val="none" w:sz="0" w:space="0" w:color="auto"/>
            <w:bottom w:val="none" w:sz="0" w:space="0" w:color="auto"/>
            <w:right w:val="none" w:sz="0" w:space="0" w:color="auto"/>
          </w:divBdr>
          <w:divsChild>
            <w:div w:id="525872775">
              <w:marLeft w:val="0"/>
              <w:marRight w:val="0"/>
              <w:marTop w:val="0"/>
              <w:marBottom w:val="0"/>
              <w:divBdr>
                <w:top w:val="none" w:sz="0" w:space="0" w:color="auto"/>
                <w:left w:val="none" w:sz="0" w:space="0" w:color="auto"/>
                <w:bottom w:val="none" w:sz="0" w:space="0" w:color="auto"/>
                <w:right w:val="none" w:sz="0" w:space="0" w:color="auto"/>
              </w:divBdr>
              <w:divsChild>
                <w:div w:id="445660415">
                  <w:marLeft w:val="0"/>
                  <w:marRight w:val="0"/>
                  <w:marTop w:val="0"/>
                  <w:marBottom w:val="0"/>
                  <w:divBdr>
                    <w:top w:val="none" w:sz="0" w:space="0" w:color="auto"/>
                    <w:left w:val="none" w:sz="0" w:space="0" w:color="auto"/>
                    <w:bottom w:val="none" w:sz="0" w:space="0" w:color="auto"/>
                    <w:right w:val="none" w:sz="0" w:space="0" w:color="auto"/>
                  </w:divBdr>
                  <w:divsChild>
                    <w:div w:id="1659993411">
                      <w:marLeft w:val="0"/>
                      <w:marRight w:val="0"/>
                      <w:marTop w:val="0"/>
                      <w:marBottom w:val="0"/>
                      <w:divBdr>
                        <w:top w:val="none" w:sz="0" w:space="0" w:color="auto"/>
                        <w:left w:val="none" w:sz="0" w:space="0" w:color="auto"/>
                        <w:bottom w:val="none" w:sz="0" w:space="0" w:color="auto"/>
                        <w:right w:val="none" w:sz="0" w:space="0" w:color="auto"/>
                      </w:divBdr>
                      <w:divsChild>
                        <w:div w:id="1751460559">
                          <w:marLeft w:val="0"/>
                          <w:marRight w:val="0"/>
                          <w:marTop w:val="0"/>
                          <w:marBottom w:val="0"/>
                          <w:divBdr>
                            <w:top w:val="none" w:sz="0" w:space="0" w:color="auto"/>
                            <w:left w:val="none" w:sz="0" w:space="0" w:color="auto"/>
                            <w:bottom w:val="none" w:sz="0" w:space="0" w:color="auto"/>
                            <w:right w:val="none" w:sz="0" w:space="0" w:color="auto"/>
                          </w:divBdr>
                          <w:divsChild>
                            <w:div w:id="736325696">
                              <w:marLeft w:val="0"/>
                              <w:marRight w:val="0"/>
                              <w:marTop w:val="0"/>
                              <w:marBottom w:val="0"/>
                              <w:divBdr>
                                <w:top w:val="none" w:sz="0" w:space="0" w:color="auto"/>
                                <w:left w:val="none" w:sz="0" w:space="0" w:color="auto"/>
                                <w:bottom w:val="none" w:sz="0" w:space="0" w:color="auto"/>
                                <w:right w:val="none" w:sz="0" w:space="0" w:color="auto"/>
                              </w:divBdr>
                              <w:divsChild>
                                <w:div w:id="741873139">
                                  <w:marLeft w:val="0"/>
                                  <w:marRight w:val="0"/>
                                  <w:marTop w:val="0"/>
                                  <w:marBottom w:val="0"/>
                                  <w:divBdr>
                                    <w:top w:val="none" w:sz="0" w:space="0" w:color="auto"/>
                                    <w:left w:val="none" w:sz="0" w:space="0" w:color="auto"/>
                                    <w:bottom w:val="none" w:sz="0" w:space="0" w:color="auto"/>
                                    <w:right w:val="none" w:sz="0" w:space="0" w:color="auto"/>
                                  </w:divBdr>
                                  <w:divsChild>
                                    <w:div w:id="50544529">
                                      <w:marLeft w:val="0"/>
                                      <w:marRight w:val="0"/>
                                      <w:marTop w:val="0"/>
                                      <w:marBottom w:val="0"/>
                                      <w:divBdr>
                                        <w:top w:val="none" w:sz="0" w:space="0" w:color="auto"/>
                                        <w:left w:val="none" w:sz="0" w:space="0" w:color="auto"/>
                                        <w:bottom w:val="none" w:sz="0" w:space="0" w:color="auto"/>
                                        <w:right w:val="none" w:sz="0" w:space="0" w:color="auto"/>
                                      </w:divBdr>
                                      <w:divsChild>
                                        <w:div w:id="1031883708">
                                          <w:marLeft w:val="0"/>
                                          <w:marRight w:val="0"/>
                                          <w:marTop w:val="0"/>
                                          <w:marBottom w:val="0"/>
                                          <w:divBdr>
                                            <w:top w:val="dotted" w:sz="6" w:space="4" w:color="DDDDDD"/>
                                            <w:left w:val="dotted" w:sz="6" w:space="4" w:color="DDDDDD"/>
                                            <w:bottom w:val="dotted" w:sz="6" w:space="4" w:color="DDDDDD"/>
                                            <w:right w:val="dotted" w:sz="6" w:space="4" w:color="DDDDDD"/>
                                          </w:divBdr>
                                          <w:divsChild>
                                            <w:div w:id="20058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396398">
      <w:bodyDiv w:val="1"/>
      <w:marLeft w:val="0"/>
      <w:marRight w:val="0"/>
      <w:marTop w:val="0"/>
      <w:marBottom w:val="0"/>
      <w:divBdr>
        <w:top w:val="none" w:sz="0" w:space="0" w:color="auto"/>
        <w:left w:val="none" w:sz="0" w:space="0" w:color="auto"/>
        <w:bottom w:val="none" w:sz="0" w:space="0" w:color="auto"/>
        <w:right w:val="none" w:sz="0" w:space="0" w:color="auto"/>
      </w:divBdr>
    </w:div>
    <w:div w:id="1490516226">
      <w:bodyDiv w:val="1"/>
      <w:marLeft w:val="0"/>
      <w:marRight w:val="0"/>
      <w:marTop w:val="0"/>
      <w:marBottom w:val="0"/>
      <w:divBdr>
        <w:top w:val="none" w:sz="0" w:space="0" w:color="auto"/>
        <w:left w:val="none" w:sz="0" w:space="0" w:color="auto"/>
        <w:bottom w:val="none" w:sz="0" w:space="0" w:color="auto"/>
        <w:right w:val="none" w:sz="0" w:space="0" w:color="auto"/>
      </w:divBdr>
    </w:div>
    <w:div w:id="1517840042">
      <w:bodyDiv w:val="1"/>
      <w:marLeft w:val="0"/>
      <w:marRight w:val="0"/>
      <w:marTop w:val="0"/>
      <w:marBottom w:val="0"/>
      <w:divBdr>
        <w:top w:val="none" w:sz="0" w:space="0" w:color="auto"/>
        <w:left w:val="none" w:sz="0" w:space="0" w:color="auto"/>
        <w:bottom w:val="none" w:sz="0" w:space="0" w:color="auto"/>
        <w:right w:val="none" w:sz="0" w:space="0" w:color="auto"/>
      </w:divBdr>
      <w:divsChild>
        <w:div w:id="637956290">
          <w:marLeft w:val="0"/>
          <w:marRight w:val="0"/>
          <w:marTop w:val="0"/>
          <w:marBottom w:val="0"/>
          <w:divBdr>
            <w:top w:val="none" w:sz="0" w:space="0" w:color="auto"/>
            <w:left w:val="none" w:sz="0" w:space="0" w:color="auto"/>
            <w:bottom w:val="none" w:sz="0" w:space="0" w:color="auto"/>
            <w:right w:val="none" w:sz="0" w:space="0" w:color="auto"/>
          </w:divBdr>
          <w:divsChild>
            <w:div w:id="1563327688">
              <w:marLeft w:val="0"/>
              <w:marRight w:val="0"/>
              <w:marTop w:val="0"/>
              <w:marBottom w:val="0"/>
              <w:divBdr>
                <w:top w:val="none" w:sz="0" w:space="0" w:color="auto"/>
                <w:left w:val="none" w:sz="0" w:space="0" w:color="auto"/>
                <w:bottom w:val="none" w:sz="0" w:space="0" w:color="auto"/>
                <w:right w:val="none" w:sz="0" w:space="0" w:color="auto"/>
              </w:divBdr>
              <w:divsChild>
                <w:div w:id="1371612168">
                  <w:marLeft w:val="0"/>
                  <w:marRight w:val="0"/>
                  <w:marTop w:val="0"/>
                  <w:marBottom w:val="0"/>
                  <w:divBdr>
                    <w:top w:val="none" w:sz="0" w:space="0" w:color="auto"/>
                    <w:left w:val="none" w:sz="0" w:space="0" w:color="auto"/>
                    <w:bottom w:val="none" w:sz="0" w:space="0" w:color="auto"/>
                    <w:right w:val="none" w:sz="0" w:space="0" w:color="auto"/>
                  </w:divBdr>
                  <w:divsChild>
                    <w:div w:id="491793680">
                      <w:marLeft w:val="0"/>
                      <w:marRight w:val="0"/>
                      <w:marTop w:val="0"/>
                      <w:marBottom w:val="0"/>
                      <w:divBdr>
                        <w:top w:val="none" w:sz="0" w:space="0" w:color="auto"/>
                        <w:left w:val="none" w:sz="0" w:space="0" w:color="auto"/>
                        <w:bottom w:val="none" w:sz="0" w:space="0" w:color="auto"/>
                        <w:right w:val="none" w:sz="0" w:space="0" w:color="auto"/>
                      </w:divBdr>
                      <w:divsChild>
                        <w:div w:id="1255866922">
                          <w:marLeft w:val="0"/>
                          <w:marRight w:val="0"/>
                          <w:marTop w:val="0"/>
                          <w:marBottom w:val="0"/>
                          <w:divBdr>
                            <w:top w:val="none" w:sz="0" w:space="0" w:color="auto"/>
                            <w:left w:val="none" w:sz="0" w:space="0" w:color="auto"/>
                            <w:bottom w:val="none" w:sz="0" w:space="0" w:color="auto"/>
                            <w:right w:val="none" w:sz="0" w:space="0" w:color="auto"/>
                          </w:divBdr>
                          <w:divsChild>
                            <w:div w:id="234508896">
                              <w:marLeft w:val="0"/>
                              <w:marRight w:val="0"/>
                              <w:marTop w:val="0"/>
                              <w:marBottom w:val="0"/>
                              <w:divBdr>
                                <w:top w:val="none" w:sz="0" w:space="0" w:color="auto"/>
                                <w:left w:val="none" w:sz="0" w:space="0" w:color="auto"/>
                                <w:bottom w:val="none" w:sz="0" w:space="0" w:color="auto"/>
                                <w:right w:val="none" w:sz="0" w:space="0" w:color="auto"/>
                              </w:divBdr>
                              <w:divsChild>
                                <w:div w:id="724723669">
                                  <w:marLeft w:val="0"/>
                                  <w:marRight w:val="0"/>
                                  <w:marTop w:val="0"/>
                                  <w:marBottom w:val="0"/>
                                  <w:divBdr>
                                    <w:top w:val="none" w:sz="0" w:space="0" w:color="auto"/>
                                    <w:left w:val="none" w:sz="0" w:space="0" w:color="auto"/>
                                    <w:bottom w:val="none" w:sz="0" w:space="0" w:color="auto"/>
                                    <w:right w:val="none" w:sz="0" w:space="0" w:color="auto"/>
                                  </w:divBdr>
                                  <w:divsChild>
                                    <w:div w:id="740375637">
                                      <w:marLeft w:val="0"/>
                                      <w:marRight w:val="0"/>
                                      <w:marTop w:val="0"/>
                                      <w:marBottom w:val="0"/>
                                      <w:divBdr>
                                        <w:top w:val="none" w:sz="0" w:space="0" w:color="auto"/>
                                        <w:left w:val="none" w:sz="0" w:space="0" w:color="auto"/>
                                        <w:bottom w:val="none" w:sz="0" w:space="0" w:color="auto"/>
                                        <w:right w:val="none" w:sz="0" w:space="0" w:color="auto"/>
                                      </w:divBdr>
                                      <w:divsChild>
                                        <w:div w:id="1758549212">
                                          <w:marLeft w:val="0"/>
                                          <w:marRight w:val="0"/>
                                          <w:marTop w:val="0"/>
                                          <w:marBottom w:val="0"/>
                                          <w:divBdr>
                                            <w:top w:val="dotted" w:sz="6" w:space="4" w:color="DDDDDD"/>
                                            <w:left w:val="dotted" w:sz="6" w:space="4" w:color="DDDDDD"/>
                                            <w:bottom w:val="dotted" w:sz="6" w:space="4" w:color="DDDDDD"/>
                                            <w:right w:val="dotted" w:sz="6" w:space="4" w:color="DDDDDD"/>
                                          </w:divBdr>
                                          <w:divsChild>
                                            <w:div w:id="8978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493030">
      <w:bodyDiv w:val="1"/>
      <w:marLeft w:val="0"/>
      <w:marRight w:val="0"/>
      <w:marTop w:val="0"/>
      <w:marBottom w:val="0"/>
      <w:divBdr>
        <w:top w:val="none" w:sz="0" w:space="0" w:color="auto"/>
        <w:left w:val="none" w:sz="0" w:space="0" w:color="auto"/>
        <w:bottom w:val="none" w:sz="0" w:space="0" w:color="auto"/>
        <w:right w:val="none" w:sz="0" w:space="0" w:color="auto"/>
      </w:divBdr>
      <w:divsChild>
        <w:div w:id="434177457">
          <w:marLeft w:val="0"/>
          <w:marRight w:val="0"/>
          <w:marTop w:val="0"/>
          <w:marBottom w:val="0"/>
          <w:divBdr>
            <w:top w:val="none" w:sz="0" w:space="0" w:color="auto"/>
            <w:left w:val="none" w:sz="0" w:space="0" w:color="auto"/>
            <w:bottom w:val="none" w:sz="0" w:space="0" w:color="auto"/>
            <w:right w:val="none" w:sz="0" w:space="0" w:color="auto"/>
          </w:divBdr>
          <w:divsChild>
            <w:div w:id="1386832446">
              <w:marLeft w:val="0"/>
              <w:marRight w:val="0"/>
              <w:marTop w:val="0"/>
              <w:marBottom w:val="0"/>
              <w:divBdr>
                <w:top w:val="none" w:sz="0" w:space="0" w:color="auto"/>
                <w:left w:val="none" w:sz="0" w:space="0" w:color="auto"/>
                <w:bottom w:val="none" w:sz="0" w:space="0" w:color="auto"/>
                <w:right w:val="none" w:sz="0" w:space="0" w:color="auto"/>
              </w:divBdr>
              <w:divsChild>
                <w:div w:id="315034944">
                  <w:marLeft w:val="0"/>
                  <w:marRight w:val="0"/>
                  <w:marTop w:val="0"/>
                  <w:marBottom w:val="0"/>
                  <w:divBdr>
                    <w:top w:val="none" w:sz="0" w:space="0" w:color="auto"/>
                    <w:left w:val="none" w:sz="0" w:space="0" w:color="auto"/>
                    <w:bottom w:val="none" w:sz="0" w:space="0" w:color="auto"/>
                    <w:right w:val="none" w:sz="0" w:space="0" w:color="auto"/>
                  </w:divBdr>
                  <w:divsChild>
                    <w:div w:id="1116094706">
                      <w:marLeft w:val="0"/>
                      <w:marRight w:val="0"/>
                      <w:marTop w:val="0"/>
                      <w:marBottom w:val="0"/>
                      <w:divBdr>
                        <w:top w:val="none" w:sz="0" w:space="0" w:color="auto"/>
                        <w:left w:val="none" w:sz="0" w:space="0" w:color="auto"/>
                        <w:bottom w:val="none" w:sz="0" w:space="0" w:color="auto"/>
                        <w:right w:val="none" w:sz="0" w:space="0" w:color="auto"/>
                      </w:divBdr>
                      <w:divsChild>
                        <w:div w:id="1289165270">
                          <w:marLeft w:val="0"/>
                          <w:marRight w:val="0"/>
                          <w:marTop w:val="0"/>
                          <w:marBottom w:val="0"/>
                          <w:divBdr>
                            <w:top w:val="none" w:sz="0" w:space="0" w:color="auto"/>
                            <w:left w:val="none" w:sz="0" w:space="0" w:color="auto"/>
                            <w:bottom w:val="none" w:sz="0" w:space="0" w:color="auto"/>
                            <w:right w:val="none" w:sz="0" w:space="0" w:color="auto"/>
                          </w:divBdr>
                          <w:divsChild>
                            <w:div w:id="1694964156">
                              <w:marLeft w:val="0"/>
                              <w:marRight w:val="0"/>
                              <w:marTop w:val="0"/>
                              <w:marBottom w:val="0"/>
                              <w:divBdr>
                                <w:top w:val="none" w:sz="0" w:space="0" w:color="auto"/>
                                <w:left w:val="none" w:sz="0" w:space="0" w:color="auto"/>
                                <w:bottom w:val="none" w:sz="0" w:space="0" w:color="auto"/>
                                <w:right w:val="none" w:sz="0" w:space="0" w:color="auto"/>
                              </w:divBdr>
                              <w:divsChild>
                                <w:div w:id="1735932498">
                                  <w:marLeft w:val="0"/>
                                  <w:marRight w:val="0"/>
                                  <w:marTop w:val="0"/>
                                  <w:marBottom w:val="0"/>
                                  <w:divBdr>
                                    <w:top w:val="none" w:sz="0" w:space="0" w:color="auto"/>
                                    <w:left w:val="none" w:sz="0" w:space="0" w:color="auto"/>
                                    <w:bottom w:val="none" w:sz="0" w:space="0" w:color="auto"/>
                                    <w:right w:val="none" w:sz="0" w:space="0" w:color="auto"/>
                                  </w:divBdr>
                                  <w:divsChild>
                                    <w:div w:id="1140927097">
                                      <w:marLeft w:val="0"/>
                                      <w:marRight w:val="0"/>
                                      <w:marTop w:val="0"/>
                                      <w:marBottom w:val="0"/>
                                      <w:divBdr>
                                        <w:top w:val="none" w:sz="0" w:space="0" w:color="auto"/>
                                        <w:left w:val="none" w:sz="0" w:space="0" w:color="auto"/>
                                        <w:bottom w:val="none" w:sz="0" w:space="0" w:color="auto"/>
                                        <w:right w:val="none" w:sz="0" w:space="0" w:color="auto"/>
                                      </w:divBdr>
                                      <w:divsChild>
                                        <w:div w:id="660423686">
                                          <w:marLeft w:val="0"/>
                                          <w:marRight w:val="0"/>
                                          <w:marTop w:val="0"/>
                                          <w:marBottom w:val="0"/>
                                          <w:divBdr>
                                            <w:top w:val="dotted" w:sz="6" w:space="4" w:color="DDDDDD"/>
                                            <w:left w:val="dotted" w:sz="6" w:space="4" w:color="DDDDDD"/>
                                            <w:bottom w:val="dotted" w:sz="6" w:space="4" w:color="DDDDDD"/>
                                            <w:right w:val="dotted" w:sz="6" w:space="4" w:color="DDDDDD"/>
                                          </w:divBdr>
                                          <w:divsChild>
                                            <w:div w:id="2225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11405">
      <w:bodyDiv w:val="1"/>
      <w:marLeft w:val="0"/>
      <w:marRight w:val="0"/>
      <w:marTop w:val="0"/>
      <w:marBottom w:val="0"/>
      <w:divBdr>
        <w:top w:val="none" w:sz="0" w:space="0" w:color="auto"/>
        <w:left w:val="none" w:sz="0" w:space="0" w:color="auto"/>
        <w:bottom w:val="none" w:sz="0" w:space="0" w:color="auto"/>
        <w:right w:val="none" w:sz="0" w:space="0" w:color="auto"/>
      </w:divBdr>
      <w:divsChild>
        <w:div w:id="519507488">
          <w:marLeft w:val="0"/>
          <w:marRight w:val="0"/>
          <w:marTop w:val="0"/>
          <w:marBottom w:val="0"/>
          <w:divBdr>
            <w:top w:val="none" w:sz="0" w:space="0" w:color="auto"/>
            <w:left w:val="none" w:sz="0" w:space="0" w:color="auto"/>
            <w:bottom w:val="none" w:sz="0" w:space="0" w:color="auto"/>
            <w:right w:val="none" w:sz="0" w:space="0" w:color="auto"/>
          </w:divBdr>
          <w:divsChild>
            <w:div w:id="20389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7210">
      <w:bodyDiv w:val="1"/>
      <w:marLeft w:val="0"/>
      <w:marRight w:val="0"/>
      <w:marTop w:val="0"/>
      <w:marBottom w:val="0"/>
      <w:divBdr>
        <w:top w:val="none" w:sz="0" w:space="0" w:color="auto"/>
        <w:left w:val="none" w:sz="0" w:space="0" w:color="auto"/>
        <w:bottom w:val="none" w:sz="0" w:space="0" w:color="auto"/>
        <w:right w:val="none" w:sz="0" w:space="0" w:color="auto"/>
      </w:divBdr>
    </w:div>
    <w:div w:id="1677884468">
      <w:bodyDiv w:val="1"/>
      <w:marLeft w:val="0"/>
      <w:marRight w:val="0"/>
      <w:marTop w:val="0"/>
      <w:marBottom w:val="0"/>
      <w:divBdr>
        <w:top w:val="none" w:sz="0" w:space="0" w:color="auto"/>
        <w:left w:val="none" w:sz="0" w:space="0" w:color="auto"/>
        <w:bottom w:val="none" w:sz="0" w:space="0" w:color="auto"/>
        <w:right w:val="none" w:sz="0" w:space="0" w:color="auto"/>
      </w:divBdr>
      <w:divsChild>
        <w:div w:id="99686694">
          <w:marLeft w:val="0"/>
          <w:marRight w:val="0"/>
          <w:marTop w:val="0"/>
          <w:marBottom w:val="0"/>
          <w:divBdr>
            <w:top w:val="none" w:sz="0" w:space="0" w:color="auto"/>
            <w:left w:val="none" w:sz="0" w:space="0" w:color="auto"/>
            <w:bottom w:val="none" w:sz="0" w:space="0" w:color="auto"/>
            <w:right w:val="none" w:sz="0" w:space="0" w:color="auto"/>
          </w:divBdr>
          <w:divsChild>
            <w:div w:id="13802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0497">
      <w:bodyDiv w:val="1"/>
      <w:marLeft w:val="0"/>
      <w:marRight w:val="0"/>
      <w:marTop w:val="0"/>
      <w:marBottom w:val="0"/>
      <w:divBdr>
        <w:top w:val="none" w:sz="0" w:space="0" w:color="auto"/>
        <w:left w:val="none" w:sz="0" w:space="0" w:color="auto"/>
        <w:bottom w:val="none" w:sz="0" w:space="0" w:color="auto"/>
        <w:right w:val="none" w:sz="0" w:space="0" w:color="auto"/>
      </w:divBdr>
    </w:div>
    <w:div w:id="1705979618">
      <w:bodyDiv w:val="1"/>
      <w:marLeft w:val="0"/>
      <w:marRight w:val="0"/>
      <w:marTop w:val="0"/>
      <w:marBottom w:val="0"/>
      <w:divBdr>
        <w:top w:val="none" w:sz="0" w:space="0" w:color="auto"/>
        <w:left w:val="none" w:sz="0" w:space="0" w:color="auto"/>
        <w:bottom w:val="none" w:sz="0" w:space="0" w:color="auto"/>
        <w:right w:val="none" w:sz="0" w:space="0" w:color="auto"/>
      </w:divBdr>
    </w:div>
    <w:div w:id="1721397712">
      <w:bodyDiv w:val="1"/>
      <w:marLeft w:val="0"/>
      <w:marRight w:val="0"/>
      <w:marTop w:val="0"/>
      <w:marBottom w:val="0"/>
      <w:divBdr>
        <w:top w:val="none" w:sz="0" w:space="0" w:color="auto"/>
        <w:left w:val="none" w:sz="0" w:space="0" w:color="auto"/>
        <w:bottom w:val="none" w:sz="0" w:space="0" w:color="auto"/>
        <w:right w:val="none" w:sz="0" w:space="0" w:color="auto"/>
      </w:divBdr>
    </w:div>
    <w:div w:id="1722171479">
      <w:bodyDiv w:val="1"/>
      <w:marLeft w:val="0"/>
      <w:marRight w:val="0"/>
      <w:marTop w:val="0"/>
      <w:marBottom w:val="0"/>
      <w:divBdr>
        <w:top w:val="none" w:sz="0" w:space="0" w:color="auto"/>
        <w:left w:val="none" w:sz="0" w:space="0" w:color="auto"/>
        <w:bottom w:val="none" w:sz="0" w:space="0" w:color="auto"/>
        <w:right w:val="none" w:sz="0" w:space="0" w:color="auto"/>
      </w:divBdr>
      <w:divsChild>
        <w:div w:id="269437933">
          <w:marLeft w:val="0"/>
          <w:marRight w:val="0"/>
          <w:marTop w:val="0"/>
          <w:marBottom w:val="0"/>
          <w:divBdr>
            <w:top w:val="none" w:sz="0" w:space="0" w:color="auto"/>
            <w:left w:val="none" w:sz="0" w:space="0" w:color="auto"/>
            <w:bottom w:val="none" w:sz="0" w:space="0" w:color="auto"/>
            <w:right w:val="none" w:sz="0" w:space="0" w:color="auto"/>
          </w:divBdr>
          <w:divsChild>
            <w:div w:id="262078651">
              <w:marLeft w:val="0"/>
              <w:marRight w:val="0"/>
              <w:marTop w:val="0"/>
              <w:marBottom w:val="0"/>
              <w:divBdr>
                <w:top w:val="none" w:sz="0" w:space="0" w:color="auto"/>
                <w:left w:val="none" w:sz="0" w:space="0" w:color="auto"/>
                <w:bottom w:val="none" w:sz="0" w:space="0" w:color="auto"/>
                <w:right w:val="none" w:sz="0" w:space="0" w:color="auto"/>
              </w:divBdr>
              <w:divsChild>
                <w:div w:id="1010062512">
                  <w:marLeft w:val="0"/>
                  <w:marRight w:val="0"/>
                  <w:marTop w:val="0"/>
                  <w:marBottom w:val="0"/>
                  <w:divBdr>
                    <w:top w:val="none" w:sz="0" w:space="0" w:color="auto"/>
                    <w:left w:val="none" w:sz="0" w:space="0" w:color="auto"/>
                    <w:bottom w:val="none" w:sz="0" w:space="0" w:color="auto"/>
                    <w:right w:val="none" w:sz="0" w:space="0" w:color="auto"/>
                  </w:divBdr>
                  <w:divsChild>
                    <w:div w:id="1114439795">
                      <w:marLeft w:val="0"/>
                      <w:marRight w:val="0"/>
                      <w:marTop w:val="0"/>
                      <w:marBottom w:val="0"/>
                      <w:divBdr>
                        <w:top w:val="none" w:sz="0" w:space="0" w:color="auto"/>
                        <w:left w:val="none" w:sz="0" w:space="0" w:color="auto"/>
                        <w:bottom w:val="none" w:sz="0" w:space="0" w:color="auto"/>
                        <w:right w:val="none" w:sz="0" w:space="0" w:color="auto"/>
                      </w:divBdr>
                      <w:divsChild>
                        <w:div w:id="302008213">
                          <w:marLeft w:val="0"/>
                          <w:marRight w:val="0"/>
                          <w:marTop w:val="0"/>
                          <w:marBottom w:val="0"/>
                          <w:divBdr>
                            <w:top w:val="none" w:sz="0" w:space="0" w:color="auto"/>
                            <w:left w:val="none" w:sz="0" w:space="0" w:color="auto"/>
                            <w:bottom w:val="none" w:sz="0" w:space="0" w:color="auto"/>
                            <w:right w:val="none" w:sz="0" w:space="0" w:color="auto"/>
                          </w:divBdr>
                          <w:divsChild>
                            <w:div w:id="1782652934">
                              <w:marLeft w:val="0"/>
                              <w:marRight w:val="0"/>
                              <w:marTop w:val="0"/>
                              <w:marBottom w:val="0"/>
                              <w:divBdr>
                                <w:top w:val="none" w:sz="0" w:space="0" w:color="auto"/>
                                <w:left w:val="none" w:sz="0" w:space="0" w:color="auto"/>
                                <w:bottom w:val="none" w:sz="0" w:space="0" w:color="auto"/>
                                <w:right w:val="none" w:sz="0" w:space="0" w:color="auto"/>
                              </w:divBdr>
                              <w:divsChild>
                                <w:div w:id="718014063">
                                  <w:marLeft w:val="0"/>
                                  <w:marRight w:val="0"/>
                                  <w:marTop w:val="0"/>
                                  <w:marBottom w:val="0"/>
                                  <w:divBdr>
                                    <w:top w:val="none" w:sz="0" w:space="0" w:color="auto"/>
                                    <w:left w:val="none" w:sz="0" w:space="0" w:color="auto"/>
                                    <w:bottom w:val="none" w:sz="0" w:space="0" w:color="auto"/>
                                    <w:right w:val="none" w:sz="0" w:space="0" w:color="auto"/>
                                  </w:divBdr>
                                  <w:divsChild>
                                    <w:div w:id="2129543584">
                                      <w:marLeft w:val="0"/>
                                      <w:marRight w:val="0"/>
                                      <w:marTop w:val="0"/>
                                      <w:marBottom w:val="0"/>
                                      <w:divBdr>
                                        <w:top w:val="none" w:sz="0" w:space="0" w:color="auto"/>
                                        <w:left w:val="none" w:sz="0" w:space="0" w:color="auto"/>
                                        <w:bottom w:val="none" w:sz="0" w:space="0" w:color="auto"/>
                                        <w:right w:val="none" w:sz="0" w:space="0" w:color="auto"/>
                                      </w:divBdr>
                                      <w:divsChild>
                                        <w:div w:id="289824057">
                                          <w:marLeft w:val="0"/>
                                          <w:marRight w:val="0"/>
                                          <w:marTop w:val="0"/>
                                          <w:marBottom w:val="0"/>
                                          <w:divBdr>
                                            <w:top w:val="dotted" w:sz="6" w:space="4" w:color="DDDDDD"/>
                                            <w:left w:val="dotted" w:sz="6" w:space="4" w:color="DDDDDD"/>
                                            <w:bottom w:val="dotted" w:sz="6" w:space="4" w:color="DDDDDD"/>
                                            <w:right w:val="dotted" w:sz="6" w:space="4" w:color="DDDDDD"/>
                                          </w:divBdr>
                                          <w:divsChild>
                                            <w:div w:id="7053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315710">
      <w:bodyDiv w:val="1"/>
      <w:marLeft w:val="0"/>
      <w:marRight w:val="0"/>
      <w:marTop w:val="0"/>
      <w:marBottom w:val="0"/>
      <w:divBdr>
        <w:top w:val="none" w:sz="0" w:space="0" w:color="auto"/>
        <w:left w:val="none" w:sz="0" w:space="0" w:color="auto"/>
        <w:bottom w:val="none" w:sz="0" w:space="0" w:color="auto"/>
        <w:right w:val="none" w:sz="0" w:space="0" w:color="auto"/>
      </w:divBdr>
    </w:div>
    <w:div w:id="1754693342">
      <w:bodyDiv w:val="1"/>
      <w:marLeft w:val="0"/>
      <w:marRight w:val="0"/>
      <w:marTop w:val="0"/>
      <w:marBottom w:val="0"/>
      <w:divBdr>
        <w:top w:val="none" w:sz="0" w:space="0" w:color="auto"/>
        <w:left w:val="none" w:sz="0" w:space="0" w:color="auto"/>
        <w:bottom w:val="none" w:sz="0" w:space="0" w:color="auto"/>
        <w:right w:val="none" w:sz="0" w:space="0" w:color="auto"/>
      </w:divBdr>
      <w:divsChild>
        <w:div w:id="792330830">
          <w:marLeft w:val="0"/>
          <w:marRight w:val="0"/>
          <w:marTop w:val="0"/>
          <w:marBottom w:val="0"/>
          <w:divBdr>
            <w:top w:val="none" w:sz="0" w:space="0" w:color="auto"/>
            <w:left w:val="none" w:sz="0" w:space="0" w:color="auto"/>
            <w:bottom w:val="none" w:sz="0" w:space="0" w:color="auto"/>
            <w:right w:val="none" w:sz="0" w:space="0" w:color="auto"/>
          </w:divBdr>
          <w:divsChild>
            <w:div w:id="48194571">
              <w:marLeft w:val="0"/>
              <w:marRight w:val="0"/>
              <w:marTop w:val="0"/>
              <w:marBottom w:val="0"/>
              <w:divBdr>
                <w:top w:val="none" w:sz="0" w:space="0" w:color="auto"/>
                <w:left w:val="none" w:sz="0" w:space="0" w:color="auto"/>
                <w:bottom w:val="none" w:sz="0" w:space="0" w:color="auto"/>
                <w:right w:val="none" w:sz="0" w:space="0" w:color="auto"/>
              </w:divBdr>
              <w:divsChild>
                <w:div w:id="2121223570">
                  <w:marLeft w:val="0"/>
                  <w:marRight w:val="0"/>
                  <w:marTop w:val="0"/>
                  <w:marBottom w:val="0"/>
                  <w:divBdr>
                    <w:top w:val="none" w:sz="0" w:space="0" w:color="auto"/>
                    <w:left w:val="none" w:sz="0" w:space="0" w:color="auto"/>
                    <w:bottom w:val="none" w:sz="0" w:space="0" w:color="auto"/>
                    <w:right w:val="none" w:sz="0" w:space="0" w:color="auto"/>
                  </w:divBdr>
                  <w:divsChild>
                    <w:div w:id="662514667">
                      <w:marLeft w:val="0"/>
                      <w:marRight w:val="0"/>
                      <w:marTop w:val="0"/>
                      <w:marBottom w:val="0"/>
                      <w:divBdr>
                        <w:top w:val="none" w:sz="0" w:space="0" w:color="auto"/>
                        <w:left w:val="none" w:sz="0" w:space="0" w:color="auto"/>
                        <w:bottom w:val="none" w:sz="0" w:space="0" w:color="auto"/>
                        <w:right w:val="none" w:sz="0" w:space="0" w:color="auto"/>
                      </w:divBdr>
                      <w:divsChild>
                        <w:div w:id="983588374">
                          <w:marLeft w:val="0"/>
                          <w:marRight w:val="0"/>
                          <w:marTop w:val="0"/>
                          <w:marBottom w:val="0"/>
                          <w:divBdr>
                            <w:top w:val="none" w:sz="0" w:space="0" w:color="auto"/>
                            <w:left w:val="none" w:sz="0" w:space="0" w:color="auto"/>
                            <w:bottom w:val="none" w:sz="0" w:space="0" w:color="auto"/>
                            <w:right w:val="none" w:sz="0" w:space="0" w:color="auto"/>
                          </w:divBdr>
                          <w:divsChild>
                            <w:div w:id="505290812">
                              <w:marLeft w:val="0"/>
                              <w:marRight w:val="0"/>
                              <w:marTop w:val="0"/>
                              <w:marBottom w:val="0"/>
                              <w:divBdr>
                                <w:top w:val="none" w:sz="0" w:space="0" w:color="auto"/>
                                <w:left w:val="none" w:sz="0" w:space="0" w:color="auto"/>
                                <w:bottom w:val="none" w:sz="0" w:space="0" w:color="auto"/>
                                <w:right w:val="none" w:sz="0" w:space="0" w:color="auto"/>
                              </w:divBdr>
                              <w:divsChild>
                                <w:div w:id="360979672">
                                  <w:marLeft w:val="0"/>
                                  <w:marRight w:val="0"/>
                                  <w:marTop w:val="0"/>
                                  <w:marBottom w:val="0"/>
                                  <w:divBdr>
                                    <w:top w:val="none" w:sz="0" w:space="0" w:color="auto"/>
                                    <w:left w:val="none" w:sz="0" w:space="0" w:color="auto"/>
                                    <w:bottom w:val="none" w:sz="0" w:space="0" w:color="auto"/>
                                    <w:right w:val="none" w:sz="0" w:space="0" w:color="auto"/>
                                  </w:divBdr>
                                  <w:divsChild>
                                    <w:div w:id="1043142394">
                                      <w:marLeft w:val="0"/>
                                      <w:marRight w:val="0"/>
                                      <w:marTop w:val="0"/>
                                      <w:marBottom w:val="0"/>
                                      <w:divBdr>
                                        <w:top w:val="none" w:sz="0" w:space="0" w:color="auto"/>
                                        <w:left w:val="none" w:sz="0" w:space="0" w:color="auto"/>
                                        <w:bottom w:val="none" w:sz="0" w:space="0" w:color="auto"/>
                                        <w:right w:val="none" w:sz="0" w:space="0" w:color="auto"/>
                                      </w:divBdr>
                                      <w:divsChild>
                                        <w:div w:id="32269177">
                                          <w:marLeft w:val="0"/>
                                          <w:marRight w:val="0"/>
                                          <w:marTop w:val="0"/>
                                          <w:marBottom w:val="0"/>
                                          <w:divBdr>
                                            <w:top w:val="dotted" w:sz="8" w:space="5" w:color="DDDDDD"/>
                                            <w:left w:val="dotted" w:sz="8" w:space="5" w:color="DDDDDD"/>
                                            <w:bottom w:val="dotted" w:sz="8" w:space="5" w:color="DDDDDD"/>
                                            <w:right w:val="dotted" w:sz="8" w:space="5" w:color="DDDDDD"/>
                                          </w:divBdr>
                                          <w:divsChild>
                                            <w:div w:id="3633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094804">
      <w:bodyDiv w:val="1"/>
      <w:marLeft w:val="0"/>
      <w:marRight w:val="0"/>
      <w:marTop w:val="0"/>
      <w:marBottom w:val="0"/>
      <w:divBdr>
        <w:top w:val="none" w:sz="0" w:space="0" w:color="auto"/>
        <w:left w:val="none" w:sz="0" w:space="0" w:color="auto"/>
        <w:bottom w:val="none" w:sz="0" w:space="0" w:color="auto"/>
        <w:right w:val="none" w:sz="0" w:space="0" w:color="auto"/>
      </w:divBdr>
    </w:div>
    <w:div w:id="1771271832">
      <w:bodyDiv w:val="1"/>
      <w:marLeft w:val="0"/>
      <w:marRight w:val="0"/>
      <w:marTop w:val="0"/>
      <w:marBottom w:val="0"/>
      <w:divBdr>
        <w:top w:val="none" w:sz="0" w:space="0" w:color="auto"/>
        <w:left w:val="none" w:sz="0" w:space="0" w:color="auto"/>
        <w:bottom w:val="none" w:sz="0" w:space="0" w:color="auto"/>
        <w:right w:val="none" w:sz="0" w:space="0" w:color="auto"/>
      </w:divBdr>
    </w:div>
    <w:div w:id="1804813162">
      <w:bodyDiv w:val="1"/>
      <w:marLeft w:val="0"/>
      <w:marRight w:val="0"/>
      <w:marTop w:val="0"/>
      <w:marBottom w:val="0"/>
      <w:divBdr>
        <w:top w:val="none" w:sz="0" w:space="0" w:color="auto"/>
        <w:left w:val="none" w:sz="0" w:space="0" w:color="auto"/>
        <w:bottom w:val="none" w:sz="0" w:space="0" w:color="auto"/>
        <w:right w:val="none" w:sz="0" w:space="0" w:color="auto"/>
      </w:divBdr>
    </w:div>
    <w:div w:id="1812017861">
      <w:bodyDiv w:val="1"/>
      <w:marLeft w:val="0"/>
      <w:marRight w:val="0"/>
      <w:marTop w:val="0"/>
      <w:marBottom w:val="0"/>
      <w:divBdr>
        <w:top w:val="none" w:sz="0" w:space="0" w:color="auto"/>
        <w:left w:val="none" w:sz="0" w:space="0" w:color="auto"/>
        <w:bottom w:val="none" w:sz="0" w:space="0" w:color="auto"/>
        <w:right w:val="none" w:sz="0" w:space="0" w:color="auto"/>
      </w:divBdr>
    </w:div>
    <w:div w:id="1833567773">
      <w:bodyDiv w:val="1"/>
      <w:marLeft w:val="0"/>
      <w:marRight w:val="0"/>
      <w:marTop w:val="0"/>
      <w:marBottom w:val="0"/>
      <w:divBdr>
        <w:top w:val="none" w:sz="0" w:space="0" w:color="auto"/>
        <w:left w:val="none" w:sz="0" w:space="0" w:color="auto"/>
        <w:bottom w:val="none" w:sz="0" w:space="0" w:color="auto"/>
        <w:right w:val="none" w:sz="0" w:space="0" w:color="auto"/>
      </w:divBdr>
      <w:divsChild>
        <w:div w:id="1698315668">
          <w:marLeft w:val="0"/>
          <w:marRight w:val="0"/>
          <w:marTop w:val="0"/>
          <w:marBottom w:val="0"/>
          <w:divBdr>
            <w:top w:val="none" w:sz="0" w:space="0" w:color="auto"/>
            <w:left w:val="none" w:sz="0" w:space="0" w:color="auto"/>
            <w:bottom w:val="none" w:sz="0" w:space="0" w:color="auto"/>
            <w:right w:val="none" w:sz="0" w:space="0" w:color="auto"/>
          </w:divBdr>
          <w:divsChild>
            <w:div w:id="1480151302">
              <w:marLeft w:val="0"/>
              <w:marRight w:val="0"/>
              <w:marTop w:val="0"/>
              <w:marBottom w:val="0"/>
              <w:divBdr>
                <w:top w:val="none" w:sz="0" w:space="0" w:color="auto"/>
                <w:left w:val="none" w:sz="0" w:space="0" w:color="auto"/>
                <w:bottom w:val="none" w:sz="0" w:space="0" w:color="auto"/>
                <w:right w:val="none" w:sz="0" w:space="0" w:color="auto"/>
              </w:divBdr>
              <w:divsChild>
                <w:div w:id="1615406392">
                  <w:marLeft w:val="0"/>
                  <w:marRight w:val="0"/>
                  <w:marTop w:val="0"/>
                  <w:marBottom w:val="0"/>
                  <w:divBdr>
                    <w:top w:val="none" w:sz="0" w:space="0" w:color="auto"/>
                    <w:left w:val="none" w:sz="0" w:space="0" w:color="auto"/>
                    <w:bottom w:val="none" w:sz="0" w:space="0" w:color="auto"/>
                    <w:right w:val="none" w:sz="0" w:space="0" w:color="auto"/>
                  </w:divBdr>
                  <w:divsChild>
                    <w:div w:id="627904912">
                      <w:marLeft w:val="0"/>
                      <w:marRight w:val="0"/>
                      <w:marTop w:val="0"/>
                      <w:marBottom w:val="0"/>
                      <w:divBdr>
                        <w:top w:val="none" w:sz="0" w:space="0" w:color="auto"/>
                        <w:left w:val="none" w:sz="0" w:space="0" w:color="auto"/>
                        <w:bottom w:val="none" w:sz="0" w:space="0" w:color="auto"/>
                        <w:right w:val="none" w:sz="0" w:space="0" w:color="auto"/>
                      </w:divBdr>
                      <w:divsChild>
                        <w:div w:id="702366365">
                          <w:marLeft w:val="0"/>
                          <w:marRight w:val="0"/>
                          <w:marTop w:val="0"/>
                          <w:marBottom w:val="0"/>
                          <w:divBdr>
                            <w:top w:val="none" w:sz="0" w:space="0" w:color="auto"/>
                            <w:left w:val="none" w:sz="0" w:space="0" w:color="auto"/>
                            <w:bottom w:val="none" w:sz="0" w:space="0" w:color="auto"/>
                            <w:right w:val="none" w:sz="0" w:space="0" w:color="auto"/>
                          </w:divBdr>
                          <w:divsChild>
                            <w:div w:id="285159939">
                              <w:marLeft w:val="0"/>
                              <w:marRight w:val="0"/>
                              <w:marTop w:val="0"/>
                              <w:marBottom w:val="0"/>
                              <w:divBdr>
                                <w:top w:val="none" w:sz="0" w:space="0" w:color="auto"/>
                                <w:left w:val="none" w:sz="0" w:space="0" w:color="auto"/>
                                <w:bottom w:val="none" w:sz="0" w:space="0" w:color="auto"/>
                                <w:right w:val="none" w:sz="0" w:space="0" w:color="auto"/>
                              </w:divBdr>
                              <w:divsChild>
                                <w:div w:id="1238051643">
                                  <w:marLeft w:val="0"/>
                                  <w:marRight w:val="0"/>
                                  <w:marTop w:val="0"/>
                                  <w:marBottom w:val="0"/>
                                  <w:divBdr>
                                    <w:top w:val="none" w:sz="0" w:space="0" w:color="auto"/>
                                    <w:left w:val="none" w:sz="0" w:space="0" w:color="auto"/>
                                    <w:bottom w:val="none" w:sz="0" w:space="0" w:color="auto"/>
                                    <w:right w:val="none" w:sz="0" w:space="0" w:color="auto"/>
                                  </w:divBdr>
                                  <w:divsChild>
                                    <w:div w:id="1149903022">
                                      <w:marLeft w:val="0"/>
                                      <w:marRight w:val="0"/>
                                      <w:marTop w:val="0"/>
                                      <w:marBottom w:val="0"/>
                                      <w:divBdr>
                                        <w:top w:val="none" w:sz="0" w:space="0" w:color="auto"/>
                                        <w:left w:val="none" w:sz="0" w:space="0" w:color="auto"/>
                                        <w:bottom w:val="none" w:sz="0" w:space="0" w:color="auto"/>
                                        <w:right w:val="none" w:sz="0" w:space="0" w:color="auto"/>
                                      </w:divBdr>
                                      <w:divsChild>
                                        <w:div w:id="1954359544">
                                          <w:marLeft w:val="0"/>
                                          <w:marRight w:val="0"/>
                                          <w:marTop w:val="0"/>
                                          <w:marBottom w:val="0"/>
                                          <w:divBdr>
                                            <w:top w:val="dotted" w:sz="6" w:space="4" w:color="DDDDDD"/>
                                            <w:left w:val="dotted" w:sz="6" w:space="4" w:color="DDDDDD"/>
                                            <w:bottom w:val="dotted" w:sz="6" w:space="4" w:color="DDDDDD"/>
                                            <w:right w:val="dotted" w:sz="6" w:space="4" w:color="DDDDDD"/>
                                          </w:divBdr>
                                          <w:divsChild>
                                            <w:div w:id="13540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148655">
      <w:bodyDiv w:val="1"/>
      <w:marLeft w:val="0"/>
      <w:marRight w:val="0"/>
      <w:marTop w:val="0"/>
      <w:marBottom w:val="0"/>
      <w:divBdr>
        <w:top w:val="none" w:sz="0" w:space="0" w:color="auto"/>
        <w:left w:val="none" w:sz="0" w:space="0" w:color="auto"/>
        <w:bottom w:val="none" w:sz="0" w:space="0" w:color="auto"/>
        <w:right w:val="none" w:sz="0" w:space="0" w:color="auto"/>
      </w:divBdr>
    </w:div>
    <w:div w:id="1853489763">
      <w:bodyDiv w:val="1"/>
      <w:marLeft w:val="0"/>
      <w:marRight w:val="0"/>
      <w:marTop w:val="0"/>
      <w:marBottom w:val="0"/>
      <w:divBdr>
        <w:top w:val="none" w:sz="0" w:space="0" w:color="auto"/>
        <w:left w:val="none" w:sz="0" w:space="0" w:color="auto"/>
        <w:bottom w:val="none" w:sz="0" w:space="0" w:color="auto"/>
        <w:right w:val="none" w:sz="0" w:space="0" w:color="auto"/>
      </w:divBdr>
    </w:div>
    <w:div w:id="1858227209">
      <w:bodyDiv w:val="1"/>
      <w:marLeft w:val="0"/>
      <w:marRight w:val="0"/>
      <w:marTop w:val="0"/>
      <w:marBottom w:val="0"/>
      <w:divBdr>
        <w:top w:val="none" w:sz="0" w:space="0" w:color="auto"/>
        <w:left w:val="none" w:sz="0" w:space="0" w:color="auto"/>
        <w:bottom w:val="none" w:sz="0" w:space="0" w:color="auto"/>
        <w:right w:val="none" w:sz="0" w:space="0" w:color="auto"/>
      </w:divBdr>
    </w:div>
    <w:div w:id="1901399139">
      <w:bodyDiv w:val="1"/>
      <w:marLeft w:val="0"/>
      <w:marRight w:val="0"/>
      <w:marTop w:val="0"/>
      <w:marBottom w:val="0"/>
      <w:divBdr>
        <w:top w:val="none" w:sz="0" w:space="0" w:color="auto"/>
        <w:left w:val="none" w:sz="0" w:space="0" w:color="auto"/>
        <w:bottom w:val="none" w:sz="0" w:space="0" w:color="auto"/>
        <w:right w:val="none" w:sz="0" w:space="0" w:color="auto"/>
      </w:divBdr>
    </w:div>
    <w:div w:id="1921017481">
      <w:bodyDiv w:val="1"/>
      <w:marLeft w:val="0"/>
      <w:marRight w:val="0"/>
      <w:marTop w:val="0"/>
      <w:marBottom w:val="0"/>
      <w:divBdr>
        <w:top w:val="none" w:sz="0" w:space="0" w:color="auto"/>
        <w:left w:val="none" w:sz="0" w:space="0" w:color="auto"/>
        <w:bottom w:val="none" w:sz="0" w:space="0" w:color="auto"/>
        <w:right w:val="none" w:sz="0" w:space="0" w:color="auto"/>
      </w:divBdr>
    </w:div>
    <w:div w:id="1930695574">
      <w:bodyDiv w:val="1"/>
      <w:marLeft w:val="0"/>
      <w:marRight w:val="0"/>
      <w:marTop w:val="0"/>
      <w:marBottom w:val="0"/>
      <w:divBdr>
        <w:top w:val="none" w:sz="0" w:space="0" w:color="auto"/>
        <w:left w:val="none" w:sz="0" w:space="0" w:color="auto"/>
        <w:bottom w:val="none" w:sz="0" w:space="0" w:color="auto"/>
        <w:right w:val="none" w:sz="0" w:space="0" w:color="auto"/>
      </w:divBdr>
      <w:divsChild>
        <w:div w:id="1062288858">
          <w:marLeft w:val="0"/>
          <w:marRight w:val="0"/>
          <w:marTop w:val="0"/>
          <w:marBottom w:val="0"/>
          <w:divBdr>
            <w:top w:val="none" w:sz="0" w:space="0" w:color="auto"/>
            <w:left w:val="none" w:sz="0" w:space="0" w:color="auto"/>
            <w:bottom w:val="none" w:sz="0" w:space="0" w:color="auto"/>
            <w:right w:val="none" w:sz="0" w:space="0" w:color="auto"/>
          </w:divBdr>
          <w:divsChild>
            <w:div w:id="1200513880">
              <w:marLeft w:val="0"/>
              <w:marRight w:val="0"/>
              <w:marTop w:val="0"/>
              <w:marBottom w:val="0"/>
              <w:divBdr>
                <w:top w:val="none" w:sz="0" w:space="0" w:color="auto"/>
                <w:left w:val="none" w:sz="0" w:space="0" w:color="auto"/>
                <w:bottom w:val="none" w:sz="0" w:space="0" w:color="auto"/>
                <w:right w:val="none" w:sz="0" w:space="0" w:color="auto"/>
              </w:divBdr>
              <w:divsChild>
                <w:div w:id="1953825414">
                  <w:marLeft w:val="0"/>
                  <w:marRight w:val="0"/>
                  <w:marTop w:val="0"/>
                  <w:marBottom w:val="0"/>
                  <w:divBdr>
                    <w:top w:val="none" w:sz="0" w:space="0" w:color="auto"/>
                    <w:left w:val="none" w:sz="0" w:space="0" w:color="auto"/>
                    <w:bottom w:val="none" w:sz="0" w:space="0" w:color="auto"/>
                    <w:right w:val="none" w:sz="0" w:space="0" w:color="auto"/>
                  </w:divBdr>
                  <w:divsChild>
                    <w:div w:id="2018923876">
                      <w:marLeft w:val="0"/>
                      <w:marRight w:val="0"/>
                      <w:marTop w:val="0"/>
                      <w:marBottom w:val="0"/>
                      <w:divBdr>
                        <w:top w:val="none" w:sz="0" w:space="0" w:color="auto"/>
                        <w:left w:val="none" w:sz="0" w:space="0" w:color="auto"/>
                        <w:bottom w:val="none" w:sz="0" w:space="0" w:color="auto"/>
                        <w:right w:val="none" w:sz="0" w:space="0" w:color="auto"/>
                      </w:divBdr>
                      <w:divsChild>
                        <w:div w:id="525292920">
                          <w:marLeft w:val="0"/>
                          <w:marRight w:val="0"/>
                          <w:marTop w:val="0"/>
                          <w:marBottom w:val="0"/>
                          <w:divBdr>
                            <w:top w:val="none" w:sz="0" w:space="0" w:color="auto"/>
                            <w:left w:val="none" w:sz="0" w:space="0" w:color="auto"/>
                            <w:bottom w:val="none" w:sz="0" w:space="0" w:color="auto"/>
                            <w:right w:val="none" w:sz="0" w:space="0" w:color="auto"/>
                          </w:divBdr>
                          <w:divsChild>
                            <w:div w:id="854659127">
                              <w:marLeft w:val="0"/>
                              <w:marRight w:val="0"/>
                              <w:marTop w:val="0"/>
                              <w:marBottom w:val="0"/>
                              <w:divBdr>
                                <w:top w:val="none" w:sz="0" w:space="0" w:color="auto"/>
                                <w:left w:val="none" w:sz="0" w:space="0" w:color="auto"/>
                                <w:bottom w:val="none" w:sz="0" w:space="0" w:color="auto"/>
                                <w:right w:val="none" w:sz="0" w:space="0" w:color="auto"/>
                              </w:divBdr>
                              <w:divsChild>
                                <w:div w:id="206140312">
                                  <w:marLeft w:val="0"/>
                                  <w:marRight w:val="0"/>
                                  <w:marTop w:val="0"/>
                                  <w:marBottom w:val="0"/>
                                  <w:divBdr>
                                    <w:top w:val="none" w:sz="0" w:space="0" w:color="auto"/>
                                    <w:left w:val="none" w:sz="0" w:space="0" w:color="auto"/>
                                    <w:bottom w:val="none" w:sz="0" w:space="0" w:color="auto"/>
                                    <w:right w:val="none" w:sz="0" w:space="0" w:color="auto"/>
                                  </w:divBdr>
                                  <w:divsChild>
                                    <w:div w:id="377512747">
                                      <w:marLeft w:val="0"/>
                                      <w:marRight w:val="0"/>
                                      <w:marTop w:val="0"/>
                                      <w:marBottom w:val="0"/>
                                      <w:divBdr>
                                        <w:top w:val="none" w:sz="0" w:space="0" w:color="auto"/>
                                        <w:left w:val="none" w:sz="0" w:space="0" w:color="auto"/>
                                        <w:bottom w:val="none" w:sz="0" w:space="0" w:color="auto"/>
                                        <w:right w:val="none" w:sz="0" w:space="0" w:color="auto"/>
                                      </w:divBdr>
                                      <w:divsChild>
                                        <w:div w:id="1035152237">
                                          <w:marLeft w:val="0"/>
                                          <w:marRight w:val="0"/>
                                          <w:marTop w:val="0"/>
                                          <w:marBottom w:val="0"/>
                                          <w:divBdr>
                                            <w:top w:val="dotted" w:sz="8" w:space="5" w:color="DDDDDD"/>
                                            <w:left w:val="dotted" w:sz="8" w:space="5" w:color="DDDDDD"/>
                                            <w:bottom w:val="dotted" w:sz="8" w:space="5" w:color="DDDDDD"/>
                                            <w:right w:val="dotted" w:sz="8" w:space="5" w:color="DDDDDD"/>
                                          </w:divBdr>
                                          <w:divsChild>
                                            <w:div w:id="1208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377515">
      <w:bodyDiv w:val="1"/>
      <w:marLeft w:val="0"/>
      <w:marRight w:val="0"/>
      <w:marTop w:val="0"/>
      <w:marBottom w:val="0"/>
      <w:divBdr>
        <w:top w:val="none" w:sz="0" w:space="0" w:color="auto"/>
        <w:left w:val="none" w:sz="0" w:space="0" w:color="auto"/>
        <w:bottom w:val="none" w:sz="0" w:space="0" w:color="auto"/>
        <w:right w:val="none" w:sz="0" w:space="0" w:color="auto"/>
      </w:divBdr>
      <w:divsChild>
        <w:div w:id="1813668450">
          <w:marLeft w:val="0"/>
          <w:marRight w:val="0"/>
          <w:marTop w:val="0"/>
          <w:marBottom w:val="0"/>
          <w:divBdr>
            <w:top w:val="none" w:sz="0" w:space="0" w:color="auto"/>
            <w:left w:val="none" w:sz="0" w:space="0" w:color="auto"/>
            <w:bottom w:val="none" w:sz="0" w:space="0" w:color="auto"/>
            <w:right w:val="none" w:sz="0" w:space="0" w:color="auto"/>
          </w:divBdr>
          <w:divsChild>
            <w:div w:id="1501313541">
              <w:marLeft w:val="0"/>
              <w:marRight w:val="0"/>
              <w:marTop w:val="0"/>
              <w:marBottom w:val="0"/>
              <w:divBdr>
                <w:top w:val="none" w:sz="0" w:space="0" w:color="auto"/>
                <w:left w:val="none" w:sz="0" w:space="0" w:color="auto"/>
                <w:bottom w:val="none" w:sz="0" w:space="0" w:color="auto"/>
                <w:right w:val="none" w:sz="0" w:space="0" w:color="auto"/>
              </w:divBdr>
              <w:divsChild>
                <w:div w:id="147788730">
                  <w:marLeft w:val="0"/>
                  <w:marRight w:val="0"/>
                  <w:marTop w:val="0"/>
                  <w:marBottom w:val="0"/>
                  <w:divBdr>
                    <w:top w:val="none" w:sz="0" w:space="0" w:color="auto"/>
                    <w:left w:val="none" w:sz="0" w:space="0" w:color="auto"/>
                    <w:bottom w:val="none" w:sz="0" w:space="0" w:color="auto"/>
                    <w:right w:val="none" w:sz="0" w:space="0" w:color="auto"/>
                  </w:divBdr>
                  <w:divsChild>
                    <w:div w:id="1740401281">
                      <w:marLeft w:val="0"/>
                      <w:marRight w:val="0"/>
                      <w:marTop w:val="0"/>
                      <w:marBottom w:val="0"/>
                      <w:divBdr>
                        <w:top w:val="none" w:sz="0" w:space="0" w:color="auto"/>
                        <w:left w:val="none" w:sz="0" w:space="0" w:color="auto"/>
                        <w:bottom w:val="none" w:sz="0" w:space="0" w:color="auto"/>
                        <w:right w:val="none" w:sz="0" w:space="0" w:color="auto"/>
                      </w:divBdr>
                      <w:divsChild>
                        <w:div w:id="1759520153">
                          <w:marLeft w:val="0"/>
                          <w:marRight w:val="0"/>
                          <w:marTop w:val="0"/>
                          <w:marBottom w:val="0"/>
                          <w:divBdr>
                            <w:top w:val="none" w:sz="0" w:space="0" w:color="auto"/>
                            <w:left w:val="none" w:sz="0" w:space="0" w:color="auto"/>
                            <w:bottom w:val="none" w:sz="0" w:space="0" w:color="auto"/>
                            <w:right w:val="none" w:sz="0" w:space="0" w:color="auto"/>
                          </w:divBdr>
                          <w:divsChild>
                            <w:div w:id="956839415">
                              <w:marLeft w:val="0"/>
                              <w:marRight w:val="0"/>
                              <w:marTop w:val="0"/>
                              <w:marBottom w:val="0"/>
                              <w:divBdr>
                                <w:top w:val="none" w:sz="0" w:space="0" w:color="auto"/>
                                <w:left w:val="none" w:sz="0" w:space="0" w:color="auto"/>
                                <w:bottom w:val="none" w:sz="0" w:space="0" w:color="auto"/>
                                <w:right w:val="none" w:sz="0" w:space="0" w:color="auto"/>
                              </w:divBdr>
                              <w:divsChild>
                                <w:div w:id="1052316371">
                                  <w:marLeft w:val="0"/>
                                  <w:marRight w:val="0"/>
                                  <w:marTop w:val="0"/>
                                  <w:marBottom w:val="0"/>
                                  <w:divBdr>
                                    <w:top w:val="none" w:sz="0" w:space="0" w:color="auto"/>
                                    <w:left w:val="none" w:sz="0" w:space="0" w:color="auto"/>
                                    <w:bottom w:val="none" w:sz="0" w:space="0" w:color="auto"/>
                                    <w:right w:val="none" w:sz="0" w:space="0" w:color="auto"/>
                                  </w:divBdr>
                                  <w:divsChild>
                                    <w:div w:id="2012297428">
                                      <w:marLeft w:val="0"/>
                                      <w:marRight w:val="0"/>
                                      <w:marTop w:val="0"/>
                                      <w:marBottom w:val="0"/>
                                      <w:divBdr>
                                        <w:top w:val="none" w:sz="0" w:space="0" w:color="auto"/>
                                        <w:left w:val="none" w:sz="0" w:space="0" w:color="auto"/>
                                        <w:bottom w:val="none" w:sz="0" w:space="0" w:color="auto"/>
                                        <w:right w:val="none" w:sz="0" w:space="0" w:color="auto"/>
                                      </w:divBdr>
                                      <w:divsChild>
                                        <w:div w:id="995959483">
                                          <w:marLeft w:val="0"/>
                                          <w:marRight w:val="0"/>
                                          <w:marTop w:val="0"/>
                                          <w:marBottom w:val="0"/>
                                          <w:divBdr>
                                            <w:top w:val="dotted" w:sz="8" w:space="5" w:color="DDDDDD"/>
                                            <w:left w:val="dotted" w:sz="8" w:space="5" w:color="DDDDDD"/>
                                            <w:bottom w:val="dotted" w:sz="8" w:space="5" w:color="DDDDDD"/>
                                            <w:right w:val="dotted" w:sz="8" w:space="5" w:color="DDDDDD"/>
                                          </w:divBdr>
                                          <w:divsChild>
                                            <w:div w:id="16803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18756">
      <w:bodyDiv w:val="1"/>
      <w:marLeft w:val="0"/>
      <w:marRight w:val="0"/>
      <w:marTop w:val="0"/>
      <w:marBottom w:val="0"/>
      <w:divBdr>
        <w:top w:val="none" w:sz="0" w:space="0" w:color="auto"/>
        <w:left w:val="none" w:sz="0" w:space="0" w:color="auto"/>
        <w:bottom w:val="none" w:sz="0" w:space="0" w:color="auto"/>
        <w:right w:val="none" w:sz="0" w:space="0" w:color="auto"/>
      </w:divBdr>
      <w:divsChild>
        <w:div w:id="1028331491">
          <w:marLeft w:val="0"/>
          <w:marRight w:val="0"/>
          <w:marTop w:val="0"/>
          <w:marBottom w:val="0"/>
          <w:divBdr>
            <w:top w:val="none" w:sz="0" w:space="0" w:color="auto"/>
            <w:left w:val="none" w:sz="0" w:space="0" w:color="auto"/>
            <w:bottom w:val="none" w:sz="0" w:space="0" w:color="auto"/>
            <w:right w:val="none" w:sz="0" w:space="0" w:color="auto"/>
          </w:divBdr>
          <w:divsChild>
            <w:div w:id="1078594202">
              <w:marLeft w:val="0"/>
              <w:marRight w:val="0"/>
              <w:marTop w:val="0"/>
              <w:marBottom w:val="0"/>
              <w:divBdr>
                <w:top w:val="none" w:sz="0" w:space="0" w:color="auto"/>
                <w:left w:val="none" w:sz="0" w:space="0" w:color="auto"/>
                <w:bottom w:val="none" w:sz="0" w:space="0" w:color="auto"/>
                <w:right w:val="none" w:sz="0" w:space="0" w:color="auto"/>
              </w:divBdr>
              <w:divsChild>
                <w:div w:id="1201817076">
                  <w:marLeft w:val="0"/>
                  <w:marRight w:val="0"/>
                  <w:marTop w:val="0"/>
                  <w:marBottom w:val="0"/>
                  <w:divBdr>
                    <w:top w:val="none" w:sz="0" w:space="0" w:color="auto"/>
                    <w:left w:val="none" w:sz="0" w:space="0" w:color="auto"/>
                    <w:bottom w:val="none" w:sz="0" w:space="0" w:color="auto"/>
                    <w:right w:val="none" w:sz="0" w:space="0" w:color="auto"/>
                  </w:divBdr>
                  <w:divsChild>
                    <w:div w:id="83651680">
                      <w:marLeft w:val="0"/>
                      <w:marRight w:val="0"/>
                      <w:marTop w:val="0"/>
                      <w:marBottom w:val="0"/>
                      <w:divBdr>
                        <w:top w:val="none" w:sz="0" w:space="0" w:color="auto"/>
                        <w:left w:val="none" w:sz="0" w:space="0" w:color="auto"/>
                        <w:bottom w:val="none" w:sz="0" w:space="0" w:color="auto"/>
                        <w:right w:val="none" w:sz="0" w:space="0" w:color="auto"/>
                      </w:divBdr>
                      <w:divsChild>
                        <w:div w:id="1109593329">
                          <w:marLeft w:val="0"/>
                          <w:marRight w:val="0"/>
                          <w:marTop w:val="0"/>
                          <w:marBottom w:val="0"/>
                          <w:divBdr>
                            <w:top w:val="none" w:sz="0" w:space="0" w:color="auto"/>
                            <w:left w:val="none" w:sz="0" w:space="0" w:color="auto"/>
                            <w:bottom w:val="none" w:sz="0" w:space="0" w:color="auto"/>
                            <w:right w:val="none" w:sz="0" w:space="0" w:color="auto"/>
                          </w:divBdr>
                          <w:divsChild>
                            <w:div w:id="1617641258">
                              <w:marLeft w:val="0"/>
                              <w:marRight w:val="0"/>
                              <w:marTop w:val="0"/>
                              <w:marBottom w:val="0"/>
                              <w:divBdr>
                                <w:top w:val="none" w:sz="0" w:space="0" w:color="auto"/>
                                <w:left w:val="none" w:sz="0" w:space="0" w:color="auto"/>
                                <w:bottom w:val="none" w:sz="0" w:space="0" w:color="auto"/>
                                <w:right w:val="none" w:sz="0" w:space="0" w:color="auto"/>
                              </w:divBdr>
                              <w:divsChild>
                                <w:div w:id="1186093919">
                                  <w:marLeft w:val="0"/>
                                  <w:marRight w:val="0"/>
                                  <w:marTop w:val="0"/>
                                  <w:marBottom w:val="0"/>
                                  <w:divBdr>
                                    <w:top w:val="none" w:sz="0" w:space="0" w:color="auto"/>
                                    <w:left w:val="none" w:sz="0" w:space="0" w:color="auto"/>
                                    <w:bottom w:val="none" w:sz="0" w:space="0" w:color="auto"/>
                                    <w:right w:val="none" w:sz="0" w:space="0" w:color="auto"/>
                                  </w:divBdr>
                                  <w:divsChild>
                                    <w:div w:id="454064312">
                                      <w:marLeft w:val="0"/>
                                      <w:marRight w:val="0"/>
                                      <w:marTop w:val="0"/>
                                      <w:marBottom w:val="0"/>
                                      <w:divBdr>
                                        <w:top w:val="none" w:sz="0" w:space="0" w:color="auto"/>
                                        <w:left w:val="none" w:sz="0" w:space="0" w:color="auto"/>
                                        <w:bottom w:val="none" w:sz="0" w:space="0" w:color="auto"/>
                                        <w:right w:val="none" w:sz="0" w:space="0" w:color="auto"/>
                                      </w:divBdr>
                                      <w:divsChild>
                                        <w:div w:id="1113522901">
                                          <w:marLeft w:val="0"/>
                                          <w:marRight w:val="0"/>
                                          <w:marTop w:val="0"/>
                                          <w:marBottom w:val="0"/>
                                          <w:divBdr>
                                            <w:top w:val="dotted" w:sz="6" w:space="4" w:color="DDDDDD"/>
                                            <w:left w:val="dotted" w:sz="6" w:space="4" w:color="DDDDDD"/>
                                            <w:bottom w:val="dotted" w:sz="6" w:space="4" w:color="DDDDDD"/>
                                            <w:right w:val="dotted" w:sz="6" w:space="4" w:color="DDDDDD"/>
                                          </w:divBdr>
                                          <w:divsChild>
                                            <w:div w:id="13371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930029">
      <w:bodyDiv w:val="1"/>
      <w:marLeft w:val="0"/>
      <w:marRight w:val="0"/>
      <w:marTop w:val="0"/>
      <w:marBottom w:val="0"/>
      <w:divBdr>
        <w:top w:val="none" w:sz="0" w:space="0" w:color="auto"/>
        <w:left w:val="none" w:sz="0" w:space="0" w:color="auto"/>
        <w:bottom w:val="none" w:sz="0" w:space="0" w:color="auto"/>
        <w:right w:val="none" w:sz="0" w:space="0" w:color="auto"/>
      </w:divBdr>
    </w:div>
    <w:div w:id="2013531821">
      <w:bodyDiv w:val="1"/>
      <w:marLeft w:val="0"/>
      <w:marRight w:val="0"/>
      <w:marTop w:val="0"/>
      <w:marBottom w:val="0"/>
      <w:divBdr>
        <w:top w:val="none" w:sz="0" w:space="0" w:color="auto"/>
        <w:left w:val="none" w:sz="0" w:space="0" w:color="auto"/>
        <w:bottom w:val="none" w:sz="0" w:space="0" w:color="auto"/>
        <w:right w:val="none" w:sz="0" w:space="0" w:color="auto"/>
      </w:divBdr>
      <w:divsChild>
        <w:div w:id="1976329439">
          <w:marLeft w:val="0"/>
          <w:marRight w:val="0"/>
          <w:marTop w:val="0"/>
          <w:marBottom w:val="0"/>
          <w:divBdr>
            <w:top w:val="none" w:sz="0" w:space="0" w:color="auto"/>
            <w:left w:val="none" w:sz="0" w:space="0" w:color="auto"/>
            <w:bottom w:val="none" w:sz="0" w:space="0" w:color="auto"/>
            <w:right w:val="none" w:sz="0" w:space="0" w:color="auto"/>
          </w:divBdr>
          <w:divsChild>
            <w:div w:id="519005000">
              <w:marLeft w:val="0"/>
              <w:marRight w:val="0"/>
              <w:marTop w:val="0"/>
              <w:marBottom w:val="0"/>
              <w:divBdr>
                <w:top w:val="none" w:sz="0" w:space="0" w:color="auto"/>
                <w:left w:val="none" w:sz="0" w:space="0" w:color="auto"/>
                <w:bottom w:val="none" w:sz="0" w:space="0" w:color="auto"/>
                <w:right w:val="none" w:sz="0" w:space="0" w:color="auto"/>
              </w:divBdr>
              <w:divsChild>
                <w:div w:id="1574074761">
                  <w:marLeft w:val="0"/>
                  <w:marRight w:val="0"/>
                  <w:marTop w:val="0"/>
                  <w:marBottom w:val="0"/>
                  <w:divBdr>
                    <w:top w:val="none" w:sz="0" w:space="0" w:color="auto"/>
                    <w:left w:val="none" w:sz="0" w:space="0" w:color="auto"/>
                    <w:bottom w:val="none" w:sz="0" w:space="0" w:color="auto"/>
                    <w:right w:val="none" w:sz="0" w:space="0" w:color="auto"/>
                  </w:divBdr>
                  <w:divsChild>
                    <w:div w:id="87191976">
                      <w:marLeft w:val="0"/>
                      <w:marRight w:val="0"/>
                      <w:marTop w:val="0"/>
                      <w:marBottom w:val="0"/>
                      <w:divBdr>
                        <w:top w:val="none" w:sz="0" w:space="0" w:color="auto"/>
                        <w:left w:val="none" w:sz="0" w:space="0" w:color="auto"/>
                        <w:bottom w:val="none" w:sz="0" w:space="0" w:color="auto"/>
                        <w:right w:val="none" w:sz="0" w:space="0" w:color="auto"/>
                      </w:divBdr>
                      <w:divsChild>
                        <w:div w:id="568660900">
                          <w:marLeft w:val="0"/>
                          <w:marRight w:val="0"/>
                          <w:marTop w:val="0"/>
                          <w:marBottom w:val="0"/>
                          <w:divBdr>
                            <w:top w:val="none" w:sz="0" w:space="0" w:color="auto"/>
                            <w:left w:val="none" w:sz="0" w:space="0" w:color="auto"/>
                            <w:bottom w:val="none" w:sz="0" w:space="0" w:color="auto"/>
                            <w:right w:val="none" w:sz="0" w:space="0" w:color="auto"/>
                          </w:divBdr>
                          <w:divsChild>
                            <w:div w:id="540017058">
                              <w:marLeft w:val="0"/>
                              <w:marRight w:val="0"/>
                              <w:marTop w:val="0"/>
                              <w:marBottom w:val="0"/>
                              <w:divBdr>
                                <w:top w:val="none" w:sz="0" w:space="0" w:color="auto"/>
                                <w:left w:val="none" w:sz="0" w:space="0" w:color="auto"/>
                                <w:bottom w:val="none" w:sz="0" w:space="0" w:color="auto"/>
                                <w:right w:val="none" w:sz="0" w:space="0" w:color="auto"/>
                              </w:divBdr>
                              <w:divsChild>
                                <w:div w:id="292640348">
                                  <w:marLeft w:val="0"/>
                                  <w:marRight w:val="0"/>
                                  <w:marTop w:val="0"/>
                                  <w:marBottom w:val="0"/>
                                  <w:divBdr>
                                    <w:top w:val="none" w:sz="0" w:space="0" w:color="auto"/>
                                    <w:left w:val="none" w:sz="0" w:space="0" w:color="auto"/>
                                    <w:bottom w:val="none" w:sz="0" w:space="0" w:color="auto"/>
                                    <w:right w:val="none" w:sz="0" w:space="0" w:color="auto"/>
                                  </w:divBdr>
                                  <w:divsChild>
                                    <w:div w:id="386926736">
                                      <w:marLeft w:val="0"/>
                                      <w:marRight w:val="0"/>
                                      <w:marTop w:val="0"/>
                                      <w:marBottom w:val="0"/>
                                      <w:divBdr>
                                        <w:top w:val="none" w:sz="0" w:space="0" w:color="auto"/>
                                        <w:left w:val="none" w:sz="0" w:space="0" w:color="auto"/>
                                        <w:bottom w:val="none" w:sz="0" w:space="0" w:color="auto"/>
                                        <w:right w:val="none" w:sz="0" w:space="0" w:color="auto"/>
                                      </w:divBdr>
                                      <w:divsChild>
                                        <w:div w:id="697925441">
                                          <w:marLeft w:val="0"/>
                                          <w:marRight w:val="0"/>
                                          <w:marTop w:val="0"/>
                                          <w:marBottom w:val="0"/>
                                          <w:divBdr>
                                            <w:top w:val="dotted" w:sz="6" w:space="4" w:color="DDDDDD"/>
                                            <w:left w:val="dotted" w:sz="6" w:space="4" w:color="DDDDDD"/>
                                            <w:bottom w:val="dotted" w:sz="6" w:space="4" w:color="DDDDDD"/>
                                            <w:right w:val="dotted" w:sz="6" w:space="4" w:color="DDDDDD"/>
                                          </w:divBdr>
                                          <w:divsChild>
                                            <w:div w:id="11052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193909">
      <w:bodyDiv w:val="1"/>
      <w:marLeft w:val="0"/>
      <w:marRight w:val="0"/>
      <w:marTop w:val="0"/>
      <w:marBottom w:val="0"/>
      <w:divBdr>
        <w:top w:val="none" w:sz="0" w:space="0" w:color="auto"/>
        <w:left w:val="none" w:sz="0" w:space="0" w:color="auto"/>
        <w:bottom w:val="none" w:sz="0" w:space="0" w:color="auto"/>
        <w:right w:val="none" w:sz="0" w:space="0" w:color="auto"/>
      </w:divBdr>
    </w:div>
    <w:div w:id="2064136529">
      <w:bodyDiv w:val="1"/>
      <w:marLeft w:val="0"/>
      <w:marRight w:val="0"/>
      <w:marTop w:val="0"/>
      <w:marBottom w:val="0"/>
      <w:divBdr>
        <w:top w:val="none" w:sz="0" w:space="0" w:color="auto"/>
        <w:left w:val="none" w:sz="0" w:space="0" w:color="auto"/>
        <w:bottom w:val="none" w:sz="0" w:space="0" w:color="auto"/>
        <w:right w:val="none" w:sz="0" w:space="0" w:color="auto"/>
      </w:divBdr>
    </w:div>
    <w:div w:id="2076464527">
      <w:bodyDiv w:val="1"/>
      <w:marLeft w:val="0"/>
      <w:marRight w:val="0"/>
      <w:marTop w:val="0"/>
      <w:marBottom w:val="0"/>
      <w:divBdr>
        <w:top w:val="none" w:sz="0" w:space="0" w:color="auto"/>
        <w:left w:val="none" w:sz="0" w:space="0" w:color="auto"/>
        <w:bottom w:val="none" w:sz="0" w:space="0" w:color="auto"/>
        <w:right w:val="none" w:sz="0" w:space="0" w:color="auto"/>
      </w:divBdr>
      <w:divsChild>
        <w:div w:id="235479476">
          <w:marLeft w:val="0"/>
          <w:marRight w:val="0"/>
          <w:marTop w:val="0"/>
          <w:marBottom w:val="0"/>
          <w:divBdr>
            <w:top w:val="none" w:sz="0" w:space="0" w:color="auto"/>
            <w:left w:val="none" w:sz="0" w:space="0" w:color="auto"/>
            <w:bottom w:val="none" w:sz="0" w:space="0" w:color="auto"/>
            <w:right w:val="none" w:sz="0" w:space="0" w:color="auto"/>
          </w:divBdr>
          <w:divsChild>
            <w:div w:id="2038583058">
              <w:marLeft w:val="0"/>
              <w:marRight w:val="0"/>
              <w:marTop w:val="0"/>
              <w:marBottom w:val="0"/>
              <w:divBdr>
                <w:top w:val="none" w:sz="0" w:space="0" w:color="auto"/>
                <w:left w:val="none" w:sz="0" w:space="0" w:color="auto"/>
                <w:bottom w:val="none" w:sz="0" w:space="0" w:color="auto"/>
                <w:right w:val="none" w:sz="0" w:space="0" w:color="auto"/>
              </w:divBdr>
              <w:divsChild>
                <w:div w:id="363480592">
                  <w:marLeft w:val="0"/>
                  <w:marRight w:val="0"/>
                  <w:marTop w:val="0"/>
                  <w:marBottom w:val="0"/>
                  <w:divBdr>
                    <w:top w:val="none" w:sz="0" w:space="0" w:color="auto"/>
                    <w:left w:val="none" w:sz="0" w:space="0" w:color="auto"/>
                    <w:bottom w:val="none" w:sz="0" w:space="0" w:color="auto"/>
                    <w:right w:val="none" w:sz="0" w:space="0" w:color="auto"/>
                  </w:divBdr>
                  <w:divsChild>
                    <w:div w:id="777798925">
                      <w:marLeft w:val="0"/>
                      <w:marRight w:val="0"/>
                      <w:marTop w:val="0"/>
                      <w:marBottom w:val="0"/>
                      <w:divBdr>
                        <w:top w:val="none" w:sz="0" w:space="0" w:color="auto"/>
                        <w:left w:val="none" w:sz="0" w:space="0" w:color="auto"/>
                        <w:bottom w:val="none" w:sz="0" w:space="0" w:color="auto"/>
                        <w:right w:val="none" w:sz="0" w:space="0" w:color="auto"/>
                      </w:divBdr>
                      <w:divsChild>
                        <w:div w:id="2012180162">
                          <w:marLeft w:val="0"/>
                          <w:marRight w:val="0"/>
                          <w:marTop w:val="0"/>
                          <w:marBottom w:val="0"/>
                          <w:divBdr>
                            <w:top w:val="none" w:sz="0" w:space="0" w:color="auto"/>
                            <w:left w:val="none" w:sz="0" w:space="0" w:color="auto"/>
                            <w:bottom w:val="none" w:sz="0" w:space="0" w:color="auto"/>
                            <w:right w:val="none" w:sz="0" w:space="0" w:color="auto"/>
                          </w:divBdr>
                          <w:divsChild>
                            <w:div w:id="1157914133">
                              <w:marLeft w:val="0"/>
                              <w:marRight w:val="0"/>
                              <w:marTop w:val="0"/>
                              <w:marBottom w:val="0"/>
                              <w:divBdr>
                                <w:top w:val="none" w:sz="0" w:space="0" w:color="auto"/>
                                <w:left w:val="none" w:sz="0" w:space="0" w:color="auto"/>
                                <w:bottom w:val="none" w:sz="0" w:space="0" w:color="auto"/>
                                <w:right w:val="none" w:sz="0" w:space="0" w:color="auto"/>
                              </w:divBdr>
                              <w:divsChild>
                                <w:div w:id="754589953">
                                  <w:marLeft w:val="0"/>
                                  <w:marRight w:val="0"/>
                                  <w:marTop w:val="0"/>
                                  <w:marBottom w:val="0"/>
                                  <w:divBdr>
                                    <w:top w:val="none" w:sz="0" w:space="0" w:color="auto"/>
                                    <w:left w:val="none" w:sz="0" w:space="0" w:color="auto"/>
                                    <w:bottom w:val="none" w:sz="0" w:space="0" w:color="auto"/>
                                    <w:right w:val="none" w:sz="0" w:space="0" w:color="auto"/>
                                  </w:divBdr>
                                  <w:divsChild>
                                    <w:div w:id="1567104947">
                                      <w:marLeft w:val="0"/>
                                      <w:marRight w:val="0"/>
                                      <w:marTop w:val="0"/>
                                      <w:marBottom w:val="0"/>
                                      <w:divBdr>
                                        <w:top w:val="none" w:sz="0" w:space="0" w:color="auto"/>
                                        <w:left w:val="none" w:sz="0" w:space="0" w:color="auto"/>
                                        <w:bottom w:val="none" w:sz="0" w:space="0" w:color="auto"/>
                                        <w:right w:val="none" w:sz="0" w:space="0" w:color="auto"/>
                                      </w:divBdr>
                                      <w:divsChild>
                                        <w:div w:id="1668707629">
                                          <w:marLeft w:val="0"/>
                                          <w:marRight w:val="0"/>
                                          <w:marTop w:val="0"/>
                                          <w:marBottom w:val="0"/>
                                          <w:divBdr>
                                            <w:top w:val="dotted" w:sz="6" w:space="4" w:color="DDDDDD"/>
                                            <w:left w:val="dotted" w:sz="6" w:space="4" w:color="DDDDDD"/>
                                            <w:bottom w:val="dotted" w:sz="6" w:space="4" w:color="DDDDDD"/>
                                            <w:right w:val="dotted" w:sz="6" w:space="4" w:color="DDDDDD"/>
                                          </w:divBdr>
                                          <w:divsChild>
                                            <w:div w:id="157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294357">
      <w:bodyDiv w:val="1"/>
      <w:marLeft w:val="0"/>
      <w:marRight w:val="0"/>
      <w:marTop w:val="0"/>
      <w:marBottom w:val="0"/>
      <w:divBdr>
        <w:top w:val="none" w:sz="0" w:space="0" w:color="auto"/>
        <w:left w:val="none" w:sz="0" w:space="0" w:color="auto"/>
        <w:bottom w:val="none" w:sz="0" w:space="0" w:color="auto"/>
        <w:right w:val="none" w:sz="0" w:space="0" w:color="auto"/>
      </w:divBdr>
      <w:divsChild>
        <w:div w:id="849949232">
          <w:marLeft w:val="0"/>
          <w:marRight w:val="0"/>
          <w:marTop w:val="0"/>
          <w:marBottom w:val="0"/>
          <w:divBdr>
            <w:top w:val="none" w:sz="0" w:space="0" w:color="auto"/>
            <w:left w:val="none" w:sz="0" w:space="0" w:color="auto"/>
            <w:bottom w:val="none" w:sz="0" w:space="0" w:color="auto"/>
            <w:right w:val="none" w:sz="0" w:space="0" w:color="auto"/>
          </w:divBdr>
          <w:divsChild>
            <w:div w:id="1367098491">
              <w:marLeft w:val="0"/>
              <w:marRight w:val="0"/>
              <w:marTop w:val="0"/>
              <w:marBottom w:val="0"/>
              <w:divBdr>
                <w:top w:val="none" w:sz="0" w:space="0" w:color="auto"/>
                <w:left w:val="none" w:sz="0" w:space="0" w:color="auto"/>
                <w:bottom w:val="none" w:sz="0" w:space="0" w:color="auto"/>
                <w:right w:val="none" w:sz="0" w:space="0" w:color="auto"/>
              </w:divBdr>
              <w:divsChild>
                <w:div w:id="796721397">
                  <w:marLeft w:val="0"/>
                  <w:marRight w:val="0"/>
                  <w:marTop w:val="0"/>
                  <w:marBottom w:val="0"/>
                  <w:divBdr>
                    <w:top w:val="none" w:sz="0" w:space="0" w:color="auto"/>
                    <w:left w:val="none" w:sz="0" w:space="0" w:color="auto"/>
                    <w:bottom w:val="none" w:sz="0" w:space="0" w:color="auto"/>
                    <w:right w:val="none" w:sz="0" w:space="0" w:color="auto"/>
                  </w:divBdr>
                  <w:divsChild>
                    <w:div w:id="1374770890">
                      <w:marLeft w:val="0"/>
                      <w:marRight w:val="0"/>
                      <w:marTop w:val="0"/>
                      <w:marBottom w:val="0"/>
                      <w:divBdr>
                        <w:top w:val="none" w:sz="0" w:space="0" w:color="auto"/>
                        <w:left w:val="none" w:sz="0" w:space="0" w:color="auto"/>
                        <w:bottom w:val="none" w:sz="0" w:space="0" w:color="auto"/>
                        <w:right w:val="none" w:sz="0" w:space="0" w:color="auto"/>
                      </w:divBdr>
                      <w:divsChild>
                        <w:div w:id="319499823">
                          <w:marLeft w:val="0"/>
                          <w:marRight w:val="0"/>
                          <w:marTop w:val="0"/>
                          <w:marBottom w:val="0"/>
                          <w:divBdr>
                            <w:top w:val="none" w:sz="0" w:space="0" w:color="auto"/>
                            <w:left w:val="none" w:sz="0" w:space="0" w:color="auto"/>
                            <w:bottom w:val="none" w:sz="0" w:space="0" w:color="auto"/>
                            <w:right w:val="none" w:sz="0" w:space="0" w:color="auto"/>
                          </w:divBdr>
                          <w:divsChild>
                            <w:div w:id="1185746965">
                              <w:marLeft w:val="0"/>
                              <w:marRight w:val="0"/>
                              <w:marTop w:val="0"/>
                              <w:marBottom w:val="0"/>
                              <w:divBdr>
                                <w:top w:val="none" w:sz="0" w:space="0" w:color="auto"/>
                                <w:left w:val="none" w:sz="0" w:space="0" w:color="auto"/>
                                <w:bottom w:val="none" w:sz="0" w:space="0" w:color="auto"/>
                                <w:right w:val="none" w:sz="0" w:space="0" w:color="auto"/>
                              </w:divBdr>
                              <w:divsChild>
                                <w:div w:id="1413356761">
                                  <w:marLeft w:val="0"/>
                                  <w:marRight w:val="0"/>
                                  <w:marTop w:val="0"/>
                                  <w:marBottom w:val="0"/>
                                  <w:divBdr>
                                    <w:top w:val="none" w:sz="0" w:space="0" w:color="auto"/>
                                    <w:left w:val="none" w:sz="0" w:space="0" w:color="auto"/>
                                    <w:bottom w:val="none" w:sz="0" w:space="0" w:color="auto"/>
                                    <w:right w:val="none" w:sz="0" w:space="0" w:color="auto"/>
                                  </w:divBdr>
                                  <w:divsChild>
                                    <w:div w:id="1196041945">
                                      <w:marLeft w:val="0"/>
                                      <w:marRight w:val="0"/>
                                      <w:marTop w:val="0"/>
                                      <w:marBottom w:val="0"/>
                                      <w:divBdr>
                                        <w:top w:val="none" w:sz="0" w:space="0" w:color="auto"/>
                                        <w:left w:val="none" w:sz="0" w:space="0" w:color="auto"/>
                                        <w:bottom w:val="none" w:sz="0" w:space="0" w:color="auto"/>
                                        <w:right w:val="none" w:sz="0" w:space="0" w:color="auto"/>
                                      </w:divBdr>
                                      <w:divsChild>
                                        <w:div w:id="441152672">
                                          <w:marLeft w:val="0"/>
                                          <w:marRight w:val="0"/>
                                          <w:marTop w:val="0"/>
                                          <w:marBottom w:val="0"/>
                                          <w:divBdr>
                                            <w:top w:val="dotted" w:sz="8" w:space="5" w:color="DDDDDD"/>
                                            <w:left w:val="dotted" w:sz="8" w:space="5" w:color="DDDDDD"/>
                                            <w:bottom w:val="dotted" w:sz="8" w:space="5" w:color="DDDDDD"/>
                                            <w:right w:val="dotted" w:sz="8" w:space="5" w:color="DDDDDD"/>
                                          </w:divBdr>
                                          <w:divsChild>
                                            <w:div w:id="14591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969649">
      <w:bodyDiv w:val="1"/>
      <w:marLeft w:val="0"/>
      <w:marRight w:val="0"/>
      <w:marTop w:val="0"/>
      <w:marBottom w:val="0"/>
      <w:divBdr>
        <w:top w:val="none" w:sz="0" w:space="0" w:color="auto"/>
        <w:left w:val="none" w:sz="0" w:space="0" w:color="auto"/>
        <w:bottom w:val="none" w:sz="0" w:space="0" w:color="auto"/>
        <w:right w:val="none" w:sz="0" w:space="0" w:color="auto"/>
      </w:divBdr>
      <w:divsChild>
        <w:div w:id="52430271">
          <w:marLeft w:val="0"/>
          <w:marRight w:val="0"/>
          <w:marTop w:val="0"/>
          <w:marBottom w:val="0"/>
          <w:divBdr>
            <w:top w:val="none" w:sz="0" w:space="0" w:color="auto"/>
            <w:left w:val="none" w:sz="0" w:space="0" w:color="auto"/>
            <w:bottom w:val="none" w:sz="0" w:space="0" w:color="auto"/>
            <w:right w:val="none" w:sz="0" w:space="0" w:color="auto"/>
          </w:divBdr>
          <w:divsChild>
            <w:div w:id="735127428">
              <w:marLeft w:val="0"/>
              <w:marRight w:val="0"/>
              <w:marTop w:val="0"/>
              <w:marBottom w:val="0"/>
              <w:divBdr>
                <w:top w:val="none" w:sz="0" w:space="0" w:color="auto"/>
                <w:left w:val="none" w:sz="0" w:space="0" w:color="auto"/>
                <w:bottom w:val="none" w:sz="0" w:space="0" w:color="auto"/>
                <w:right w:val="none" w:sz="0" w:space="0" w:color="auto"/>
              </w:divBdr>
              <w:divsChild>
                <w:div w:id="757140358">
                  <w:marLeft w:val="0"/>
                  <w:marRight w:val="0"/>
                  <w:marTop w:val="0"/>
                  <w:marBottom w:val="0"/>
                  <w:divBdr>
                    <w:top w:val="none" w:sz="0" w:space="0" w:color="auto"/>
                    <w:left w:val="none" w:sz="0" w:space="0" w:color="auto"/>
                    <w:bottom w:val="none" w:sz="0" w:space="0" w:color="auto"/>
                    <w:right w:val="none" w:sz="0" w:space="0" w:color="auto"/>
                  </w:divBdr>
                  <w:divsChild>
                    <w:div w:id="686178350">
                      <w:marLeft w:val="0"/>
                      <w:marRight w:val="0"/>
                      <w:marTop w:val="0"/>
                      <w:marBottom w:val="0"/>
                      <w:divBdr>
                        <w:top w:val="none" w:sz="0" w:space="0" w:color="auto"/>
                        <w:left w:val="none" w:sz="0" w:space="0" w:color="auto"/>
                        <w:bottom w:val="none" w:sz="0" w:space="0" w:color="auto"/>
                        <w:right w:val="none" w:sz="0" w:space="0" w:color="auto"/>
                      </w:divBdr>
                      <w:divsChild>
                        <w:div w:id="1398170532">
                          <w:marLeft w:val="0"/>
                          <w:marRight w:val="0"/>
                          <w:marTop w:val="0"/>
                          <w:marBottom w:val="0"/>
                          <w:divBdr>
                            <w:top w:val="none" w:sz="0" w:space="0" w:color="auto"/>
                            <w:left w:val="none" w:sz="0" w:space="0" w:color="auto"/>
                            <w:bottom w:val="none" w:sz="0" w:space="0" w:color="auto"/>
                            <w:right w:val="none" w:sz="0" w:space="0" w:color="auto"/>
                          </w:divBdr>
                          <w:divsChild>
                            <w:div w:id="210582191">
                              <w:marLeft w:val="0"/>
                              <w:marRight w:val="0"/>
                              <w:marTop w:val="0"/>
                              <w:marBottom w:val="0"/>
                              <w:divBdr>
                                <w:top w:val="none" w:sz="0" w:space="0" w:color="auto"/>
                                <w:left w:val="none" w:sz="0" w:space="0" w:color="auto"/>
                                <w:bottom w:val="none" w:sz="0" w:space="0" w:color="auto"/>
                                <w:right w:val="none" w:sz="0" w:space="0" w:color="auto"/>
                              </w:divBdr>
                              <w:divsChild>
                                <w:div w:id="430050432">
                                  <w:marLeft w:val="0"/>
                                  <w:marRight w:val="0"/>
                                  <w:marTop w:val="0"/>
                                  <w:marBottom w:val="0"/>
                                  <w:divBdr>
                                    <w:top w:val="none" w:sz="0" w:space="0" w:color="auto"/>
                                    <w:left w:val="none" w:sz="0" w:space="0" w:color="auto"/>
                                    <w:bottom w:val="none" w:sz="0" w:space="0" w:color="auto"/>
                                    <w:right w:val="none" w:sz="0" w:space="0" w:color="auto"/>
                                  </w:divBdr>
                                  <w:divsChild>
                                    <w:div w:id="24261079">
                                      <w:marLeft w:val="0"/>
                                      <w:marRight w:val="0"/>
                                      <w:marTop w:val="0"/>
                                      <w:marBottom w:val="0"/>
                                      <w:divBdr>
                                        <w:top w:val="none" w:sz="0" w:space="0" w:color="auto"/>
                                        <w:left w:val="none" w:sz="0" w:space="0" w:color="auto"/>
                                        <w:bottom w:val="none" w:sz="0" w:space="0" w:color="auto"/>
                                        <w:right w:val="none" w:sz="0" w:space="0" w:color="auto"/>
                                      </w:divBdr>
                                      <w:divsChild>
                                        <w:div w:id="484707552">
                                          <w:marLeft w:val="0"/>
                                          <w:marRight w:val="0"/>
                                          <w:marTop w:val="0"/>
                                          <w:marBottom w:val="0"/>
                                          <w:divBdr>
                                            <w:top w:val="dotted" w:sz="6" w:space="4" w:color="DDDDDD"/>
                                            <w:left w:val="dotted" w:sz="6" w:space="4" w:color="DDDDDD"/>
                                            <w:bottom w:val="dotted" w:sz="6" w:space="4" w:color="DDDDDD"/>
                                            <w:right w:val="dotted" w:sz="6" w:space="4" w:color="DDDDDD"/>
                                          </w:divBdr>
                                          <w:divsChild>
                                            <w:div w:id="10989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128572">
      <w:bodyDiv w:val="1"/>
      <w:marLeft w:val="0"/>
      <w:marRight w:val="0"/>
      <w:marTop w:val="0"/>
      <w:marBottom w:val="0"/>
      <w:divBdr>
        <w:top w:val="none" w:sz="0" w:space="0" w:color="auto"/>
        <w:left w:val="none" w:sz="0" w:space="0" w:color="auto"/>
        <w:bottom w:val="none" w:sz="0" w:space="0" w:color="auto"/>
        <w:right w:val="none" w:sz="0" w:space="0" w:color="auto"/>
      </w:divBdr>
      <w:divsChild>
        <w:div w:id="2022276738">
          <w:marLeft w:val="0"/>
          <w:marRight w:val="0"/>
          <w:marTop w:val="0"/>
          <w:marBottom w:val="0"/>
          <w:divBdr>
            <w:top w:val="none" w:sz="0" w:space="0" w:color="auto"/>
            <w:left w:val="none" w:sz="0" w:space="0" w:color="auto"/>
            <w:bottom w:val="none" w:sz="0" w:space="0" w:color="auto"/>
            <w:right w:val="none" w:sz="0" w:space="0" w:color="auto"/>
          </w:divBdr>
          <w:divsChild>
            <w:div w:id="1501890196">
              <w:marLeft w:val="0"/>
              <w:marRight w:val="0"/>
              <w:marTop w:val="0"/>
              <w:marBottom w:val="0"/>
              <w:divBdr>
                <w:top w:val="none" w:sz="0" w:space="0" w:color="auto"/>
                <w:left w:val="none" w:sz="0" w:space="0" w:color="auto"/>
                <w:bottom w:val="none" w:sz="0" w:space="0" w:color="auto"/>
                <w:right w:val="none" w:sz="0" w:space="0" w:color="auto"/>
              </w:divBdr>
              <w:divsChild>
                <w:div w:id="1863980393">
                  <w:marLeft w:val="0"/>
                  <w:marRight w:val="0"/>
                  <w:marTop w:val="0"/>
                  <w:marBottom w:val="0"/>
                  <w:divBdr>
                    <w:top w:val="none" w:sz="0" w:space="0" w:color="auto"/>
                    <w:left w:val="none" w:sz="0" w:space="0" w:color="auto"/>
                    <w:bottom w:val="none" w:sz="0" w:space="0" w:color="auto"/>
                    <w:right w:val="none" w:sz="0" w:space="0" w:color="auto"/>
                  </w:divBdr>
                  <w:divsChild>
                    <w:div w:id="656307104">
                      <w:marLeft w:val="0"/>
                      <w:marRight w:val="0"/>
                      <w:marTop w:val="0"/>
                      <w:marBottom w:val="0"/>
                      <w:divBdr>
                        <w:top w:val="none" w:sz="0" w:space="0" w:color="auto"/>
                        <w:left w:val="none" w:sz="0" w:space="0" w:color="auto"/>
                        <w:bottom w:val="none" w:sz="0" w:space="0" w:color="auto"/>
                        <w:right w:val="none" w:sz="0" w:space="0" w:color="auto"/>
                      </w:divBdr>
                      <w:divsChild>
                        <w:div w:id="534392326">
                          <w:marLeft w:val="0"/>
                          <w:marRight w:val="0"/>
                          <w:marTop w:val="0"/>
                          <w:marBottom w:val="0"/>
                          <w:divBdr>
                            <w:top w:val="none" w:sz="0" w:space="0" w:color="auto"/>
                            <w:left w:val="none" w:sz="0" w:space="0" w:color="auto"/>
                            <w:bottom w:val="none" w:sz="0" w:space="0" w:color="auto"/>
                            <w:right w:val="none" w:sz="0" w:space="0" w:color="auto"/>
                          </w:divBdr>
                          <w:divsChild>
                            <w:div w:id="566233299">
                              <w:marLeft w:val="0"/>
                              <w:marRight w:val="0"/>
                              <w:marTop w:val="0"/>
                              <w:marBottom w:val="0"/>
                              <w:divBdr>
                                <w:top w:val="none" w:sz="0" w:space="0" w:color="auto"/>
                                <w:left w:val="none" w:sz="0" w:space="0" w:color="auto"/>
                                <w:bottom w:val="none" w:sz="0" w:space="0" w:color="auto"/>
                                <w:right w:val="none" w:sz="0" w:space="0" w:color="auto"/>
                              </w:divBdr>
                              <w:divsChild>
                                <w:div w:id="435442461">
                                  <w:marLeft w:val="0"/>
                                  <w:marRight w:val="0"/>
                                  <w:marTop w:val="0"/>
                                  <w:marBottom w:val="0"/>
                                  <w:divBdr>
                                    <w:top w:val="none" w:sz="0" w:space="0" w:color="auto"/>
                                    <w:left w:val="none" w:sz="0" w:space="0" w:color="auto"/>
                                    <w:bottom w:val="none" w:sz="0" w:space="0" w:color="auto"/>
                                    <w:right w:val="none" w:sz="0" w:space="0" w:color="auto"/>
                                  </w:divBdr>
                                  <w:divsChild>
                                    <w:div w:id="1324552601">
                                      <w:marLeft w:val="0"/>
                                      <w:marRight w:val="0"/>
                                      <w:marTop w:val="0"/>
                                      <w:marBottom w:val="0"/>
                                      <w:divBdr>
                                        <w:top w:val="none" w:sz="0" w:space="0" w:color="auto"/>
                                        <w:left w:val="none" w:sz="0" w:space="0" w:color="auto"/>
                                        <w:bottom w:val="none" w:sz="0" w:space="0" w:color="auto"/>
                                        <w:right w:val="none" w:sz="0" w:space="0" w:color="auto"/>
                                      </w:divBdr>
                                      <w:divsChild>
                                        <w:div w:id="1994942673">
                                          <w:marLeft w:val="0"/>
                                          <w:marRight w:val="0"/>
                                          <w:marTop w:val="0"/>
                                          <w:marBottom w:val="0"/>
                                          <w:divBdr>
                                            <w:top w:val="dotted" w:sz="6" w:space="4" w:color="DDDDDD"/>
                                            <w:left w:val="dotted" w:sz="6" w:space="4" w:color="DDDDDD"/>
                                            <w:bottom w:val="dotted" w:sz="6" w:space="4" w:color="DDDDDD"/>
                                            <w:right w:val="dotted" w:sz="6" w:space="4" w:color="DDDDDD"/>
                                          </w:divBdr>
                                          <w:divsChild>
                                            <w:div w:id="16252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969524">
      <w:bodyDiv w:val="1"/>
      <w:marLeft w:val="0"/>
      <w:marRight w:val="0"/>
      <w:marTop w:val="0"/>
      <w:marBottom w:val="0"/>
      <w:divBdr>
        <w:top w:val="none" w:sz="0" w:space="0" w:color="auto"/>
        <w:left w:val="none" w:sz="0" w:space="0" w:color="auto"/>
        <w:bottom w:val="none" w:sz="0" w:space="0" w:color="auto"/>
        <w:right w:val="none" w:sz="0" w:space="0" w:color="auto"/>
      </w:divBdr>
    </w:div>
    <w:div w:id="21385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webSettings" Target="webSettings.xml"/><Relationship Id="rId138" Type="http://schemas.openxmlformats.org/officeDocument/2006/relationships/hyperlink" Target="http://www.efis.dk" TargetMode="Externa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footnotes" Target="footnotes.xml"/><Relationship Id="rId139" Type="http://schemas.openxmlformats.org/officeDocument/2006/relationships/hyperlink" Target="https://ec.europa.eu/digital-agenda/en/print/68482" TargetMode="External"/><Relationship Id="rId80" Type="http://schemas.openxmlformats.org/officeDocument/2006/relationships/customXml" Target="../customXml/item80.xml"/><Relationship Id="rId85" Type="http://schemas.openxmlformats.org/officeDocument/2006/relationships/customXml" Target="../customXml/item8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numbering" Target="numbering.xml"/><Relationship Id="rId137" Type="http://schemas.openxmlformats.org/officeDocument/2006/relationships/hyperlink" Target="mailto:bruno.espinosa@eco.cept.org"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ettings" Target="settings.xml"/><Relationship Id="rId140" Type="http://schemas.openxmlformats.org/officeDocument/2006/relationships/hyperlink" Target="http://portal.etsi.org/erm/SRdoc_overview.doc"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styles" Target="styles.xml"/><Relationship Id="rId135" Type="http://schemas.openxmlformats.org/officeDocument/2006/relationships/endnotes" Target="endnotes.xml"/><Relationship Id="rId14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microsoft.com/office/2007/relationships/stylesWithEffects" Target="stylesWithEffects.xml"/><Relationship Id="rId136" Type="http://schemas.openxmlformats.org/officeDocument/2006/relationships/image" Target="media/image1.wmf"/><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CD62-601E-4F66-9147-A0D370B41FEF}">
  <ds:schemaRefs>
    <ds:schemaRef ds:uri="http://schemas.openxmlformats.org/officeDocument/2006/bibliography"/>
  </ds:schemaRefs>
</ds:datastoreItem>
</file>

<file path=customXml/itemProps10.xml><?xml version="1.0" encoding="utf-8"?>
<ds:datastoreItem xmlns:ds="http://schemas.openxmlformats.org/officeDocument/2006/customXml" ds:itemID="{36FBAA1F-D46C-459B-B2B5-B48CC97AE084}">
  <ds:schemaRefs>
    <ds:schemaRef ds:uri="http://schemas.openxmlformats.org/officeDocument/2006/bibliography"/>
  </ds:schemaRefs>
</ds:datastoreItem>
</file>

<file path=customXml/itemProps100.xml><?xml version="1.0" encoding="utf-8"?>
<ds:datastoreItem xmlns:ds="http://schemas.openxmlformats.org/officeDocument/2006/customXml" ds:itemID="{D90933FF-A617-4496-B970-3A168EA4A66C}">
  <ds:schemaRefs>
    <ds:schemaRef ds:uri="http://schemas.openxmlformats.org/officeDocument/2006/bibliography"/>
  </ds:schemaRefs>
</ds:datastoreItem>
</file>

<file path=customXml/itemProps101.xml><?xml version="1.0" encoding="utf-8"?>
<ds:datastoreItem xmlns:ds="http://schemas.openxmlformats.org/officeDocument/2006/customXml" ds:itemID="{629901A3-7FF5-4248-AF1E-C6DF5D24DD84}">
  <ds:schemaRefs>
    <ds:schemaRef ds:uri="http://schemas.openxmlformats.org/officeDocument/2006/bibliography"/>
  </ds:schemaRefs>
</ds:datastoreItem>
</file>

<file path=customXml/itemProps102.xml><?xml version="1.0" encoding="utf-8"?>
<ds:datastoreItem xmlns:ds="http://schemas.openxmlformats.org/officeDocument/2006/customXml" ds:itemID="{A0EF9F81-4E21-4C95-AD3D-5EAAA27D0189}">
  <ds:schemaRefs>
    <ds:schemaRef ds:uri="http://schemas.openxmlformats.org/officeDocument/2006/bibliography"/>
  </ds:schemaRefs>
</ds:datastoreItem>
</file>

<file path=customXml/itemProps103.xml><?xml version="1.0" encoding="utf-8"?>
<ds:datastoreItem xmlns:ds="http://schemas.openxmlformats.org/officeDocument/2006/customXml" ds:itemID="{45A977B0-BCEF-435F-9A9E-4F9743CAFC8F}">
  <ds:schemaRefs>
    <ds:schemaRef ds:uri="http://schemas.openxmlformats.org/officeDocument/2006/bibliography"/>
  </ds:schemaRefs>
</ds:datastoreItem>
</file>

<file path=customXml/itemProps104.xml><?xml version="1.0" encoding="utf-8"?>
<ds:datastoreItem xmlns:ds="http://schemas.openxmlformats.org/officeDocument/2006/customXml" ds:itemID="{D202AAA8-F37E-4CC2-9AD9-F14596A0DA31}">
  <ds:schemaRefs>
    <ds:schemaRef ds:uri="http://schemas.openxmlformats.org/officeDocument/2006/bibliography"/>
  </ds:schemaRefs>
</ds:datastoreItem>
</file>

<file path=customXml/itemProps105.xml><?xml version="1.0" encoding="utf-8"?>
<ds:datastoreItem xmlns:ds="http://schemas.openxmlformats.org/officeDocument/2006/customXml" ds:itemID="{E4F591DF-262B-480D-8585-FACDFB0AFBA2}">
  <ds:schemaRefs>
    <ds:schemaRef ds:uri="http://schemas.openxmlformats.org/officeDocument/2006/bibliography"/>
  </ds:schemaRefs>
</ds:datastoreItem>
</file>

<file path=customXml/itemProps106.xml><?xml version="1.0" encoding="utf-8"?>
<ds:datastoreItem xmlns:ds="http://schemas.openxmlformats.org/officeDocument/2006/customXml" ds:itemID="{01BC33C9-5390-4C6D-B2A0-F287208891DC}">
  <ds:schemaRefs>
    <ds:schemaRef ds:uri="http://schemas.openxmlformats.org/officeDocument/2006/bibliography"/>
  </ds:schemaRefs>
</ds:datastoreItem>
</file>

<file path=customXml/itemProps107.xml><?xml version="1.0" encoding="utf-8"?>
<ds:datastoreItem xmlns:ds="http://schemas.openxmlformats.org/officeDocument/2006/customXml" ds:itemID="{C8766881-B9D8-48AA-9EA8-CB853A3CC27B}">
  <ds:schemaRefs>
    <ds:schemaRef ds:uri="http://schemas.openxmlformats.org/officeDocument/2006/bibliography"/>
  </ds:schemaRefs>
</ds:datastoreItem>
</file>

<file path=customXml/itemProps108.xml><?xml version="1.0" encoding="utf-8"?>
<ds:datastoreItem xmlns:ds="http://schemas.openxmlformats.org/officeDocument/2006/customXml" ds:itemID="{0AAF7A4D-C978-45A2-AF87-B8755269EC64}">
  <ds:schemaRefs>
    <ds:schemaRef ds:uri="http://schemas.openxmlformats.org/officeDocument/2006/bibliography"/>
  </ds:schemaRefs>
</ds:datastoreItem>
</file>

<file path=customXml/itemProps109.xml><?xml version="1.0" encoding="utf-8"?>
<ds:datastoreItem xmlns:ds="http://schemas.openxmlformats.org/officeDocument/2006/customXml" ds:itemID="{0EB7C4F8-8754-4561-9C4C-733DBC702CC0}">
  <ds:schemaRefs>
    <ds:schemaRef ds:uri="http://schemas.openxmlformats.org/officeDocument/2006/bibliography"/>
  </ds:schemaRefs>
</ds:datastoreItem>
</file>

<file path=customXml/itemProps11.xml><?xml version="1.0" encoding="utf-8"?>
<ds:datastoreItem xmlns:ds="http://schemas.openxmlformats.org/officeDocument/2006/customXml" ds:itemID="{F9265845-363A-4C57-8F8C-9057A2F75D59}">
  <ds:schemaRefs>
    <ds:schemaRef ds:uri="http://schemas.openxmlformats.org/officeDocument/2006/bibliography"/>
  </ds:schemaRefs>
</ds:datastoreItem>
</file>

<file path=customXml/itemProps110.xml><?xml version="1.0" encoding="utf-8"?>
<ds:datastoreItem xmlns:ds="http://schemas.openxmlformats.org/officeDocument/2006/customXml" ds:itemID="{963DBD1E-CD39-4568-9F34-DF15526925C7}">
  <ds:schemaRefs>
    <ds:schemaRef ds:uri="http://schemas.openxmlformats.org/officeDocument/2006/bibliography"/>
  </ds:schemaRefs>
</ds:datastoreItem>
</file>

<file path=customXml/itemProps111.xml><?xml version="1.0" encoding="utf-8"?>
<ds:datastoreItem xmlns:ds="http://schemas.openxmlformats.org/officeDocument/2006/customXml" ds:itemID="{81B74322-C425-4427-8985-3968B81E4E40}">
  <ds:schemaRefs>
    <ds:schemaRef ds:uri="http://schemas.openxmlformats.org/officeDocument/2006/bibliography"/>
  </ds:schemaRefs>
</ds:datastoreItem>
</file>

<file path=customXml/itemProps112.xml><?xml version="1.0" encoding="utf-8"?>
<ds:datastoreItem xmlns:ds="http://schemas.openxmlformats.org/officeDocument/2006/customXml" ds:itemID="{EE3FB349-1432-4269-94BB-0C892B2D33B4}">
  <ds:schemaRefs>
    <ds:schemaRef ds:uri="http://schemas.openxmlformats.org/officeDocument/2006/bibliography"/>
  </ds:schemaRefs>
</ds:datastoreItem>
</file>

<file path=customXml/itemProps113.xml><?xml version="1.0" encoding="utf-8"?>
<ds:datastoreItem xmlns:ds="http://schemas.openxmlformats.org/officeDocument/2006/customXml" ds:itemID="{825985CD-712F-4C76-B07C-B804C7E0071E}">
  <ds:schemaRefs>
    <ds:schemaRef ds:uri="http://schemas.openxmlformats.org/officeDocument/2006/bibliography"/>
  </ds:schemaRefs>
</ds:datastoreItem>
</file>

<file path=customXml/itemProps114.xml><?xml version="1.0" encoding="utf-8"?>
<ds:datastoreItem xmlns:ds="http://schemas.openxmlformats.org/officeDocument/2006/customXml" ds:itemID="{5FF051CD-EB91-402F-BF4A-79BA4970411E}">
  <ds:schemaRefs>
    <ds:schemaRef ds:uri="http://schemas.openxmlformats.org/officeDocument/2006/bibliography"/>
  </ds:schemaRefs>
</ds:datastoreItem>
</file>

<file path=customXml/itemProps115.xml><?xml version="1.0" encoding="utf-8"?>
<ds:datastoreItem xmlns:ds="http://schemas.openxmlformats.org/officeDocument/2006/customXml" ds:itemID="{A01522BF-2539-40C8-B633-C3D84E4E91D4}">
  <ds:schemaRefs>
    <ds:schemaRef ds:uri="http://schemas.openxmlformats.org/officeDocument/2006/bibliography"/>
  </ds:schemaRefs>
</ds:datastoreItem>
</file>

<file path=customXml/itemProps116.xml><?xml version="1.0" encoding="utf-8"?>
<ds:datastoreItem xmlns:ds="http://schemas.openxmlformats.org/officeDocument/2006/customXml" ds:itemID="{234A4F21-8582-4BA5-B32F-F74C5C46CCCC}">
  <ds:schemaRefs>
    <ds:schemaRef ds:uri="http://schemas.openxmlformats.org/officeDocument/2006/bibliography"/>
  </ds:schemaRefs>
</ds:datastoreItem>
</file>

<file path=customXml/itemProps117.xml><?xml version="1.0" encoding="utf-8"?>
<ds:datastoreItem xmlns:ds="http://schemas.openxmlformats.org/officeDocument/2006/customXml" ds:itemID="{64189E01-63F6-4BE9-9962-A6FBEEBA23A1}">
  <ds:schemaRefs>
    <ds:schemaRef ds:uri="http://schemas.openxmlformats.org/officeDocument/2006/bibliography"/>
  </ds:schemaRefs>
</ds:datastoreItem>
</file>

<file path=customXml/itemProps118.xml><?xml version="1.0" encoding="utf-8"?>
<ds:datastoreItem xmlns:ds="http://schemas.openxmlformats.org/officeDocument/2006/customXml" ds:itemID="{C0CAB30D-4D29-48C3-A653-C8A8EA63E3E4}">
  <ds:schemaRefs>
    <ds:schemaRef ds:uri="http://schemas.openxmlformats.org/officeDocument/2006/bibliography"/>
  </ds:schemaRefs>
</ds:datastoreItem>
</file>

<file path=customXml/itemProps119.xml><?xml version="1.0" encoding="utf-8"?>
<ds:datastoreItem xmlns:ds="http://schemas.openxmlformats.org/officeDocument/2006/customXml" ds:itemID="{77BE3808-B683-4036-BFEE-E11CBF57D88C}">
  <ds:schemaRefs>
    <ds:schemaRef ds:uri="http://schemas.openxmlformats.org/officeDocument/2006/bibliography"/>
  </ds:schemaRefs>
</ds:datastoreItem>
</file>

<file path=customXml/itemProps12.xml><?xml version="1.0" encoding="utf-8"?>
<ds:datastoreItem xmlns:ds="http://schemas.openxmlformats.org/officeDocument/2006/customXml" ds:itemID="{157A8696-FC1D-4CE6-BB0A-D00A847C15E1}">
  <ds:schemaRefs>
    <ds:schemaRef ds:uri="http://schemas.openxmlformats.org/officeDocument/2006/bibliography"/>
  </ds:schemaRefs>
</ds:datastoreItem>
</file>

<file path=customXml/itemProps120.xml><?xml version="1.0" encoding="utf-8"?>
<ds:datastoreItem xmlns:ds="http://schemas.openxmlformats.org/officeDocument/2006/customXml" ds:itemID="{71C1E944-6314-4C97-B7B8-93DF265CC77A}">
  <ds:schemaRefs>
    <ds:schemaRef ds:uri="http://schemas.openxmlformats.org/officeDocument/2006/bibliography"/>
  </ds:schemaRefs>
</ds:datastoreItem>
</file>

<file path=customXml/itemProps121.xml><?xml version="1.0" encoding="utf-8"?>
<ds:datastoreItem xmlns:ds="http://schemas.openxmlformats.org/officeDocument/2006/customXml" ds:itemID="{AFAF9416-01F8-44F2-A88C-DCDE3B557F89}">
  <ds:schemaRefs>
    <ds:schemaRef ds:uri="http://schemas.openxmlformats.org/officeDocument/2006/bibliography"/>
  </ds:schemaRefs>
</ds:datastoreItem>
</file>

<file path=customXml/itemProps122.xml><?xml version="1.0" encoding="utf-8"?>
<ds:datastoreItem xmlns:ds="http://schemas.openxmlformats.org/officeDocument/2006/customXml" ds:itemID="{CC6659AD-D48D-4E4A-B277-8B4A4335DDB3}">
  <ds:schemaRefs>
    <ds:schemaRef ds:uri="http://schemas.openxmlformats.org/officeDocument/2006/bibliography"/>
  </ds:schemaRefs>
</ds:datastoreItem>
</file>

<file path=customXml/itemProps123.xml><?xml version="1.0" encoding="utf-8"?>
<ds:datastoreItem xmlns:ds="http://schemas.openxmlformats.org/officeDocument/2006/customXml" ds:itemID="{FDFB720B-F02A-4CD7-ACDE-2E7B1BCC876A}">
  <ds:schemaRefs>
    <ds:schemaRef ds:uri="http://schemas.openxmlformats.org/officeDocument/2006/bibliography"/>
  </ds:schemaRefs>
</ds:datastoreItem>
</file>

<file path=customXml/itemProps124.xml><?xml version="1.0" encoding="utf-8"?>
<ds:datastoreItem xmlns:ds="http://schemas.openxmlformats.org/officeDocument/2006/customXml" ds:itemID="{77796783-6719-443E-99D3-2ADBA100E925}">
  <ds:schemaRefs>
    <ds:schemaRef ds:uri="http://schemas.openxmlformats.org/officeDocument/2006/bibliography"/>
  </ds:schemaRefs>
</ds:datastoreItem>
</file>

<file path=customXml/itemProps125.xml><?xml version="1.0" encoding="utf-8"?>
<ds:datastoreItem xmlns:ds="http://schemas.openxmlformats.org/officeDocument/2006/customXml" ds:itemID="{EC6A70B5-8B29-4865-A1BF-9A3E0446C281}">
  <ds:schemaRefs>
    <ds:schemaRef ds:uri="http://schemas.openxmlformats.org/officeDocument/2006/bibliography"/>
  </ds:schemaRefs>
</ds:datastoreItem>
</file>

<file path=customXml/itemProps126.xml><?xml version="1.0" encoding="utf-8"?>
<ds:datastoreItem xmlns:ds="http://schemas.openxmlformats.org/officeDocument/2006/customXml" ds:itemID="{62401D07-A7A3-4BF1-B266-5B847C8958E8}">
  <ds:schemaRefs>
    <ds:schemaRef ds:uri="http://schemas.openxmlformats.org/officeDocument/2006/bibliography"/>
  </ds:schemaRefs>
</ds:datastoreItem>
</file>

<file path=customXml/itemProps127.xml><?xml version="1.0" encoding="utf-8"?>
<ds:datastoreItem xmlns:ds="http://schemas.openxmlformats.org/officeDocument/2006/customXml" ds:itemID="{07053B28-A755-4B2F-A550-CE22288A58CF}">
  <ds:schemaRefs>
    <ds:schemaRef ds:uri="http://schemas.openxmlformats.org/officeDocument/2006/bibliography"/>
  </ds:schemaRefs>
</ds:datastoreItem>
</file>

<file path=customXml/itemProps128.xml><?xml version="1.0" encoding="utf-8"?>
<ds:datastoreItem xmlns:ds="http://schemas.openxmlformats.org/officeDocument/2006/customXml" ds:itemID="{19020883-550A-42BC-A9C7-13EFB4F2E1A1}">
  <ds:schemaRefs>
    <ds:schemaRef ds:uri="http://schemas.openxmlformats.org/officeDocument/2006/bibliography"/>
  </ds:schemaRefs>
</ds:datastoreItem>
</file>

<file path=customXml/itemProps13.xml><?xml version="1.0" encoding="utf-8"?>
<ds:datastoreItem xmlns:ds="http://schemas.openxmlformats.org/officeDocument/2006/customXml" ds:itemID="{A6CC892A-7F7D-4B80-A4E7-74A5901279CB}">
  <ds:schemaRefs>
    <ds:schemaRef ds:uri="http://schemas.openxmlformats.org/officeDocument/2006/bibliography"/>
  </ds:schemaRefs>
</ds:datastoreItem>
</file>

<file path=customXml/itemProps14.xml><?xml version="1.0" encoding="utf-8"?>
<ds:datastoreItem xmlns:ds="http://schemas.openxmlformats.org/officeDocument/2006/customXml" ds:itemID="{B40D675C-ED64-44C3-8552-B7B23BDDF65F}">
  <ds:schemaRefs>
    <ds:schemaRef ds:uri="http://schemas.openxmlformats.org/officeDocument/2006/bibliography"/>
  </ds:schemaRefs>
</ds:datastoreItem>
</file>

<file path=customXml/itemProps15.xml><?xml version="1.0" encoding="utf-8"?>
<ds:datastoreItem xmlns:ds="http://schemas.openxmlformats.org/officeDocument/2006/customXml" ds:itemID="{A7A89034-0FE1-4993-8BC0-7E13B36FD52B}">
  <ds:schemaRefs>
    <ds:schemaRef ds:uri="http://schemas.openxmlformats.org/officeDocument/2006/bibliography"/>
  </ds:schemaRefs>
</ds:datastoreItem>
</file>

<file path=customXml/itemProps16.xml><?xml version="1.0" encoding="utf-8"?>
<ds:datastoreItem xmlns:ds="http://schemas.openxmlformats.org/officeDocument/2006/customXml" ds:itemID="{80523715-E2F0-41D4-83E9-C23E6891EE45}">
  <ds:schemaRefs>
    <ds:schemaRef ds:uri="http://schemas.openxmlformats.org/officeDocument/2006/bibliography"/>
  </ds:schemaRefs>
</ds:datastoreItem>
</file>

<file path=customXml/itemProps17.xml><?xml version="1.0" encoding="utf-8"?>
<ds:datastoreItem xmlns:ds="http://schemas.openxmlformats.org/officeDocument/2006/customXml" ds:itemID="{9B630FB7-95D8-4093-B31A-BCF69B7DC507}">
  <ds:schemaRefs>
    <ds:schemaRef ds:uri="http://schemas.openxmlformats.org/officeDocument/2006/bibliography"/>
  </ds:schemaRefs>
</ds:datastoreItem>
</file>

<file path=customXml/itemProps18.xml><?xml version="1.0" encoding="utf-8"?>
<ds:datastoreItem xmlns:ds="http://schemas.openxmlformats.org/officeDocument/2006/customXml" ds:itemID="{FE550F38-CB82-4C36-ACFF-AB7B0789FC74}">
  <ds:schemaRefs>
    <ds:schemaRef ds:uri="http://schemas.openxmlformats.org/officeDocument/2006/bibliography"/>
  </ds:schemaRefs>
</ds:datastoreItem>
</file>

<file path=customXml/itemProps19.xml><?xml version="1.0" encoding="utf-8"?>
<ds:datastoreItem xmlns:ds="http://schemas.openxmlformats.org/officeDocument/2006/customXml" ds:itemID="{3360A08D-44EC-41E1-94E1-DCAA0F3EDAD6}">
  <ds:schemaRefs>
    <ds:schemaRef ds:uri="http://schemas.openxmlformats.org/officeDocument/2006/bibliography"/>
  </ds:schemaRefs>
</ds:datastoreItem>
</file>

<file path=customXml/itemProps2.xml><?xml version="1.0" encoding="utf-8"?>
<ds:datastoreItem xmlns:ds="http://schemas.openxmlformats.org/officeDocument/2006/customXml" ds:itemID="{CB30E07A-8B87-4267-ABBD-95FEAAA41D50}">
  <ds:schemaRefs>
    <ds:schemaRef ds:uri="http://schemas.openxmlformats.org/officeDocument/2006/bibliography"/>
  </ds:schemaRefs>
</ds:datastoreItem>
</file>

<file path=customXml/itemProps20.xml><?xml version="1.0" encoding="utf-8"?>
<ds:datastoreItem xmlns:ds="http://schemas.openxmlformats.org/officeDocument/2006/customXml" ds:itemID="{D9374FCC-7EFB-47BB-A690-4EDD1BD4A129}">
  <ds:schemaRefs>
    <ds:schemaRef ds:uri="http://schemas.openxmlformats.org/officeDocument/2006/bibliography"/>
  </ds:schemaRefs>
</ds:datastoreItem>
</file>

<file path=customXml/itemProps21.xml><?xml version="1.0" encoding="utf-8"?>
<ds:datastoreItem xmlns:ds="http://schemas.openxmlformats.org/officeDocument/2006/customXml" ds:itemID="{C0685AC8-E8EB-4724-A5DA-4F74E07632F1}">
  <ds:schemaRefs>
    <ds:schemaRef ds:uri="http://schemas.openxmlformats.org/officeDocument/2006/bibliography"/>
  </ds:schemaRefs>
</ds:datastoreItem>
</file>

<file path=customXml/itemProps22.xml><?xml version="1.0" encoding="utf-8"?>
<ds:datastoreItem xmlns:ds="http://schemas.openxmlformats.org/officeDocument/2006/customXml" ds:itemID="{0848E796-3418-478B-890B-424C478F9A23}">
  <ds:schemaRefs>
    <ds:schemaRef ds:uri="http://schemas.openxmlformats.org/officeDocument/2006/bibliography"/>
  </ds:schemaRefs>
</ds:datastoreItem>
</file>

<file path=customXml/itemProps23.xml><?xml version="1.0" encoding="utf-8"?>
<ds:datastoreItem xmlns:ds="http://schemas.openxmlformats.org/officeDocument/2006/customXml" ds:itemID="{EF5D8051-3488-4DFE-A044-9B5FF8AF41D3}">
  <ds:schemaRefs>
    <ds:schemaRef ds:uri="http://schemas.openxmlformats.org/officeDocument/2006/bibliography"/>
  </ds:schemaRefs>
</ds:datastoreItem>
</file>

<file path=customXml/itemProps24.xml><?xml version="1.0" encoding="utf-8"?>
<ds:datastoreItem xmlns:ds="http://schemas.openxmlformats.org/officeDocument/2006/customXml" ds:itemID="{E561FEE1-1DA7-4A44-B0EB-51FEC6E0B87A}">
  <ds:schemaRefs>
    <ds:schemaRef ds:uri="http://schemas.openxmlformats.org/officeDocument/2006/bibliography"/>
  </ds:schemaRefs>
</ds:datastoreItem>
</file>

<file path=customXml/itemProps25.xml><?xml version="1.0" encoding="utf-8"?>
<ds:datastoreItem xmlns:ds="http://schemas.openxmlformats.org/officeDocument/2006/customXml" ds:itemID="{079625EB-291E-4161-9207-C87387D42904}">
  <ds:schemaRefs>
    <ds:schemaRef ds:uri="http://schemas.openxmlformats.org/officeDocument/2006/bibliography"/>
  </ds:schemaRefs>
</ds:datastoreItem>
</file>

<file path=customXml/itemProps26.xml><?xml version="1.0" encoding="utf-8"?>
<ds:datastoreItem xmlns:ds="http://schemas.openxmlformats.org/officeDocument/2006/customXml" ds:itemID="{909332D2-14EB-43D6-B89C-AF4E0CBB0864}">
  <ds:schemaRefs>
    <ds:schemaRef ds:uri="http://schemas.openxmlformats.org/officeDocument/2006/bibliography"/>
  </ds:schemaRefs>
</ds:datastoreItem>
</file>

<file path=customXml/itemProps27.xml><?xml version="1.0" encoding="utf-8"?>
<ds:datastoreItem xmlns:ds="http://schemas.openxmlformats.org/officeDocument/2006/customXml" ds:itemID="{1E02205E-C6CB-4EC1-AFF3-53F69E3BB9EF}">
  <ds:schemaRefs>
    <ds:schemaRef ds:uri="http://schemas.openxmlformats.org/officeDocument/2006/bibliography"/>
  </ds:schemaRefs>
</ds:datastoreItem>
</file>

<file path=customXml/itemProps28.xml><?xml version="1.0" encoding="utf-8"?>
<ds:datastoreItem xmlns:ds="http://schemas.openxmlformats.org/officeDocument/2006/customXml" ds:itemID="{40F7030D-6B87-4CFF-A1F1-ED975E0F053C}">
  <ds:schemaRefs>
    <ds:schemaRef ds:uri="http://schemas.openxmlformats.org/officeDocument/2006/bibliography"/>
  </ds:schemaRefs>
</ds:datastoreItem>
</file>

<file path=customXml/itemProps29.xml><?xml version="1.0" encoding="utf-8"?>
<ds:datastoreItem xmlns:ds="http://schemas.openxmlformats.org/officeDocument/2006/customXml" ds:itemID="{E0488B26-3C0D-49A1-B7BE-83640D29363D}">
  <ds:schemaRefs>
    <ds:schemaRef ds:uri="http://schemas.openxmlformats.org/officeDocument/2006/bibliography"/>
  </ds:schemaRefs>
</ds:datastoreItem>
</file>

<file path=customXml/itemProps3.xml><?xml version="1.0" encoding="utf-8"?>
<ds:datastoreItem xmlns:ds="http://schemas.openxmlformats.org/officeDocument/2006/customXml" ds:itemID="{86649205-1B91-4200-A3F6-948F78C8B8E4}">
  <ds:schemaRefs>
    <ds:schemaRef ds:uri="http://schemas.openxmlformats.org/officeDocument/2006/bibliography"/>
  </ds:schemaRefs>
</ds:datastoreItem>
</file>

<file path=customXml/itemProps30.xml><?xml version="1.0" encoding="utf-8"?>
<ds:datastoreItem xmlns:ds="http://schemas.openxmlformats.org/officeDocument/2006/customXml" ds:itemID="{E5A79846-3BA9-4900-A1AF-A55B1DE44C97}">
  <ds:schemaRefs>
    <ds:schemaRef ds:uri="http://schemas.openxmlformats.org/officeDocument/2006/bibliography"/>
  </ds:schemaRefs>
</ds:datastoreItem>
</file>

<file path=customXml/itemProps31.xml><?xml version="1.0" encoding="utf-8"?>
<ds:datastoreItem xmlns:ds="http://schemas.openxmlformats.org/officeDocument/2006/customXml" ds:itemID="{4DD72076-719F-4BBD-9D58-7E808E0DCDD0}">
  <ds:schemaRefs>
    <ds:schemaRef ds:uri="http://schemas.openxmlformats.org/officeDocument/2006/bibliography"/>
  </ds:schemaRefs>
</ds:datastoreItem>
</file>

<file path=customXml/itemProps32.xml><?xml version="1.0" encoding="utf-8"?>
<ds:datastoreItem xmlns:ds="http://schemas.openxmlformats.org/officeDocument/2006/customXml" ds:itemID="{742D149C-14D2-4E48-B30F-287DF49206CB}">
  <ds:schemaRefs>
    <ds:schemaRef ds:uri="http://schemas.openxmlformats.org/officeDocument/2006/bibliography"/>
  </ds:schemaRefs>
</ds:datastoreItem>
</file>

<file path=customXml/itemProps33.xml><?xml version="1.0" encoding="utf-8"?>
<ds:datastoreItem xmlns:ds="http://schemas.openxmlformats.org/officeDocument/2006/customXml" ds:itemID="{40063F3A-8F70-419F-8EBF-B742B8FDCB04}">
  <ds:schemaRefs>
    <ds:schemaRef ds:uri="http://schemas.openxmlformats.org/officeDocument/2006/bibliography"/>
  </ds:schemaRefs>
</ds:datastoreItem>
</file>

<file path=customXml/itemProps34.xml><?xml version="1.0" encoding="utf-8"?>
<ds:datastoreItem xmlns:ds="http://schemas.openxmlformats.org/officeDocument/2006/customXml" ds:itemID="{7C9AFBE7-C938-4D9E-8143-E16C42E04936}">
  <ds:schemaRefs>
    <ds:schemaRef ds:uri="http://schemas.openxmlformats.org/officeDocument/2006/bibliography"/>
  </ds:schemaRefs>
</ds:datastoreItem>
</file>

<file path=customXml/itemProps35.xml><?xml version="1.0" encoding="utf-8"?>
<ds:datastoreItem xmlns:ds="http://schemas.openxmlformats.org/officeDocument/2006/customXml" ds:itemID="{E82899C3-0ADD-4A66-9B6B-4CE62B49303E}">
  <ds:schemaRefs>
    <ds:schemaRef ds:uri="http://schemas.openxmlformats.org/officeDocument/2006/bibliography"/>
  </ds:schemaRefs>
</ds:datastoreItem>
</file>

<file path=customXml/itemProps36.xml><?xml version="1.0" encoding="utf-8"?>
<ds:datastoreItem xmlns:ds="http://schemas.openxmlformats.org/officeDocument/2006/customXml" ds:itemID="{1A652666-4FA3-4F10-96A6-B1DFEB9139AA}">
  <ds:schemaRefs>
    <ds:schemaRef ds:uri="http://schemas.openxmlformats.org/officeDocument/2006/bibliography"/>
  </ds:schemaRefs>
</ds:datastoreItem>
</file>

<file path=customXml/itemProps37.xml><?xml version="1.0" encoding="utf-8"?>
<ds:datastoreItem xmlns:ds="http://schemas.openxmlformats.org/officeDocument/2006/customXml" ds:itemID="{1F2CA069-FE31-4171-8A0A-4C9907B5BE1E}">
  <ds:schemaRefs>
    <ds:schemaRef ds:uri="http://schemas.openxmlformats.org/officeDocument/2006/bibliography"/>
  </ds:schemaRefs>
</ds:datastoreItem>
</file>

<file path=customXml/itemProps38.xml><?xml version="1.0" encoding="utf-8"?>
<ds:datastoreItem xmlns:ds="http://schemas.openxmlformats.org/officeDocument/2006/customXml" ds:itemID="{B9E4AA54-8F43-422A-9119-9E5E7EF41178}">
  <ds:schemaRefs>
    <ds:schemaRef ds:uri="http://schemas.openxmlformats.org/officeDocument/2006/bibliography"/>
  </ds:schemaRefs>
</ds:datastoreItem>
</file>

<file path=customXml/itemProps39.xml><?xml version="1.0" encoding="utf-8"?>
<ds:datastoreItem xmlns:ds="http://schemas.openxmlformats.org/officeDocument/2006/customXml" ds:itemID="{DE248F5A-A2D1-4993-91C9-BEB2EB6590E1}">
  <ds:schemaRefs>
    <ds:schemaRef ds:uri="http://schemas.openxmlformats.org/officeDocument/2006/bibliography"/>
  </ds:schemaRefs>
</ds:datastoreItem>
</file>

<file path=customXml/itemProps4.xml><?xml version="1.0" encoding="utf-8"?>
<ds:datastoreItem xmlns:ds="http://schemas.openxmlformats.org/officeDocument/2006/customXml" ds:itemID="{A0CEFADD-CAFC-4B19-B95E-1400EFA2B30D}">
  <ds:schemaRefs>
    <ds:schemaRef ds:uri="http://schemas.openxmlformats.org/officeDocument/2006/bibliography"/>
  </ds:schemaRefs>
</ds:datastoreItem>
</file>

<file path=customXml/itemProps40.xml><?xml version="1.0" encoding="utf-8"?>
<ds:datastoreItem xmlns:ds="http://schemas.openxmlformats.org/officeDocument/2006/customXml" ds:itemID="{CEBFF1FB-B3C9-4E2B-9E3D-1D45422C6072}">
  <ds:schemaRefs>
    <ds:schemaRef ds:uri="http://schemas.openxmlformats.org/officeDocument/2006/bibliography"/>
  </ds:schemaRefs>
</ds:datastoreItem>
</file>

<file path=customXml/itemProps41.xml><?xml version="1.0" encoding="utf-8"?>
<ds:datastoreItem xmlns:ds="http://schemas.openxmlformats.org/officeDocument/2006/customXml" ds:itemID="{02441435-6241-48EB-960E-004C10D67C4E}">
  <ds:schemaRefs>
    <ds:schemaRef ds:uri="http://schemas.openxmlformats.org/officeDocument/2006/bibliography"/>
  </ds:schemaRefs>
</ds:datastoreItem>
</file>

<file path=customXml/itemProps42.xml><?xml version="1.0" encoding="utf-8"?>
<ds:datastoreItem xmlns:ds="http://schemas.openxmlformats.org/officeDocument/2006/customXml" ds:itemID="{766C80D8-EBA6-47FE-9A2A-937A523657BB}">
  <ds:schemaRefs>
    <ds:schemaRef ds:uri="http://schemas.openxmlformats.org/officeDocument/2006/bibliography"/>
  </ds:schemaRefs>
</ds:datastoreItem>
</file>

<file path=customXml/itemProps43.xml><?xml version="1.0" encoding="utf-8"?>
<ds:datastoreItem xmlns:ds="http://schemas.openxmlformats.org/officeDocument/2006/customXml" ds:itemID="{DE4291FC-6A5F-41EF-9E54-C8B1C21D7024}">
  <ds:schemaRefs>
    <ds:schemaRef ds:uri="http://schemas.openxmlformats.org/officeDocument/2006/bibliography"/>
  </ds:schemaRefs>
</ds:datastoreItem>
</file>

<file path=customXml/itemProps44.xml><?xml version="1.0" encoding="utf-8"?>
<ds:datastoreItem xmlns:ds="http://schemas.openxmlformats.org/officeDocument/2006/customXml" ds:itemID="{F86B1780-2A10-4D60-9141-47AFC6E8EFD9}">
  <ds:schemaRefs>
    <ds:schemaRef ds:uri="http://schemas.openxmlformats.org/officeDocument/2006/bibliography"/>
  </ds:schemaRefs>
</ds:datastoreItem>
</file>

<file path=customXml/itemProps45.xml><?xml version="1.0" encoding="utf-8"?>
<ds:datastoreItem xmlns:ds="http://schemas.openxmlformats.org/officeDocument/2006/customXml" ds:itemID="{B3C6AB40-789F-4BA5-8CD1-214602B8FEBB}">
  <ds:schemaRefs>
    <ds:schemaRef ds:uri="http://schemas.openxmlformats.org/officeDocument/2006/bibliography"/>
  </ds:schemaRefs>
</ds:datastoreItem>
</file>

<file path=customXml/itemProps46.xml><?xml version="1.0" encoding="utf-8"?>
<ds:datastoreItem xmlns:ds="http://schemas.openxmlformats.org/officeDocument/2006/customXml" ds:itemID="{4E18659D-C10C-489D-B4DD-91B1AEE5E856}">
  <ds:schemaRefs>
    <ds:schemaRef ds:uri="http://schemas.openxmlformats.org/officeDocument/2006/bibliography"/>
  </ds:schemaRefs>
</ds:datastoreItem>
</file>

<file path=customXml/itemProps47.xml><?xml version="1.0" encoding="utf-8"?>
<ds:datastoreItem xmlns:ds="http://schemas.openxmlformats.org/officeDocument/2006/customXml" ds:itemID="{A2494D4E-9D78-404A-86E6-11B61A45C7A8}">
  <ds:schemaRefs>
    <ds:schemaRef ds:uri="http://schemas.openxmlformats.org/officeDocument/2006/bibliography"/>
  </ds:schemaRefs>
</ds:datastoreItem>
</file>

<file path=customXml/itemProps48.xml><?xml version="1.0" encoding="utf-8"?>
<ds:datastoreItem xmlns:ds="http://schemas.openxmlformats.org/officeDocument/2006/customXml" ds:itemID="{F251CEE6-75D3-4969-9D75-B671639C4FD9}">
  <ds:schemaRefs>
    <ds:schemaRef ds:uri="http://schemas.openxmlformats.org/officeDocument/2006/bibliography"/>
  </ds:schemaRefs>
</ds:datastoreItem>
</file>

<file path=customXml/itemProps49.xml><?xml version="1.0" encoding="utf-8"?>
<ds:datastoreItem xmlns:ds="http://schemas.openxmlformats.org/officeDocument/2006/customXml" ds:itemID="{71089BF2-5C06-4313-8C50-5539F6D404BF}">
  <ds:schemaRefs>
    <ds:schemaRef ds:uri="http://schemas.openxmlformats.org/officeDocument/2006/bibliography"/>
  </ds:schemaRefs>
</ds:datastoreItem>
</file>

<file path=customXml/itemProps5.xml><?xml version="1.0" encoding="utf-8"?>
<ds:datastoreItem xmlns:ds="http://schemas.openxmlformats.org/officeDocument/2006/customXml" ds:itemID="{77E19FCB-64AB-4726-95A9-1AC17F24DA4A}">
  <ds:schemaRefs>
    <ds:schemaRef ds:uri="http://schemas.openxmlformats.org/officeDocument/2006/bibliography"/>
  </ds:schemaRefs>
</ds:datastoreItem>
</file>

<file path=customXml/itemProps50.xml><?xml version="1.0" encoding="utf-8"?>
<ds:datastoreItem xmlns:ds="http://schemas.openxmlformats.org/officeDocument/2006/customXml" ds:itemID="{2E34E89D-DC61-4E44-BD25-609A93CF7AD2}">
  <ds:schemaRefs>
    <ds:schemaRef ds:uri="http://schemas.openxmlformats.org/officeDocument/2006/bibliography"/>
  </ds:schemaRefs>
</ds:datastoreItem>
</file>

<file path=customXml/itemProps51.xml><?xml version="1.0" encoding="utf-8"?>
<ds:datastoreItem xmlns:ds="http://schemas.openxmlformats.org/officeDocument/2006/customXml" ds:itemID="{1F8D0779-7D92-4F41-82A3-85DA6E772670}">
  <ds:schemaRefs>
    <ds:schemaRef ds:uri="http://schemas.openxmlformats.org/officeDocument/2006/bibliography"/>
  </ds:schemaRefs>
</ds:datastoreItem>
</file>

<file path=customXml/itemProps52.xml><?xml version="1.0" encoding="utf-8"?>
<ds:datastoreItem xmlns:ds="http://schemas.openxmlformats.org/officeDocument/2006/customXml" ds:itemID="{05B92817-2853-4198-B6BD-12F5E9FD839F}">
  <ds:schemaRefs>
    <ds:schemaRef ds:uri="http://schemas.openxmlformats.org/officeDocument/2006/bibliography"/>
  </ds:schemaRefs>
</ds:datastoreItem>
</file>

<file path=customXml/itemProps53.xml><?xml version="1.0" encoding="utf-8"?>
<ds:datastoreItem xmlns:ds="http://schemas.openxmlformats.org/officeDocument/2006/customXml" ds:itemID="{BB15711F-425F-4765-81DC-E9D535FC7174}">
  <ds:schemaRefs>
    <ds:schemaRef ds:uri="http://schemas.openxmlformats.org/officeDocument/2006/bibliography"/>
  </ds:schemaRefs>
</ds:datastoreItem>
</file>

<file path=customXml/itemProps54.xml><?xml version="1.0" encoding="utf-8"?>
<ds:datastoreItem xmlns:ds="http://schemas.openxmlformats.org/officeDocument/2006/customXml" ds:itemID="{51E8BC21-D2DD-48BC-AE32-5A03135CC5E5}">
  <ds:schemaRefs>
    <ds:schemaRef ds:uri="http://schemas.openxmlformats.org/officeDocument/2006/bibliography"/>
  </ds:schemaRefs>
</ds:datastoreItem>
</file>

<file path=customXml/itemProps55.xml><?xml version="1.0" encoding="utf-8"?>
<ds:datastoreItem xmlns:ds="http://schemas.openxmlformats.org/officeDocument/2006/customXml" ds:itemID="{4A0744E3-1D21-4191-8472-BCD252718C56}">
  <ds:schemaRefs>
    <ds:schemaRef ds:uri="http://schemas.openxmlformats.org/officeDocument/2006/bibliography"/>
  </ds:schemaRefs>
</ds:datastoreItem>
</file>

<file path=customXml/itemProps56.xml><?xml version="1.0" encoding="utf-8"?>
<ds:datastoreItem xmlns:ds="http://schemas.openxmlformats.org/officeDocument/2006/customXml" ds:itemID="{8336DCD5-5D31-4F98-9008-101ACCF2B512}">
  <ds:schemaRefs>
    <ds:schemaRef ds:uri="http://schemas.openxmlformats.org/officeDocument/2006/bibliography"/>
  </ds:schemaRefs>
</ds:datastoreItem>
</file>

<file path=customXml/itemProps57.xml><?xml version="1.0" encoding="utf-8"?>
<ds:datastoreItem xmlns:ds="http://schemas.openxmlformats.org/officeDocument/2006/customXml" ds:itemID="{36DB6E57-99AA-4846-A375-55AFDC2F4B50}">
  <ds:schemaRefs>
    <ds:schemaRef ds:uri="http://schemas.openxmlformats.org/officeDocument/2006/bibliography"/>
  </ds:schemaRefs>
</ds:datastoreItem>
</file>

<file path=customXml/itemProps58.xml><?xml version="1.0" encoding="utf-8"?>
<ds:datastoreItem xmlns:ds="http://schemas.openxmlformats.org/officeDocument/2006/customXml" ds:itemID="{D43D56E0-8FFF-429D-83E2-01ABDF137E0C}">
  <ds:schemaRefs>
    <ds:schemaRef ds:uri="http://schemas.openxmlformats.org/officeDocument/2006/bibliography"/>
  </ds:schemaRefs>
</ds:datastoreItem>
</file>

<file path=customXml/itemProps59.xml><?xml version="1.0" encoding="utf-8"?>
<ds:datastoreItem xmlns:ds="http://schemas.openxmlformats.org/officeDocument/2006/customXml" ds:itemID="{6924CD2F-73DB-4234-8761-D56FC0F29955}">
  <ds:schemaRefs>
    <ds:schemaRef ds:uri="http://schemas.openxmlformats.org/officeDocument/2006/bibliography"/>
  </ds:schemaRefs>
</ds:datastoreItem>
</file>

<file path=customXml/itemProps6.xml><?xml version="1.0" encoding="utf-8"?>
<ds:datastoreItem xmlns:ds="http://schemas.openxmlformats.org/officeDocument/2006/customXml" ds:itemID="{42E4D32D-6EA9-42CB-97C5-09C66B0BBD83}">
  <ds:schemaRefs>
    <ds:schemaRef ds:uri="http://schemas.openxmlformats.org/officeDocument/2006/bibliography"/>
  </ds:schemaRefs>
</ds:datastoreItem>
</file>

<file path=customXml/itemProps60.xml><?xml version="1.0" encoding="utf-8"?>
<ds:datastoreItem xmlns:ds="http://schemas.openxmlformats.org/officeDocument/2006/customXml" ds:itemID="{7EA6A290-E6B3-4AFE-8D94-2FF03C551D7B}">
  <ds:schemaRefs>
    <ds:schemaRef ds:uri="http://schemas.openxmlformats.org/officeDocument/2006/bibliography"/>
  </ds:schemaRefs>
</ds:datastoreItem>
</file>

<file path=customXml/itemProps61.xml><?xml version="1.0" encoding="utf-8"?>
<ds:datastoreItem xmlns:ds="http://schemas.openxmlformats.org/officeDocument/2006/customXml" ds:itemID="{EC06B274-AB99-4473-83FB-C249230BCEEC}">
  <ds:schemaRefs>
    <ds:schemaRef ds:uri="http://schemas.openxmlformats.org/officeDocument/2006/bibliography"/>
  </ds:schemaRefs>
</ds:datastoreItem>
</file>

<file path=customXml/itemProps62.xml><?xml version="1.0" encoding="utf-8"?>
<ds:datastoreItem xmlns:ds="http://schemas.openxmlformats.org/officeDocument/2006/customXml" ds:itemID="{0665B981-2675-4500-936A-96CE70969C9A}">
  <ds:schemaRefs>
    <ds:schemaRef ds:uri="http://schemas.openxmlformats.org/officeDocument/2006/bibliography"/>
  </ds:schemaRefs>
</ds:datastoreItem>
</file>

<file path=customXml/itemProps63.xml><?xml version="1.0" encoding="utf-8"?>
<ds:datastoreItem xmlns:ds="http://schemas.openxmlformats.org/officeDocument/2006/customXml" ds:itemID="{35B7D8D9-8BD3-4710-A457-FBC55E14E4A2}">
  <ds:schemaRefs>
    <ds:schemaRef ds:uri="http://schemas.openxmlformats.org/officeDocument/2006/bibliography"/>
  </ds:schemaRefs>
</ds:datastoreItem>
</file>

<file path=customXml/itemProps64.xml><?xml version="1.0" encoding="utf-8"?>
<ds:datastoreItem xmlns:ds="http://schemas.openxmlformats.org/officeDocument/2006/customXml" ds:itemID="{E2F6569A-D3F6-4551-8733-F81E5AAA671B}">
  <ds:schemaRefs>
    <ds:schemaRef ds:uri="http://schemas.openxmlformats.org/officeDocument/2006/bibliography"/>
  </ds:schemaRefs>
</ds:datastoreItem>
</file>

<file path=customXml/itemProps65.xml><?xml version="1.0" encoding="utf-8"?>
<ds:datastoreItem xmlns:ds="http://schemas.openxmlformats.org/officeDocument/2006/customXml" ds:itemID="{8297504C-6BBE-483D-8295-3CD795534D7C}">
  <ds:schemaRefs>
    <ds:schemaRef ds:uri="http://schemas.openxmlformats.org/officeDocument/2006/bibliography"/>
  </ds:schemaRefs>
</ds:datastoreItem>
</file>

<file path=customXml/itemProps66.xml><?xml version="1.0" encoding="utf-8"?>
<ds:datastoreItem xmlns:ds="http://schemas.openxmlformats.org/officeDocument/2006/customXml" ds:itemID="{8500606B-8141-4287-86ED-BCE7665F04A8}">
  <ds:schemaRefs>
    <ds:schemaRef ds:uri="http://schemas.openxmlformats.org/officeDocument/2006/bibliography"/>
  </ds:schemaRefs>
</ds:datastoreItem>
</file>

<file path=customXml/itemProps67.xml><?xml version="1.0" encoding="utf-8"?>
<ds:datastoreItem xmlns:ds="http://schemas.openxmlformats.org/officeDocument/2006/customXml" ds:itemID="{6E04E6DE-6368-4ED4-970B-C722AAF75E9D}">
  <ds:schemaRefs>
    <ds:schemaRef ds:uri="http://schemas.openxmlformats.org/officeDocument/2006/bibliography"/>
  </ds:schemaRefs>
</ds:datastoreItem>
</file>

<file path=customXml/itemProps68.xml><?xml version="1.0" encoding="utf-8"?>
<ds:datastoreItem xmlns:ds="http://schemas.openxmlformats.org/officeDocument/2006/customXml" ds:itemID="{35709683-CD1A-4009-9A54-D261F6291096}">
  <ds:schemaRefs>
    <ds:schemaRef ds:uri="http://schemas.openxmlformats.org/officeDocument/2006/bibliography"/>
  </ds:schemaRefs>
</ds:datastoreItem>
</file>

<file path=customXml/itemProps69.xml><?xml version="1.0" encoding="utf-8"?>
<ds:datastoreItem xmlns:ds="http://schemas.openxmlformats.org/officeDocument/2006/customXml" ds:itemID="{C01F9638-63D5-4046-8D10-E081ACC13527}">
  <ds:schemaRefs>
    <ds:schemaRef ds:uri="http://schemas.openxmlformats.org/officeDocument/2006/bibliography"/>
  </ds:schemaRefs>
</ds:datastoreItem>
</file>

<file path=customXml/itemProps7.xml><?xml version="1.0" encoding="utf-8"?>
<ds:datastoreItem xmlns:ds="http://schemas.openxmlformats.org/officeDocument/2006/customXml" ds:itemID="{037F5B2B-A663-4E88-8E07-BD34BE46140B}">
  <ds:schemaRefs>
    <ds:schemaRef ds:uri="http://schemas.openxmlformats.org/officeDocument/2006/bibliography"/>
  </ds:schemaRefs>
</ds:datastoreItem>
</file>

<file path=customXml/itemProps70.xml><?xml version="1.0" encoding="utf-8"?>
<ds:datastoreItem xmlns:ds="http://schemas.openxmlformats.org/officeDocument/2006/customXml" ds:itemID="{1BC9AA21-A9B9-4B81-A3E4-7B0F5FE4BDC0}">
  <ds:schemaRefs>
    <ds:schemaRef ds:uri="http://schemas.openxmlformats.org/officeDocument/2006/bibliography"/>
  </ds:schemaRefs>
</ds:datastoreItem>
</file>

<file path=customXml/itemProps71.xml><?xml version="1.0" encoding="utf-8"?>
<ds:datastoreItem xmlns:ds="http://schemas.openxmlformats.org/officeDocument/2006/customXml" ds:itemID="{60C8D00C-2BC6-4228-9BE4-B63F38429BBA}">
  <ds:schemaRefs>
    <ds:schemaRef ds:uri="http://schemas.openxmlformats.org/officeDocument/2006/bibliography"/>
  </ds:schemaRefs>
</ds:datastoreItem>
</file>

<file path=customXml/itemProps72.xml><?xml version="1.0" encoding="utf-8"?>
<ds:datastoreItem xmlns:ds="http://schemas.openxmlformats.org/officeDocument/2006/customXml" ds:itemID="{4A972707-91EA-403A-A199-9F9250ED033C}">
  <ds:schemaRefs>
    <ds:schemaRef ds:uri="http://schemas.openxmlformats.org/officeDocument/2006/bibliography"/>
  </ds:schemaRefs>
</ds:datastoreItem>
</file>

<file path=customXml/itemProps73.xml><?xml version="1.0" encoding="utf-8"?>
<ds:datastoreItem xmlns:ds="http://schemas.openxmlformats.org/officeDocument/2006/customXml" ds:itemID="{99F59857-DE8F-43C8-8B58-AC4161FCF9B2}">
  <ds:schemaRefs>
    <ds:schemaRef ds:uri="http://schemas.openxmlformats.org/officeDocument/2006/bibliography"/>
  </ds:schemaRefs>
</ds:datastoreItem>
</file>

<file path=customXml/itemProps74.xml><?xml version="1.0" encoding="utf-8"?>
<ds:datastoreItem xmlns:ds="http://schemas.openxmlformats.org/officeDocument/2006/customXml" ds:itemID="{CBE0035C-DA98-4E2C-A26B-0396BF430DDA}">
  <ds:schemaRefs>
    <ds:schemaRef ds:uri="http://schemas.openxmlformats.org/officeDocument/2006/bibliography"/>
  </ds:schemaRefs>
</ds:datastoreItem>
</file>

<file path=customXml/itemProps75.xml><?xml version="1.0" encoding="utf-8"?>
<ds:datastoreItem xmlns:ds="http://schemas.openxmlformats.org/officeDocument/2006/customXml" ds:itemID="{FE9FF9CC-0F1F-4C9E-BA49-FE940E93649D}">
  <ds:schemaRefs>
    <ds:schemaRef ds:uri="http://schemas.openxmlformats.org/officeDocument/2006/bibliography"/>
  </ds:schemaRefs>
</ds:datastoreItem>
</file>

<file path=customXml/itemProps76.xml><?xml version="1.0" encoding="utf-8"?>
<ds:datastoreItem xmlns:ds="http://schemas.openxmlformats.org/officeDocument/2006/customXml" ds:itemID="{B46EAEA6-1044-47F8-B590-FC60314FCF4D}">
  <ds:schemaRefs>
    <ds:schemaRef ds:uri="http://schemas.openxmlformats.org/officeDocument/2006/bibliography"/>
  </ds:schemaRefs>
</ds:datastoreItem>
</file>

<file path=customXml/itemProps77.xml><?xml version="1.0" encoding="utf-8"?>
<ds:datastoreItem xmlns:ds="http://schemas.openxmlformats.org/officeDocument/2006/customXml" ds:itemID="{D61C9939-FB95-4E12-8904-88AAB4C17CE7}">
  <ds:schemaRefs>
    <ds:schemaRef ds:uri="http://schemas.openxmlformats.org/officeDocument/2006/bibliography"/>
  </ds:schemaRefs>
</ds:datastoreItem>
</file>

<file path=customXml/itemProps78.xml><?xml version="1.0" encoding="utf-8"?>
<ds:datastoreItem xmlns:ds="http://schemas.openxmlformats.org/officeDocument/2006/customXml" ds:itemID="{C360D924-36A8-45B4-8B76-7F6458A440FE}">
  <ds:schemaRefs>
    <ds:schemaRef ds:uri="http://schemas.openxmlformats.org/officeDocument/2006/bibliography"/>
  </ds:schemaRefs>
</ds:datastoreItem>
</file>

<file path=customXml/itemProps79.xml><?xml version="1.0" encoding="utf-8"?>
<ds:datastoreItem xmlns:ds="http://schemas.openxmlformats.org/officeDocument/2006/customXml" ds:itemID="{0A14092C-718F-4E3E-B057-2165B74F8058}">
  <ds:schemaRefs>
    <ds:schemaRef ds:uri="http://schemas.openxmlformats.org/officeDocument/2006/bibliography"/>
  </ds:schemaRefs>
</ds:datastoreItem>
</file>

<file path=customXml/itemProps8.xml><?xml version="1.0" encoding="utf-8"?>
<ds:datastoreItem xmlns:ds="http://schemas.openxmlformats.org/officeDocument/2006/customXml" ds:itemID="{9D8A5DC7-2622-4821-9BE5-47FAF4225353}">
  <ds:schemaRefs>
    <ds:schemaRef ds:uri="http://schemas.openxmlformats.org/officeDocument/2006/bibliography"/>
  </ds:schemaRefs>
</ds:datastoreItem>
</file>

<file path=customXml/itemProps80.xml><?xml version="1.0" encoding="utf-8"?>
<ds:datastoreItem xmlns:ds="http://schemas.openxmlformats.org/officeDocument/2006/customXml" ds:itemID="{B94F0227-254A-4B59-8AEF-CF9E8335BCE0}">
  <ds:schemaRefs>
    <ds:schemaRef ds:uri="http://schemas.openxmlformats.org/officeDocument/2006/bibliography"/>
  </ds:schemaRefs>
</ds:datastoreItem>
</file>

<file path=customXml/itemProps81.xml><?xml version="1.0" encoding="utf-8"?>
<ds:datastoreItem xmlns:ds="http://schemas.openxmlformats.org/officeDocument/2006/customXml" ds:itemID="{0BFD94A7-0C44-4FDA-A129-1E6241C2B1A9}">
  <ds:schemaRefs>
    <ds:schemaRef ds:uri="http://schemas.openxmlformats.org/officeDocument/2006/bibliography"/>
  </ds:schemaRefs>
</ds:datastoreItem>
</file>

<file path=customXml/itemProps82.xml><?xml version="1.0" encoding="utf-8"?>
<ds:datastoreItem xmlns:ds="http://schemas.openxmlformats.org/officeDocument/2006/customXml" ds:itemID="{5C24FF2A-7580-4D27-87E6-900423F5FD60}">
  <ds:schemaRefs>
    <ds:schemaRef ds:uri="http://schemas.openxmlformats.org/officeDocument/2006/bibliography"/>
  </ds:schemaRefs>
</ds:datastoreItem>
</file>

<file path=customXml/itemProps83.xml><?xml version="1.0" encoding="utf-8"?>
<ds:datastoreItem xmlns:ds="http://schemas.openxmlformats.org/officeDocument/2006/customXml" ds:itemID="{2F35ED55-9430-487B-87C8-ACB3A6A1C28E}">
  <ds:schemaRefs>
    <ds:schemaRef ds:uri="http://schemas.openxmlformats.org/officeDocument/2006/bibliography"/>
  </ds:schemaRefs>
</ds:datastoreItem>
</file>

<file path=customXml/itemProps84.xml><?xml version="1.0" encoding="utf-8"?>
<ds:datastoreItem xmlns:ds="http://schemas.openxmlformats.org/officeDocument/2006/customXml" ds:itemID="{A6CBA163-F0B9-437A-8C63-D628510BCB61}">
  <ds:schemaRefs>
    <ds:schemaRef ds:uri="http://schemas.openxmlformats.org/officeDocument/2006/bibliography"/>
  </ds:schemaRefs>
</ds:datastoreItem>
</file>

<file path=customXml/itemProps85.xml><?xml version="1.0" encoding="utf-8"?>
<ds:datastoreItem xmlns:ds="http://schemas.openxmlformats.org/officeDocument/2006/customXml" ds:itemID="{FE51C3A7-4A16-4A39-BD78-F557B9D15EA0}">
  <ds:schemaRefs>
    <ds:schemaRef ds:uri="http://schemas.openxmlformats.org/officeDocument/2006/bibliography"/>
  </ds:schemaRefs>
</ds:datastoreItem>
</file>

<file path=customXml/itemProps86.xml><?xml version="1.0" encoding="utf-8"?>
<ds:datastoreItem xmlns:ds="http://schemas.openxmlformats.org/officeDocument/2006/customXml" ds:itemID="{50F02F4C-B708-4EA9-A5F5-44C778010B9E}">
  <ds:schemaRefs>
    <ds:schemaRef ds:uri="http://schemas.openxmlformats.org/officeDocument/2006/bibliography"/>
  </ds:schemaRefs>
</ds:datastoreItem>
</file>

<file path=customXml/itemProps87.xml><?xml version="1.0" encoding="utf-8"?>
<ds:datastoreItem xmlns:ds="http://schemas.openxmlformats.org/officeDocument/2006/customXml" ds:itemID="{EEF8660F-D1AD-4FFE-9431-E9510326ADCE}">
  <ds:schemaRefs>
    <ds:schemaRef ds:uri="http://schemas.openxmlformats.org/officeDocument/2006/bibliography"/>
  </ds:schemaRefs>
</ds:datastoreItem>
</file>

<file path=customXml/itemProps88.xml><?xml version="1.0" encoding="utf-8"?>
<ds:datastoreItem xmlns:ds="http://schemas.openxmlformats.org/officeDocument/2006/customXml" ds:itemID="{3ABE56F6-DE6E-40C3-92F7-7D3233D5BDB5}">
  <ds:schemaRefs>
    <ds:schemaRef ds:uri="http://schemas.openxmlformats.org/officeDocument/2006/bibliography"/>
  </ds:schemaRefs>
</ds:datastoreItem>
</file>

<file path=customXml/itemProps89.xml><?xml version="1.0" encoding="utf-8"?>
<ds:datastoreItem xmlns:ds="http://schemas.openxmlformats.org/officeDocument/2006/customXml" ds:itemID="{6FF9FE16-4455-4CD5-8133-0FB499CD73A6}">
  <ds:schemaRefs>
    <ds:schemaRef ds:uri="http://schemas.openxmlformats.org/officeDocument/2006/bibliography"/>
  </ds:schemaRefs>
</ds:datastoreItem>
</file>

<file path=customXml/itemProps9.xml><?xml version="1.0" encoding="utf-8"?>
<ds:datastoreItem xmlns:ds="http://schemas.openxmlformats.org/officeDocument/2006/customXml" ds:itemID="{4C952990-7044-48D4-925E-AC5E618C6B88}">
  <ds:schemaRefs>
    <ds:schemaRef ds:uri="http://schemas.openxmlformats.org/officeDocument/2006/bibliography"/>
  </ds:schemaRefs>
</ds:datastoreItem>
</file>

<file path=customXml/itemProps90.xml><?xml version="1.0" encoding="utf-8"?>
<ds:datastoreItem xmlns:ds="http://schemas.openxmlformats.org/officeDocument/2006/customXml" ds:itemID="{A1829E1A-C831-405C-BE9C-FBE0AD58E2EC}">
  <ds:schemaRefs>
    <ds:schemaRef ds:uri="http://schemas.openxmlformats.org/officeDocument/2006/bibliography"/>
  </ds:schemaRefs>
</ds:datastoreItem>
</file>

<file path=customXml/itemProps91.xml><?xml version="1.0" encoding="utf-8"?>
<ds:datastoreItem xmlns:ds="http://schemas.openxmlformats.org/officeDocument/2006/customXml" ds:itemID="{14EA0285-18EC-4221-8136-178DBDA185D3}">
  <ds:schemaRefs>
    <ds:schemaRef ds:uri="http://schemas.openxmlformats.org/officeDocument/2006/bibliography"/>
  </ds:schemaRefs>
</ds:datastoreItem>
</file>

<file path=customXml/itemProps92.xml><?xml version="1.0" encoding="utf-8"?>
<ds:datastoreItem xmlns:ds="http://schemas.openxmlformats.org/officeDocument/2006/customXml" ds:itemID="{78C26F21-C10A-4C23-9C2B-B1FDC70767D0}">
  <ds:schemaRefs>
    <ds:schemaRef ds:uri="http://schemas.openxmlformats.org/officeDocument/2006/bibliography"/>
  </ds:schemaRefs>
</ds:datastoreItem>
</file>

<file path=customXml/itemProps93.xml><?xml version="1.0" encoding="utf-8"?>
<ds:datastoreItem xmlns:ds="http://schemas.openxmlformats.org/officeDocument/2006/customXml" ds:itemID="{76178A56-09CF-4C6F-A188-E5D45803B8EF}">
  <ds:schemaRefs>
    <ds:schemaRef ds:uri="http://schemas.openxmlformats.org/officeDocument/2006/bibliography"/>
  </ds:schemaRefs>
</ds:datastoreItem>
</file>

<file path=customXml/itemProps94.xml><?xml version="1.0" encoding="utf-8"?>
<ds:datastoreItem xmlns:ds="http://schemas.openxmlformats.org/officeDocument/2006/customXml" ds:itemID="{0E16B9DD-00E3-47AE-A3B8-DC1FC1DBCB11}">
  <ds:schemaRefs>
    <ds:schemaRef ds:uri="http://schemas.openxmlformats.org/officeDocument/2006/bibliography"/>
  </ds:schemaRefs>
</ds:datastoreItem>
</file>

<file path=customXml/itemProps95.xml><?xml version="1.0" encoding="utf-8"?>
<ds:datastoreItem xmlns:ds="http://schemas.openxmlformats.org/officeDocument/2006/customXml" ds:itemID="{C4FF315C-6176-4446-B89E-FC2BAD7C8283}">
  <ds:schemaRefs>
    <ds:schemaRef ds:uri="http://schemas.openxmlformats.org/officeDocument/2006/bibliography"/>
  </ds:schemaRefs>
</ds:datastoreItem>
</file>

<file path=customXml/itemProps96.xml><?xml version="1.0" encoding="utf-8"?>
<ds:datastoreItem xmlns:ds="http://schemas.openxmlformats.org/officeDocument/2006/customXml" ds:itemID="{8D11C8FC-640E-46AC-9222-FD4BFD874ABF}">
  <ds:schemaRefs>
    <ds:schemaRef ds:uri="http://schemas.openxmlformats.org/officeDocument/2006/bibliography"/>
  </ds:schemaRefs>
</ds:datastoreItem>
</file>

<file path=customXml/itemProps97.xml><?xml version="1.0" encoding="utf-8"?>
<ds:datastoreItem xmlns:ds="http://schemas.openxmlformats.org/officeDocument/2006/customXml" ds:itemID="{2A3FC97B-3ADB-455D-847C-0F07E70065F9}">
  <ds:schemaRefs>
    <ds:schemaRef ds:uri="http://schemas.openxmlformats.org/officeDocument/2006/bibliography"/>
  </ds:schemaRefs>
</ds:datastoreItem>
</file>

<file path=customXml/itemProps98.xml><?xml version="1.0" encoding="utf-8"?>
<ds:datastoreItem xmlns:ds="http://schemas.openxmlformats.org/officeDocument/2006/customXml" ds:itemID="{79413DB9-91FE-4A8A-B52D-A2F70D640A4B}">
  <ds:schemaRefs>
    <ds:schemaRef ds:uri="http://schemas.openxmlformats.org/officeDocument/2006/bibliography"/>
  </ds:schemaRefs>
</ds:datastoreItem>
</file>

<file path=customXml/itemProps99.xml><?xml version="1.0" encoding="utf-8"?>
<ds:datastoreItem xmlns:ds="http://schemas.openxmlformats.org/officeDocument/2006/customXml" ds:itemID="{331FBD31-B09C-4562-A7E5-A6FA39BB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17075</Words>
  <Characters>97333</Characters>
  <Application>Microsoft Office Word</Application>
  <DocSecurity>0</DocSecurity>
  <Lines>811</Lines>
  <Paragraphs>228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Minutes, WG  FM #72</vt:lpstr>
      <vt:lpstr>Minutes, WG  FM #72</vt:lpstr>
      <vt:lpstr>Minutes, WG  FM #72</vt:lpstr>
    </vt:vector>
  </TitlesOfParts>
  <Company>*</Company>
  <LinksUpToDate>false</LinksUpToDate>
  <CharactersWithSpaces>114180</CharactersWithSpaces>
  <SharedDoc>false</SharedDoc>
  <HLinks>
    <vt:vector size="24" baseType="variant">
      <vt:variant>
        <vt:i4>5701754</vt:i4>
      </vt:variant>
      <vt:variant>
        <vt:i4>9</vt:i4>
      </vt:variant>
      <vt:variant>
        <vt:i4>0</vt:i4>
      </vt:variant>
      <vt:variant>
        <vt:i4>5</vt:i4>
      </vt:variant>
      <vt:variant>
        <vt:lpwstr>http://portal.etsi.org/erm/SRdoc_overview.doc</vt:lpwstr>
      </vt:variant>
      <vt:variant>
        <vt:lpwstr/>
      </vt:variant>
      <vt:variant>
        <vt:i4>2687079</vt:i4>
      </vt:variant>
      <vt:variant>
        <vt:i4>6</vt:i4>
      </vt:variant>
      <vt:variant>
        <vt:i4>0</vt:i4>
      </vt:variant>
      <vt:variant>
        <vt:i4>5</vt:i4>
      </vt:variant>
      <vt:variant>
        <vt:lpwstr>https://ec.europa.eu/digital-agenda/en/print/68482</vt:lpwstr>
      </vt:variant>
      <vt:variant>
        <vt:lpwstr/>
      </vt:variant>
      <vt:variant>
        <vt:i4>6422561</vt:i4>
      </vt:variant>
      <vt:variant>
        <vt:i4>3</vt:i4>
      </vt:variant>
      <vt:variant>
        <vt:i4>0</vt:i4>
      </vt:variant>
      <vt:variant>
        <vt:i4>5</vt:i4>
      </vt:variant>
      <vt:variant>
        <vt:lpwstr>http://www.efis.dk/</vt:lpwstr>
      </vt:variant>
      <vt:variant>
        <vt:lpwstr/>
      </vt:variant>
      <vt:variant>
        <vt:i4>393257</vt:i4>
      </vt:variant>
      <vt:variant>
        <vt:i4>0</vt:i4>
      </vt:variant>
      <vt:variant>
        <vt:i4>0</vt:i4>
      </vt:variant>
      <vt:variant>
        <vt:i4>5</vt:i4>
      </vt:variant>
      <vt:variant>
        <vt:lpwstr>mailto:bruno.espinosa@eco.cept.org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WG  FM #72</dc:title>
  <dc:creator>WG FM Secretariat</dc:creator>
  <cp:lastModifiedBy>Shurakhov</cp:lastModifiedBy>
  <cp:revision>11</cp:revision>
  <cp:lastPrinted>2011-10-31T12:08:00Z</cp:lastPrinted>
  <dcterms:created xsi:type="dcterms:W3CDTF">2014-02-18T07:26:00Z</dcterms:created>
  <dcterms:modified xsi:type="dcterms:W3CDTF">2014-02-18T07:44:00Z</dcterms:modified>
</cp:coreProperties>
</file>