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639" w:type="dxa"/>
        <w:tblLayout w:type="fixed"/>
        <w:tblCellMar>
          <w:left w:w="70" w:type="dxa"/>
          <w:right w:w="70" w:type="dxa"/>
        </w:tblCellMar>
        <w:tblLook w:val="0000"/>
      </w:tblPr>
      <w:tblGrid>
        <w:gridCol w:w="7797"/>
        <w:gridCol w:w="2126"/>
      </w:tblGrid>
      <w:tr w:rsidR="00223109" w:rsidRPr="00ED7BE1" w:rsidTr="00F64B20">
        <w:trPr>
          <w:cantSplit/>
        </w:trPr>
        <w:tc>
          <w:tcPr>
            <w:tcW w:w="7797" w:type="dxa"/>
          </w:tcPr>
          <w:p w:rsidR="00223109" w:rsidRPr="00ED7BE1" w:rsidRDefault="00223109" w:rsidP="00F31C5A">
            <w:pPr>
              <w:ind w:right="282"/>
            </w:pPr>
            <w:r w:rsidRPr="000E78F2">
              <w:rPr>
                <w:b/>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5.25pt;height:63pt;visibility:visible">
                  <v:imagedata r:id="rId7" o:title=""/>
                </v:shape>
              </w:pict>
            </w:r>
            <w:r w:rsidRPr="00A350BC">
              <w:rPr>
                <w:sz w:val="24"/>
                <w:szCs w:val="24"/>
              </w:rPr>
              <w:t xml:space="preserve"> </w:t>
            </w:r>
            <w:r w:rsidRPr="00F0602D">
              <w:rPr>
                <w:rFonts w:ascii="Arial" w:hAnsi="Arial" w:cs="Arial"/>
                <w:b/>
              </w:rPr>
              <w:t>Working Group FM</w:t>
            </w:r>
          </w:p>
        </w:tc>
        <w:tc>
          <w:tcPr>
            <w:tcW w:w="2126" w:type="dxa"/>
          </w:tcPr>
          <w:p w:rsidR="00223109" w:rsidRDefault="00223109" w:rsidP="00F0602D">
            <w:pPr>
              <w:jc w:val="right"/>
              <w:rPr>
                <w:rFonts w:ascii="Arial" w:hAnsi="Arial" w:cs="Arial"/>
                <w:b/>
              </w:rPr>
            </w:pPr>
            <w:r w:rsidRPr="00F0602D">
              <w:rPr>
                <w:rFonts w:ascii="Arial" w:hAnsi="Arial" w:cs="Arial"/>
                <w:b/>
              </w:rPr>
              <w:t>WGFM(11)157</w:t>
            </w:r>
            <w:r>
              <w:rPr>
                <w:rFonts w:ascii="Arial" w:hAnsi="Arial" w:cs="Arial"/>
                <w:b/>
              </w:rPr>
              <w:t>rev1</w:t>
            </w:r>
          </w:p>
          <w:p w:rsidR="00223109" w:rsidRPr="00F0602D" w:rsidRDefault="00223109" w:rsidP="00F0602D">
            <w:pPr>
              <w:jc w:val="right"/>
              <w:rPr>
                <w:rFonts w:ascii="Arial" w:hAnsi="Arial" w:cs="Arial"/>
                <w:b/>
              </w:rPr>
            </w:pPr>
            <w:r>
              <w:rPr>
                <w:rFonts w:ascii="Arial" w:hAnsi="Arial" w:cs="Arial"/>
                <w:b/>
              </w:rPr>
              <w:t>CGCR_11_014rev2</w:t>
            </w:r>
          </w:p>
          <w:p w:rsidR="00223109" w:rsidRPr="006735C0" w:rsidRDefault="00223109" w:rsidP="00C43FD0">
            <w:pPr>
              <w:ind w:right="282"/>
              <w:jc w:val="right"/>
              <w:rPr>
                <w:b/>
                <w:sz w:val="18"/>
                <w:szCs w:val="18"/>
              </w:rPr>
            </w:pPr>
          </w:p>
        </w:tc>
      </w:tr>
      <w:tr w:rsidR="00223109" w:rsidRPr="00ED7BE1" w:rsidTr="00F64B20">
        <w:tblPrEx>
          <w:tblCellMar>
            <w:left w:w="108" w:type="dxa"/>
            <w:right w:w="108" w:type="dxa"/>
          </w:tblCellMar>
        </w:tblPrEx>
        <w:tc>
          <w:tcPr>
            <w:tcW w:w="7797" w:type="dxa"/>
          </w:tcPr>
          <w:tbl>
            <w:tblPr>
              <w:tblW w:w="9640" w:type="dxa"/>
              <w:tblLayout w:type="fixed"/>
              <w:tblLook w:val="0000"/>
            </w:tblPr>
            <w:tblGrid>
              <w:gridCol w:w="1843"/>
              <w:gridCol w:w="2497"/>
              <w:gridCol w:w="5300"/>
            </w:tblGrid>
            <w:tr w:rsidR="00223109" w:rsidRPr="00D1599E" w:rsidTr="00F64B20">
              <w:trPr>
                <w:cantSplit/>
                <w:trHeight w:val="405"/>
              </w:trPr>
              <w:tc>
                <w:tcPr>
                  <w:tcW w:w="4340" w:type="dxa"/>
                  <w:gridSpan w:val="2"/>
                  <w:vAlign w:val="center"/>
                </w:tcPr>
                <w:p w:rsidR="00223109" w:rsidRPr="00D1599E" w:rsidRDefault="00223109" w:rsidP="00535713">
                  <w:pPr>
                    <w:pStyle w:val="Header1"/>
                    <w:rPr>
                      <w:szCs w:val="22"/>
                      <w:lang w:val="en-GB"/>
                    </w:rPr>
                  </w:pPr>
                  <w:r w:rsidRPr="00D1599E">
                    <w:rPr>
                      <w:rFonts w:cs="Arial"/>
                      <w:szCs w:val="22"/>
                    </w:rPr>
                    <w:t>73</w:t>
                  </w:r>
                  <w:r w:rsidRPr="00D1599E">
                    <w:rPr>
                      <w:rFonts w:cs="Arial"/>
                      <w:szCs w:val="22"/>
                      <w:vertAlign w:val="superscript"/>
                      <w:lang w:val="en-US"/>
                    </w:rPr>
                    <w:t>rd</w:t>
                  </w:r>
                  <w:r w:rsidRPr="00D1599E">
                    <w:rPr>
                      <w:rFonts w:cs="Arial"/>
                      <w:szCs w:val="22"/>
                      <w:vertAlign w:val="superscript"/>
                    </w:rPr>
                    <w:t xml:space="preserve">  </w:t>
                  </w:r>
                  <w:r w:rsidRPr="00D1599E">
                    <w:rPr>
                      <w:rFonts w:cs="Arial"/>
                      <w:szCs w:val="22"/>
                    </w:rPr>
                    <w:t>Meeting</w:t>
                  </w:r>
                </w:p>
              </w:tc>
              <w:tc>
                <w:tcPr>
                  <w:tcW w:w="5300" w:type="dxa"/>
                  <w:vAlign w:val="center"/>
                </w:tcPr>
                <w:p w:rsidR="00223109" w:rsidRPr="00D1599E" w:rsidRDefault="00223109" w:rsidP="00535713">
                  <w:pPr>
                    <w:pStyle w:val="Header1"/>
                    <w:rPr>
                      <w:szCs w:val="22"/>
                      <w:lang w:val="en-GB"/>
                    </w:rPr>
                  </w:pPr>
                </w:p>
              </w:tc>
            </w:tr>
            <w:tr w:rsidR="00223109" w:rsidRPr="00D1599E" w:rsidTr="00F64B20">
              <w:trPr>
                <w:cantSplit/>
                <w:trHeight w:val="405"/>
              </w:trPr>
              <w:tc>
                <w:tcPr>
                  <w:tcW w:w="4340" w:type="dxa"/>
                  <w:gridSpan w:val="2"/>
                  <w:vAlign w:val="center"/>
                </w:tcPr>
                <w:p w:rsidR="00223109" w:rsidRPr="00D1599E" w:rsidRDefault="00223109" w:rsidP="00535713">
                  <w:pPr>
                    <w:pStyle w:val="Header1"/>
                    <w:rPr>
                      <w:szCs w:val="22"/>
                      <w:lang w:val="en-GB"/>
                    </w:rPr>
                  </w:pPr>
                  <w:r w:rsidRPr="00D1599E">
                    <w:rPr>
                      <w:rFonts w:cs="Arial"/>
                      <w:szCs w:val="22"/>
                    </w:rPr>
                    <w:t>Lille, 17 – 21 October 2011</w:t>
                  </w:r>
                </w:p>
              </w:tc>
              <w:tc>
                <w:tcPr>
                  <w:tcW w:w="5300" w:type="dxa"/>
                  <w:vAlign w:val="center"/>
                </w:tcPr>
                <w:p w:rsidR="00223109" w:rsidRPr="00D1599E" w:rsidRDefault="00223109" w:rsidP="00535713">
                  <w:pPr>
                    <w:pStyle w:val="Header1"/>
                    <w:rPr>
                      <w:szCs w:val="22"/>
                      <w:lang w:val="en-GB"/>
                    </w:rPr>
                  </w:pPr>
                </w:p>
              </w:tc>
            </w:tr>
            <w:tr w:rsidR="00223109" w:rsidRPr="00EB4BBE" w:rsidTr="00F64B20">
              <w:trPr>
                <w:cantSplit/>
                <w:trHeight w:val="80"/>
              </w:trPr>
              <w:tc>
                <w:tcPr>
                  <w:tcW w:w="4340" w:type="dxa"/>
                  <w:gridSpan w:val="2"/>
                  <w:vAlign w:val="center"/>
                </w:tcPr>
                <w:p w:rsidR="00223109" w:rsidRPr="00EB4BBE" w:rsidRDefault="00223109" w:rsidP="00535713">
                  <w:pPr>
                    <w:pStyle w:val="Header1"/>
                    <w:rPr>
                      <w:sz w:val="8"/>
                      <w:lang w:val="en-GB"/>
                    </w:rPr>
                  </w:pPr>
                </w:p>
              </w:tc>
              <w:tc>
                <w:tcPr>
                  <w:tcW w:w="5300" w:type="dxa"/>
                  <w:vAlign w:val="center"/>
                </w:tcPr>
                <w:p w:rsidR="00223109" w:rsidRPr="00EB4BBE" w:rsidRDefault="00223109" w:rsidP="00535713">
                  <w:pPr>
                    <w:pStyle w:val="Header1"/>
                    <w:rPr>
                      <w:sz w:val="8"/>
                      <w:lang w:val="en-GB"/>
                    </w:rPr>
                  </w:pPr>
                </w:p>
              </w:tc>
            </w:tr>
            <w:tr w:rsidR="00223109" w:rsidRPr="00EB4BBE" w:rsidTr="00F64B20">
              <w:trPr>
                <w:cantSplit/>
                <w:trHeight w:val="405"/>
              </w:trPr>
              <w:tc>
                <w:tcPr>
                  <w:tcW w:w="1843" w:type="dxa"/>
                  <w:vAlign w:val="center"/>
                </w:tcPr>
                <w:p w:rsidR="00223109" w:rsidRPr="00EB4BBE" w:rsidRDefault="00223109" w:rsidP="00535713">
                  <w:pPr>
                    <w:pStyle w:val="Header1"/>
                    <w:rPr>
                      <w:lang w:val="en-GB"/>
                    </w:rPr>
                  </w:pPr>
                  <w:r w:rsidRPr="00EB4BBE">
                    <w:rPr>
                      <w:lang w:val="en-GB"/>
                    </w:rPr>
                    <w:t xml:space="preserve">Date issued: </w:t>
                  </w:r>
                </w:p>
              </w:tc>
              <w:tc>
                <w:tcPr>
                  <w:tcW w:w="7797" w:type="dxa"/>
                  <w:gridSpan w:val="2"/>
                  <w:vAlign w:val="center"/>
                </w:tcPr>
                <w:p w:rsidR="00223109" w:rsidRPr="00EB4BBE" w:rsidRDefault="00223109" w:rsidP="00535713">
                  <w:pPr>
                    <w:pStyle w:val="Header1"/>
                    <w:rPr>
                      <w:lang w:val="en-GB"/>
                    </w:rPr>
                  </w:pPr>
                  <w:r>
                    <w:rPr>
                      <w:rFonts w:cs="Arial"/>
                      <w:szCs w:val="24"/>
                    </w:rPr>
                    <w:t>10 October 2011</w:t>
                  </w:r>
                </w:p>
              </w:tc>
            </w:tr>
            <w:tr w:rsidR="00223109" w:rsidRPr="00EB4BBE" w:rsidTr="00F64B20">
              <w:trPr>
                <w:cantSplit/>
                <w:trHeight w:val="405"/>
              </w:trPr>
              <w:tc>
                <w:tcPr>
                  <w:tcW w:w="1843" w:type="dxa"/>
                  <w:vAlign w:val="center"/>
                </w:tcPr>
                <w:p w:rsidR="00223109" w:rsidRPr="00EB4BBE" w:rsidRDefault="00223109" w:rsidP="00535713">
                  <w:pPr>
                    <w:pStyle w:val="Header1"/>
                    <w:rPr>
                      <w:lang w:val="en-GB"/>
                    </w:rPr>
                  </w:pPr>
                  <w:r w:rsidRPr="00EB4BBE">
                    <w:rPr>
                      <w:lang w:val="en-GB"/>
                    </w:rPr>
                    <w:t>Source:</w:t>
                  </w:r>
                </w:p>
              </w:tc>
              <w:tc>
                <w:tcPr>
                  <w:tcW w:w="7797" w:type="dxa"/>
                  <w:gridSpan w:val="2"/>
                  <w:vAlign w:val="center"/>
                </w:tcPr>
                <w:p w:rsidR="00223109" w:rsidRPr="00EB4BBE" w:rsidRDefault="00223109" w:rsidP="00535713">
                  <w:pPr>
                    <w:pStyle w:val="Header1"/>
                    <w:rPr>
                      <w:lang w:val="en-GB"/>
                    </w:rPr>
                  </w:pPr>
                  <w:r>
                    <w:rPr>
                      <w:rFonts w:cs="Arial"/>
                      <w:szCs w:val="24"/>
                    </w:rPr>
                    <w:t>ECO</w:t>
                  </w:r>
                </w:p>
              </w:tc>
            </w:tr>
            <w:tr w:rsidR="00223109" w:rsidRPr="00EB4BBE" w:rsidTr="00F64B20">
              <w:trPr>
                <w:cantSplit/>
                <w:trHeight w:val="713"/>
              </w:trPr>
              <w:tc>
                <w:tcPr>
                  <w:tcW w:w="1843" w:type="dxa"/>
                  <w:vAlign w:val="center"/>
                </w:tcPr>
                <w:p w:rsidR="00223109" w:rsidRPr="00EB4BBE" w:rsidRDefault="00223109" w:rsidP="00535713">
                  <w:pPr>
                    <w:pStyle w:val="Header1"/>
                    <w:rPr>
                      <w:lang w:val="en-GB"/>
                    </w:rPr>
                  </w:pPr>
                  <w:r w:rsidRPr="00EB4BBE">
                    <w:rPr>
                      <w:lang w:val="en-GB"/>
                    </w:rPr>
                    <w:t xml:space="preserve">Subject:   </w:t>
                  </w:r>
                </w:p>
              </w:tc>
              <w:tc>
                <w:tcPr>
                  <w:tcW w:w="7797" w:type="dxa"/>
                  <w:gridSpan w:val="2"/>
                  <w:vAlign w:val="center"/>
                </w:tcPr>
                <w:p w:rsidR="00223109" w:rsidRDefault="00223109" w:rsidP="00535713">
                  <w:pPr>
                    <w:pStyle w:val="Header1"/>
                  </w:pPr>
                  <w:r w:rsidRPr="00ED7BE1">
                    <w:t xml:space="preserve">Summary of the responses to the </w:t>
                  </w:r>
                  <w:r>
                    <w:t xml:space="preserve">WGFM </w:t>
                  </w:r>
                  <w:r w:rsidRPr="00ED7BE1">
                    <w:t>questionnaire</w:t>
                  </w:r>
                </w:p>
                <w:p w:rsidR="00223109" w:rsidRDefault="00223109" w:rsidP="00535713">
                  <w:pPr>
                    <w:pStyle w:val="Header1"/>
                  </w:pPr>
                  <w:r w:rsidRPr="00ED7BE1">
                    <w:t xml:space="preserve">on </w:t>
                  </w:r>
                  <w:r>
                    <w:t>protection of PMSE in the UHF</w:t>
                  </w:r>
                </w:p>
                <w:p w:rsidR="00223109" w:rsidRPr="00EB4BBE" w:rsidRDefault="00223109" w:rsidP="00F64B20">
                  <w:pPr>
                    <w:pStyle w:val="Header1"/>
                    <w:rPr>
                      <w:lang w:val="en-GB"/>
                    </w:rPr>
                  </w:pPr>
                  <w:r>
                    <w:t>with White space Devices</w:t>
                  </w:r>
                </w:p>
              </w:tc>
            </w:tr>
          </w:tbl>
          <w:p w:rsidR="00223109" w:rsidRPr="00ED7BE1" w:rsidRDefault="00223109" w:rsidP="00F0602D"/>
        </w:tc>
        <w:tc>
          <w:tcPr>
            <w:tcW w:w="2126" w:type="dxa"/>
          </w:tcPr>
          <w:p w:rsidR="00223109" w:rsidRPr="00ED7BE1" w:rsidRDefault="00223109" w:rsidP="00F31C5A">
            <w:pPr>
              <w:ind w:right="282"/>
              <w:rPr>
                <w:sz w:val="12"/>
              </w:rPr>
            </w:pPr>
          </w:p>
          <w:p w:rsidR="00223109" w:rsidRPr="00ED7BE1" w:rsidRDefault="00223109" w:rsidP="00F31C5A">
            <w:pPr>
              <w:pStyle w:val="Heading4"/>
              <w:numPr>
                <w:ilvl w:val="0"/>
                <w:numId w:val="0"/>
              </w:numPr>
              <w:ind w:right="-321"/>
            </w:pPr>
          </w:p>
        </w:tc>
      </w:tr>
    </w:tbl>
    <w:p w:rsidR="00223109" w:rsidRPr="00F0602D" w:rsidRDefault="00223109" w:rsidP="00F0602D">
      <w:pPr>
        <w:spacing w:after="0"/>
        <w:ind w:right="-852"/>
        <w:rPr>
          <w:rFonts w:ascii="Arial" w:hAnsi="Arial" w:cs="Arial"/>
        </w:rPr>
      </w:pPr>
      <w:r>
        <w:rPr>
          <w:noProof/>
          <w:lang w:val="en-US"/>
        </w:rPr>
        <w:pict>
          <v:shapetype id="_x0000_t202" coordsize="21600,21600" o:spt="202" path="m,l,21600r21600,l21600,xe">
            <v:stroke joinstyle="miter"/>
            <v:path gradientshapeok="t" o:connecttype="rect"/>
          </v:shapetype>
          <v:shape id="Text Box 2" o:spid="_x0000_s1026" type="#_x0000_t202" style="position:absolute;margin-left:140.25pt;margin-top:9.1pt;width:36pt;height:23.2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YDFJQIAAE8EAAAOAAAAZHJzL2Uyb0RvYy54bWysVNtu2zAMfR+wfxD0vjgxki414hRdugwD&#10;ugvQ7gMYWbaFyaImKbGzrx8lp2l2exnmB4EUqUPykPTqZug0O0jnFZqSzyZTzqQRWCnTlPzL4/bV&#10;kjMfwFSg0ciSH6XnN+uXL1a9LWSOLepKOkYgxhe9LXkbgi2yzItWduAnaKUhY42ug0Cqa7LKQU/o&#10;nc7y6fQq69FV1qGQ3tPt3Wjk64Rf11KET3XtZWC65JRbSKdL5y6e2XoFRePAtkqc0oB/yKIDZSjo&#10;GeoOArC9U79BdUo49FiHicAuw7pWQqYaqJrZ9JdqHlqwMtVC5Hh7psn/P1jx8fDZMVWVPOfMQEct&#10;epRDYG9wYHlkp7e+IKcHS25hoGvqcqrU23sUXz0zuGnBNPLWOexbCRVlN4svs4unI46PILv+A1YU&#10;BvYBE9BQuy5SR2QwQqcuHc+diakIupwvXlO3ORNkyvPlFckxAhRPj63z4Z3EjkWh5I4an8DhcO/D&#10;6PrkEmN51KraKq2T4prdRjt2ABqSbfpO6D+5acP6kl8v8sVY/18hpun7E0SnAk27Vl3Jl2cnKCJr&#10;b01FaUIRQOlRpuq0OdEYmRs5DMNuIMfI7Q6rIxHqcJxq2kISWnTfOetpokvuv+3BSc70e0NNuZ7N&#10;53EFkpII5cxdWnaXFjCCoEoeOBvFTRjXZm+dalqKNI6BwVtqZK0Syc9ZnfKmqU1tOm1YXItLPXk9&#10;/wfWPwAAAP//AwBQSwMEFAAGAAgAAAAhAMLGrfvgAAAACQEAAA8AAABkcnMvZG93bnJldi54bWxM&#10;j8FOwzAQRO9I/IO1SFxQ6zRt0xLiVAgJRG/QIri68TaJiNfBdtPw9ywnOO7MaPZNsRltJwb0oXWk&#10;YDZNQCBVzrRUK3jbP07WIELUZHTnCBV8Y4BNeXlR6Ny4M73isIu14BIKuVbQxNjnUoaqQavD1PVI&#10;7B2dtzry6WtpvD5zue1kmiSZtLol/tDoHh8arD53J6tgvXgePsJ2/vJeZcfuNt6shqcvr9T11Xh/&#10;ByLiGP/C8IvP6FAy08GdyATRKUhXCW+JbCwzEByYL1IWDgqWswxkWcj/C8ofAAAA//8DAFBLAQIt&#10;ABQABgAIAAAAIQC2gziS/gAAAOEBAAATAAAAAAAAAAAAAAAAAAAAAABbQ29udGVudF9UeXBlc10u&#10;eG1sUEsBAi0AFAAGAAgAAAAhADj9If/WAAAAlAEAAAsAAAAAAAAAAAAAAAAALwEAAF9yZWxzLy5y&#10;ZWxzUEsBAi0AFAAGAAgAAAAhAIFlgMUlAgAATwQAAA4AAAAAAAAAAAAAAAAALgIAAGRycy9lMm9E&#10;b2MueG1sUEsBAi0AFAAGAAgAAAAhAMLGrfvgAAAACQEAAA8AAAAAAAAAAAAAAAAAfwQAAGRycy9k&#10;b3ducmV2LnhtbFBLBQYAAAAABAAEAPMAAACMBQAAAAA=&#10;">
            <v:textbox>
              <w:txbxContent>
                <w:p w:rsidR="00223109" w:rsidRPr="00F0602D" w:rsidRDefault="00223109" w:rsidP="00ED708C">
                  <w:pPr>
                    <w:jc w:val="center"/>
                    <w:rPr>
                      <w:rFonts w:ascii="Arial" w:hAnsi="Arial" w:cs="Arial"/>
                      <w:lang w:val="en-IE"/>
                    </w:rPr>
                  </w:pPr>
                  <w:r w:rsidRPr="00F0602D">
                    <w:rPr>
                      <w:rFonts w:ascii="Arial" w:hAnsi="Arial" w:cs="Arial"/>
                      <w:lang w:val="en-IE"/>
                    </w:rPr>
                    <w:t>N</w:t>
                  </w:r>
                </w:p>
              </w:txbxContent>
            </v:textbox>
          </v:shape>
        </w:pict>
      </w:r>
    </w:p>
    <w:p w:rsidR="00223109" w:rsidRPr="00F0602D" w:rsidRDefault="00223109" w:rsidP="00F0602D">
      <w:pPr>
        <w:spacing w:after="0"/>
        <w:ind w:right="-852" w:hanging="540"/>
        <w:rPr>
          <w:rFonts w:ascii="Arial" w:hAnsi="Arial" w:cs="Arial"/>
        </w:rPr>
      </w:pPr>
      <w:r w:rsidRPr="00F0602D">
        <w:rPr>
          <w:rFonts w:ascii="Arial" w:hAnsi="Arial" w:cs="Arial"/>
        </w:rPr>
        <w:t>Password protection required?</w:t>
      </w:r>
    </w:p>
    <w:p w:rsidR="00223109" w:rsidRPr="00F0602D" w:rsidRDefault="00223109" w:rsidP="00F0602D">
      <w:pPr>
        <w:spacing w:after="0"/>
        <w:ind w:right="-852" w:hanging="540"/>
        <w:rPr>
          <w:rFonts w:ascii="Arial" w:hAnsi="Arial" w:cs="Arial"/>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3"/>
      </w:tblGrid>
      <w:tr w:rsidR="00223109" w:rsidRPr="00F0602D" w:rsidTr="00F31C5A">
        <w:tc>
          <w:tcPr>
            <w:tcW w:w="9923" w:type="dxa"/>
          </w:tcPr>
          <w:p w:rsidR="00223109" w:rsidRDefault="00223109" w:rsidP="00F31C5A">
            <w:pPr>
              <w:pStyle w:val="Heading3"/>
              <w:numPr>
                <w:ilvl w:val="0"/>
                <w:numId w:val="0"/>
              </w:numPr>
              <w:jc w:val="left"/>
              <w:rPr>
                <w:rFonts w:ascii="Arial" w:hAnsi="Arial" w:cs="Arial"/>
                <w:sz w:val="22"/>
                <w:szCs w:val="22"/>
              </w:rPr>
            </w:pPr>
            <w:r w:rsidRPr="00F0602D">
              <w:rPr>
                <w:rFonts w:ascii="Arial" w:hAnsi="Arial" w:cs="Arial"/>
                <w:sz w:val="22"/>
                <w:szCs w:val="22"/>
              </w:rPr>
              <w:t>Summary</w:t>
            </w:r>
          </w:p>
          <w:p w:rsidR="00223109" w:rsidRPr="00F0602D" w:rsidRDefault="00223109" w:rsidP="00F0602D">
            <w:pPr>
              <w:spacing w:after="0" w:line="240" w:lineRule="auto"/>
              <w:rPr>
                <w:lang w:eastAsia="de-DE"/>
              </w:rPr>
            </w:pPr>
          </w:p>
          <w:p w:rsidR="00223109" w:rsidRPr="00F0602D" w:rsidRDefault="00223109" w:rsidP="00F0602D">
            <w:pPr>
              <w:spacing w:after="0" w:line="240" w:lineRule="auto"/>
              <w:rPr>
                <w:rFonts w:ascii="Arial" w:hAnsi="Arial" w:cs="Arial"/>
              </w:rPr>
            </w:pPr>
            <w:r w:rsidRPr="00F0602D">
              <w:rPr>
                <w:rFonts w:ascii="Arial" w:hAnsi="Arial" w:cs="Arial"/>
              </w:rPr>
              <w:t>WG FM decided at their meeting in May 2011 to task the ECO to send out a questionnaire to administrations and industry collecting information on protection of PMSE in the UHF with White space Devices. This followed a proposal from the WGFM CG CRS to gather this information through a questionnaire.</w:t>
            </w:r>
          </w:p>
          <w:p w:rsidR="00223109" w:rsidRPr="00F0602D" w:rsidRDefault="00223109" w:rsidP="00ED708C">
            <w:pPr>
              <w:rPr>
                <w:rFonts w:ascii="Arial" w:hAnsi="Arial" w:cs="Arial"/>
              </w:rPr>
            </w:pPr>
            <w:r w:rsidRPr="00F0602D">
              <w:rPr>
                <w:rFonts w:ascii="Arial" w:hAnsi="Arial" w:cs="Arial"/>
              </w:rPr>
              <w:t>The deadline to answer to the questionnaire was set on 15 September 2011.</w:t>
            </w:r>
          </w:p>
          <w:p w:rsidR="00223109" w:rsidRPr="00F0602D" w:rsidRDefault="00223109" w:rsidP="00ED708C">
            <w:pPr>
              <w:rPr>
                <w:rFonts w:ascii="Arial" w:hAnsi="Arial" w:cs="Arial"/>
              </w:rPr>
            </w:pPr>
            <w:r w:rsidRPr="00F0602D">
              <w:rPr>
                <w:rFonts w:ascii="Arial" w:hAnsi="Arial" w:cs="Arial"/>
              </w:rPr>
              <w:t xml:space="preserve">By </w:t>
            </w:r>
            <w:r>
              <w:rPr>
                <w:rFonts w:ascii="Arial" w:hAnsi="Arial" w:cs="Arial"/>
              </w:rPr>
              <w:t>10 October</w:t>
            </w:r>
            <w:r w:rsidRPr="00F0602D">
              <w:rPr>
                <w:rFonts w:ascii="Arial" w:hAnsi="Arial" w:cs="Arial"/>
              </w:rPr>
              <w:t xml:space="preserve"> 2011, the Office received </w:t>
            </w:r>
            <w:r>
              <w:rPr>
                <w:rFonts w:ascii="Arial" w:hAnsi="Arial" w:cs="Arial"/>
              </w:rPr>
              <w:t>27</w:t>
            </w:r>
            <w:r w:rsidRPr="00F0602D">
              <w:rPr>
                <w:rFonts w:ascii="Arial" w:hAnsi="Arial" w:cs="Arial"/>
              </w:rPr>
              <w:t xml:space="preserve"> responses from administrations and 14 responses from industry and users.</w:t>
            </w:r>
          </w:p>
          <w:p w:rsidR="00223109" w:rsidRPr="00F0602D" w:rsidRDefault="00223109" w:rsidP="00F31C5A">
            <w:pPr>
              <w:rPr>
                <w:rFonts w:ascii="Arial" w:hAnsi="Arial" w:cs="Arial"/>
              </w:rPr>
            </w:pPr>
            <w:r w:rsidRPr="00F0602D">
              <w:rPr>
                <w:rFonts w:ascii="Arial" w:hAnsi="Arial" w:cs="Arial"/>
              </w:rPr>
              <w:t>Annexes 2 and 3 include all responses.</w:t>
            </w:r>
          </w:p>
          <w:p w:rsidR="00223109" w:rsidRPr="00F0602D" w:rsidRDefault="00223109" w:rsidP="00F31C5A">
            <w:pPr>
              <w:rPr>
                <w:rFonts w:ascii="Arial" w:hAnsi="Arial" w:cs="Arial"/>
              </w:rPr>
            </w:pPr>
            <w:r w:rsidRPr="00F0602D">
              <w:rPr>
                <w:rFonts w:ascii="Arial" w:hAnsi="Arial" w:cs="Arial"/>
              </w:rPr>
              <w:t>Annex 1 is the questionnaire sent out.</w:t>
            </w:r>
          </w:p>
          <w:p w:rsidR="00223109" w:rsidRPr="00F0602D" w:rsidRDefault="00223109" w:rsidP="00D57DC4">
            <w:pPr>
              <w:rPr>
                <w:rFonts w:ascii="Arial" w:hAnsi="Arial" w:cs="Arial"/>
              </w:rPr>
            </w:pPr>
            <w:r w:rsidRPr="00F0602D">
              <w:rPr>
                <w:rFonts w:ascii="Arial" w:hAnsi="Arial" w:cs="Arial"/>
              </w:rPr>
              <w:t>CG CRS was tasked by the WG FM to assess the situation together with the intention of administrations and industry with regard to the introduction of WSD in the above mentioned band in the future and also to the possible solutions that could be envisaged to ensure protection of PMSE.</w:t>
            </w:r>
          </w:p>
        </w:tc>
      </w:tr>
      <w:tr w:rsidR="00223109" w:rsidRPr="00F0602D" w:rsidTr="00F31C5A">
        <w:tc>
          <w:tcPr>
            <w:tcW w:w="9923" w:type="dxa"/>
          </w:tcPr>
          <w:p w:rsidR="00223109" w:rsidRDefault="00223109" w:rsidP="00F0602D">
            <w:pPr>
              <w:spacing w:after="0"/>
              <w:rPr>
                <w:rFonts w:ascii="Arial" w:hAnsi="Arial" w:cs="Arial"/>
                <w:b/>
              </w:rPr>
            </w:pPr>
            <w:r w:rsidRPr="00F0602D">
              <w:rPr>
                <w:rFonts w:ascii="Arial" w:hAnsi="Arial" w:cs="Arial"/>
                <w:b/>
              </w:rPr>
              <w:t>Proposal</w:t>
            </w:r>
          </w:p>
          <w:p w:rsidR="00223109" w:rsidRPr="00F0602D" w:rsidRDefault="00223109" w:rsidP="00F0602D">
            <w:pPr>
              <w:spacing w:after="0"/>
              <w:rPr>
                <w:rFonts w:ascii="Arial" w:hAnsi="Arial" w:cs="Arial"/>
                <w:b/>
              </w:rPr>
            </w:pPr>
          </w:p>
          <w:p w:rsidR="00223109" w:rsidRPr="00F0602D" w:rsidRDefault="00223109" w:rsidP="00F0602D">
            <w:pPr>
              <w:spacing w:after="0"/>
              <w:rPr>
                <w:rFonts w:ascii="Arial" w:hAnsi="Arial" w:cs="Arial"/>
              </w:rPr>
            </w:pPr>
            <w:r w:rsidRPr="00F0602D">
              <w:rPr>
                <w:rFonts w:ascii="Arial" w:hAnsi="Arial" w:cs="Arial"/>
              </w:rPr>
              <w:t xml:space="preserve">WGFM and WG FM </w:t>
            </w:r>
            <w:bookmarkStart w:id="0" w:name="_GoBack"/>
            <w:bookmarkEnd w:id="0"/>
            <w:r w:rsidRPr="00F0602D">
              <w:rPr>
                <w:rFonts w:ascii="Arial" w:hAnsi="Arial" w:cs="Arial"/>
              </w:rPr>
              <w:t>CG CRS is invited to consider the summary from the Office when assessing the situation regarding protection of PMSE in the UHF with White space Devices.</w:t>
            </w:r>
          </w:p>
        </w:tc>
      </w:tr>
    </w:tbl>
    <w:p w:rsidR="00223109" w:rsidRPr="005446C0" w:rsidRDefault="00223109" w:rsidP="00D57DC4">
      <w:pPr>
        <w:rPr>
          <w:rFonts w:ascii="Arial" w:hAnsi="Arial" w:cs="Arial"/>
          <w:bCs/>
          <w:lang w:val="en-US"/>
        </w:rPr>
      </w:pPr>
      <w:r>
        <w:rPr>
          <w:b/>
          <w:sz w:val="24"/>
          <w:szCs w:val="24"/>
        </w:rPr>
        <w:br w:type="page"/>
      </w:r>
      <w:r w:rsidRPr="005446C0">
        <w:rPr>
          <w:rFonts w:ascii="Arial" w:hAnsi="Arial" w:cs="Arial"/>
          <w:bCs/>
          <w:lang w:val="en-US"/>
        </w:rPr>
        <w:t xml:space="preserve">Replies were received from </w:t>
      </w:r>
      <w:r>
        <w:rPr>
          <w:rFonts w:ascii="Arial" w:hAnsi="Arial" w:cs="Arial"/>
          <w:bCs/>
          <w:lang w:val="en-US"/>
        </w:rPr>
        <w:t>27</w:t>
      </w:r>
      <w:r w:rsidRPr="005446C0">
        <w:rPr>
          <w:rFonts w:ascii="Arial" w:hAnsi="Arial" w:cs="Arial"/>
          <w:bCs/>
          <w:lang w:val="en-US"/>
        </w:rPr>
        <w:t xml:space="preserve"> administrations </w:t>
      </w:r>
      <w:r>
        <w:rPr>
          <w:rFonts w:ascii="Arial" w:hAnsi="Arial" w:cs="Arial"/>
          <w:bCs/>
          <w:lang w:val="en-US"/>
        </w:rPr>
        <w:t xml:space="preserve">by the 25 September </w:t>
      </w:r>
      <w:r w:rsidRPr="005446C0">
        <w:rPr>
          <w:rFonts w:ascii="Arial" w:hAnsi="Arial" w:cs="Arial"/>
          <w:bCs/>
          <w:lang w:val="en-US"/>
        </w:rPr>
        <w:t>2011.</w:t>
      </w:r>
    </w:p>
    <w:p w:rsidR="00223109" w:rsidRPr="005446C0" w:rsidRDefault="00223109" w:rsidP="00D57DC4">
      <w:pPr>
        <w:rPr>
          <w:rFonts w:ascii="Arial" w:hAnsi="Arial" w:cs="Arial"/>
          <w:bCs/>
          <w:lang w:val="en-US"/>
        </w:rPr>
      </w:pPr>
    </w:p>
    <w:tbl>
      <w:tblPr>
        <w:tblW w:w="0" w:type="auto"/>
        <w:tblInd w:w="360" w:type="dxa"/>
        <w:tblBorders>
          <w:top w:val="single" w:sz="4" w:space="0" w:color="auto"/>
          <w:left w:val="single" w:sz="4" w:space="0" w:color="auto"/>
          <w:bottom w:val="single" w:sz="4" w:space="0" w:color="auto"/>
          <w:right w:val="single" w:sz="4" w:space="0" w:color="auto"/>
        </w:tblBorders>
        <w:tblLook w:val="01E0"/>
      </w:tblPr>
      <w:tblGrid>
        <w:gridCol w:w="4081"/>
        <w:gridCol w:w="4081"/>
      </w:tblGrid>
      <w:tr w:rsidR="00223109" w:rsidRPr="005446C0" w:rsidTr="001B4A97">
        <w:trPr>
          <w:trHeight w:val="1428"/>
        </w:trPr>
        <w:tc>
          <w:tcPr>
            <w:tcW w:w="4081" w:type="dxa"/>
            <w:tcBorders>
              <w:top w:val="single" w:sz="4" w:space="0" w:color="auto"/>
              <w:bottom w:val="single" w:sz="4" w:space="0" w:color="auto"/>
            </w:tcBorders>
          </w:tcPr>
          <w:p w:rsidR="00223109" w:rsidRPr="001D504E" w:rsidRDefault="00223109" w:rsidP="00F31C5A">
            <w:pPr>
              <w:rPr>
                <w:rFonts w:ascii="Arial" w:hAnsi="Arial" w:cs="Arial"/>
                <w:lang w:val="en-US"/>
              </w:rPr>
            </w:pPr>
            <w:r w:rsidRPr="001D504E">
              <w:rPr>
                <w:rFonts w:ascii="Arial" w:hAnsi="Arial" w:cs="Arial"/>
                <w:lang w:val="en-US"/>
              </w:rPr>
              <w:t xml:space="preserve">Austria </w:t>
            </w:r>
          </w:p>
          <w:p w:rsidR="00223109" w:rsidRPr="001D504E" w:rsidRDefault="00223109" w:rsidP="00F31C5A">
            <w:pPr>
              <w:rPr>
                <w:rFonts w:ascii="Arial" w:hAnsi="Arial" w:cs="Arial"/>
                <w:lang w:val="en-US"/>
              </w:rPr>
            </w:pPr>
            <w:r w:rsidRPr="001D504E">
              <w:rPr>
                <w:rFonts w:ascii="Arial" w:hAnsi="Arial" w:cs="Arial"/>
                <w:lang w:val="en-US"/>
              </w:rPr>
              <w:t>Belgium</w:t>
            </w:r>
          </w:p>
          <w:p w:rsidR="00223109" w:rsidRDefault="00223109" w:rsidP="00F31C5A">
            <w:pPr>
              <w:rPr>
                <w:rFonts w:ascii="Arial" w:hAnsi="Arial" w:cs="Arial"/>
                <w:lang w:val="en-US"/>
              </w:rPr>
            </w:pPr>
            <w:r w:rsidRPr="001D504E">
              <w:rPr>
                <w:rFonts w:ascii="Arial" w:hAnsi="Arial" w:cs="Arial"/>
                <w:lang w:val="en-US"/>
              </w:rPr>
              <w:t>Bosnia Herzegovina</w:t>
            </w:r>
          </w:p>
          <w:p w:rsidR="00223109" w:rsidRDefault="00223109" w:rsidP="00F31C5A">
            <w:pPr>
              <w:rPr>
                <w:rFonts w:ascii="Arial" w:hAnsi="Arial" w:cs="Arial"/>
                <w:lang w:val="en-US"/>
              </w:rPr>
            </w:pPr>
            <w:r>
              <w:rPr>
                <w:rFonts w:ascii="Arial" w:hAnsi="Arial" w:cs="Arial"/>
                <w:lang w:val="en-US"/>
              </w:rPr>
              <w:t>Croatia</w:t>
            </w:r>
          </w:p>
          <w:p w:rsidR="00223109" w:rsidRPr="001D504E" w:rsidRDefault="00223109" w:rsidP="00F31C5A">
            <w:pPr>
              <w:rPr>
                <w:rFonts w:ascii="Arial" w:hAnsi="Arial" w:cs="Arial"/>
                <w:lang w:val="en-US"/>
              </w:rPr>
            </w:pPr>
            <w:r w:rsidRPr="001D504E">
              <w:rPr>
                <w:rFonts w:ascii="Arial" w:hAnsi="Arial" w:cs="Arial"/>
                <w:lang w:val="en-US"/>
              </w:rPr>
              <w:t>Cyprus</w:t>
            </w:r>
          </w:p>
          <w:p w:rsidR="00223109" w:rsidRPr="001D504E" w:rsidRDefault="00223109" w:rsidP="00F31C5A">
            <w:pPr>
              <w:rPr>
                <w:rFonts w:ascii="Arial" w:hAnsi="Arial" w:cs="Arial"/>
                <w:lang w:val="en-US"/>
              </w:rPr>
            </w:pPr>
            <w:r w:rsidRPr="001D504E">
              <w:rPr>
                <w:rFonts w:ascii="Arial" w:hAnsi="Arial" w:cs="Arial"/>
                <w:lang w:val="en-US"/>
              </w:rPr>
              <w:t>Czech Republic</w:t>
            </w:r>
          </w:p>
          <w:p w:rsidR="00223109" w:rsidRPr="001D504E" w:rsidRDefault="00223109" w:rsidP="00F31C5A">
            <w:pPr>
              <w:rPr>
                <w:rFonts w:ascii="Arial" w:hAnsi="Arial" w:cs="Arial"/>
                <w:lang w:val="en-US"/>
              </w:rPr>
            </w:pPr>
            <w:r w:rsidRPr="001D504E">
              <w:rPr>
                <w:rFonts w:ascii="Arial" w:hAnsi="Arial" w:cs="Arial"/>
                <w:lang w:val="en-US"/>
              </w:rPr>
              <w:t>Denmark</w:t>
            </w:r>
          </w:p>
          <w:p w:rsidR="00223109" w:rsidRPr="001B4A97" w:rsidRDefault="00223109" w:rsidP="00F31C5A">
            <w:pPr>
              <w:rPr>
                <w:rFonts w:ascii="Arial" w:hAnsi="Arial" w:cs="Arial"/>
                <w:lang w:val="it-IT"/>
              </w:rPr>
            </w:pPr>
            <w:r w:rsidRPr="001B4A97">
              <w:rPr>
                <w:rFonts w:ascii="Arial" w:hAnsi="Arial" w:cs="Arial"/>
                <w:lang w:val="it-IT"/>
              </w:rPr>
              <w:t>Estonia</w:t>
            </w:r>
          </w:p>
          <w:p w:rsidR="00223109" w:rsidRPr="001B4A97" w:rsidRDefault="00223109" w:rsidP="00F31C5A">
            <w:pPr>
              <w:rPr>
                <w:rFonts w:ascii="Arial" w:hAnsi="Arial" w:cs="Arial"/>
                <w:lang w:val="it-IT"/>
              </w:rPr>
            </w:pPr>
            <w:r w:rsidRPr="001B4A97">
              <w:rPr>
                <w:rFonts w:ascii="Arial" w:hAnsi="Arial" w:cs="Arial"/>
                <w:lang w:val="it-IT"/>
              </w:rPr>
              <w:t>Finland</w:t>
            </w:r>
          </w:p>
          <w:p w:rsidR="00223109" w:rsidRPr="001B4A97" w:rsidRDefault="00223109" w:rsidP="00F31C5A">
            <w:pPr>
              <w:rPr>
                <w:rFonts w:ascii="Arial" w:hAnsi="Arial" w:cs="Arial"/>
              </w:rPr>
            </w:pPr>
            <w:r w:rsidRPr="001B4A97">
              <w:rPr>
                <w:rFonts w:ascii="Arial" w:hAnsi="Arial" w:cs="Arial"/>
              </w:rPr>
              <w:t>France</w:t>
            </w:r>
          </w:p>
          <w:p w:rsidR="00223109" w:rsidRPr="001B4A97" w:rsidRDefault="00223109" w:rsidP="00F31C5A">
            <w:pPr>
              <w:rPr>
                <w:rFonts w:ascii="Arial" w:hAnsi="Arial" w:cs="Arial"/>
                <w:lang w:val="de-DE"/>
              </w:rPr>
            </w:pPr>
            <w:r w:rsidRPr="001B4A97">
              <w:rPr>
                <w:rFonts w:ascii="Arial" w:hAnsi="Arial" w:cs="Arial"/>
                <w:lang w:val="de-DE"/>
              </w:rPr>
              <w:t>Germany</w:t>
            </w:r>
          </w:p>
          <w:p w:rsidR="00223109" w:rsidRDefault="00223109" w:rsidP="001034F9">
            <w:pPr>
              <w:rPr>
                <w:rFonts w:ascii="Arial" w:hAnsi="Arial" w:cs="Arial"/>
                <w:lang w:val="de-DE"/>
              </w:rPr>
            </w:pPr>
            <w:r w:rsidRPr="001B4A97">
              <w:rPr>
                <w:rFonts w:ascii="Arial" w:hAnsi="Arial" w:cs="Arial"/>
                <w:lang w:val="de-DE"/>
              </w:rPr>
              <w:t>Hungary</w:t>
            </w:r>
          </w:p>
          <w:p w:rsidR="00223109" w:rsidRDefault="00223109" w:rsidP="001034F9">
            <w:pPr>
              <w:rPr>
                <w:rFonts w:ascii="Arial" w:hAnsi="Arial" w:cs="Arial"/>
                <w:lang w:val="de-DE"/>
              </w:rPr>
            </w:pPr>
            <w:r>
              <w:rPr>
                <w:rFonts w:ascii="Arial" w:hAnsi="Arial" w:cs="Arial"/>
                <w:lang w:val="de-DE"/>
              </w:rPr>
              <w:t>Iceland</w:t>
            </w:r>
          </w:p>
          <w:p w:rsidR="00223109" w:rsidRPr="001B4A97" w:rsidRDefault="00223109" w:rsidP="001034F9">
            <w:pPr>
              <w:rPr>
                <w:rFonts w:ascii="Arial" w:hAnsi="Arial" w:cs="Arial"/>
                <w:bCs/>
                <w:lang w:val="de-DE"/>
              </w:rPr>
            </w:pPr>
            <w:r w:rsidRPr="00C43FD0">
              <w:rPr>
                <w:rFonts w:ascii="Arial" w:hAnsi="Arial" w:cs="Arial"/>
                <w:bCs/>
                <w:lang w:val="de-DE"/>
              </w:rPr>
              <w:t>Ireland</w:t>
            </w:r>
          </w:p>
        </w:tc>
        <w:tc>
          <w:tcPr>
            <w:tcW w:w="4081" w:type="dxa"/>
            <w:tcBorders>
              <w:top w:val="single" w:sz="4" w:space="0" w:color="auto"/>
              <w:bottom w:val="single" w:sz="4" w:space="0" w:color="auto"/>
            </w:tcBorders>
          </w:tcPr>
          <w:p w:rsidR="00223109" w:rsidRPr="001B4A97" w:rsidRDefault="00223109" w:rsidP="00F31C5A">
            <w:pPr>
              <w:rPr>
                <w:rFonts w:ascii="Arial" w:hAnsi="Arial" w:cs="Arial"/>
              </w:rPr>
            </w:pPr>
            <w:r w:rsidRPr="001D504E">
              <w:rPr>
                <w:rFonts w:ascii="Arial" w:hAnsi="Arial" w:cs="Arial"/>
                <w:lang w:val="en-US"/>
              </w:rPr>
              <w:t>Latvia</w:t>
            </w:r>
          </w:p>
          <w:p w:rsidR="00223109" w:rsidRDefault="00223109" w:rsidP="00F31C5A">
            <w:pPr>
              <w:rPr>
                <w:rFonts w:ascii="Arial" w:hAnsi="Arial" w:cs="Arial"/>
              </w:rPr>
            </w:pPr>
            <w:r w:rsidRPr="001B4A97">
              <w:rPr>
                <w:rFonts w:ascii="Arial" w:hAnsi="Arial" w:cs="Arial"/>
              </w:rPr>
              <w:t>Luxembourg</w:t>
            </w:r>
          </w:p>
          <w:p w:rsidR="00223109" w:rsidRDefault="00223109" w:rsidP="00F31C5A">
            <w:pPr>
              <w:rPr>
                <w:rFonts w:ascii="Arial" w:hAnsi="Arial" w:cs="Arial"/>
                <w:lang w:val="en-US"/>
              </w:rPr>
            </w:pPr>
            <w:r w:rsidRPr="001B4A97">
              <w:rPr>
                <w:rFonts w:ascii="Arial" w:hAnsi="Arial" w:cs="Arial"/>
                <w:lang w:val="en-US"/>
              </w:rPr>
              <w:t>Norway</w:t>
            </w:r>
          </w:p>
          <w:p w:rsidR="00223109" w:rsidRDefault="00223109" w:rsidP="00F31C5A">
            <w:pPr>
              <w:rPr>
                <w:rFonts w:ascii="Arial" w:hAnsi="Arial" w:cs="Arial"/>
                <w:lang w:val="en-US"/>
              </w:rPr>
            </w:pPr>
            <w:r>
              <w:rPr>
                <w:rFonts w:ascii="Arial" w:hAnsi="Arial" w:cs="Arial"/>
                <w:lang w:val="en-US"/>
              </w:rPr>
              <w:t>Poland</w:t>
            </w:r>
          </w:p>
          <w:p w:rsidR="00223109" w:rsidRDefault="00223109" w:rsidP="00F31C5A">
            <w:pPr>
              <w:rPr>
                <w:rFonts w:ascii="Arial" w:hAnsi="Arial" w:cs="Arial"/>
                <w:lang w:val="en-US"/>
              </w:rPr>
            </w:pPr>
            <w:r>
              <w:rPr>
                <w:rFonts w:ascii="Arial" w:hAnsi="Arial" w:cs="Arial"/>
                <w:lang w:val="en-US"/>
              </w:rPr>
              <w:t>Portugal</w:t>
            </w:r>
          </w:p>
          <w:p w:rsidR="00223109" w:rsidRPr="001B4A97" w:rsidRDefault="00223109" w:rsidP="00F31C5A">
            <w:pPr>
              <w:rPr>
                <w:rFonts w:ascii="Arial" w:hAnsi="Arial" w:cs="Arial"/>
              </w:rPr>
            </w:pPr>
            <w:r w:rsidRPr="001B4A97">
              <w:rPr>
                <w:rFonts w:ascii="Arial" w:hAnsi="Arial" w:cs="Arial"/>
              </w:rPr>
              <w:t>Russian Federation</w:t>
            </w:r>
          </w:p>
          <w:p w:rsidR="00223109" w:rsidRPr="001B4A97" w:rsidRDefault="00223109" w:rsidP="00F31C5A">
            <w:pPr>
              <w:rPr>
                <w:rFonts w:ascii="Arial" w:hAnsi="Arial" w:cs="Arial"/>
              </w:rPr>
            </w:pPr>
            <w:r w:rsidRPr="001B4A97">
              <w:rPr>
                <w:rFonts w:ascii="Arial" w:hAnsi="Arial" w:cs="Arial"/>
              </w:rPr>
              <w:t>Serbia</w:t>
            </w:r>
          </w:p>
          <w:p w:rsidR="00223109" w:rsidRPr="001B4A97" w:rsidRDefault="00223109" w:rsidP="00F31C5A">
            <w:pPr>
              <w:rPr>
                <w:rFonts w:ascii="Arial" w:hAnsi="Arial" w:cs="Arial"/>
              </w:rPr>
            </w:pPr>
            <w:r w:rsidRPr="001B4A97">
              <w:rPr>
                <w:rFonts w:ascii="Arial" w:hAnsi="Arial" w:cs="Arial"/>
              </w:rPr>
              <w:t>Slovak Republic</w:t>
            </w:r>
          </w:p>
          <w:p w:rsidR="00223109" w:rsidRPr="001B4A97" w:rsidRDefault="00223109" w:rsidP="00F31C5A">
            <w:pPr>
              <w:rPr>
                <w:rFonts w:ascii="Arial" w:hAnsi="Arial" w:cs="Arial"/>
              </w:rPr>
            </w:pPr>
            <w:r w:rsidRPr="001B4A97">
              <w:rPr>
                <w:rFonts w:ascii="Arial" w:hAnsi="Arial" w:cs="Arial"/>
              </w:rPr>
              <w:t>Spain</w:t>
            </w:r>
          </w:p>
          <w:p w:rsidR="00223109" w:rsidRPr="001B4A97" w:rsidRDefault="00223109" w:rsidP="00F31C5A">
            <w:pPr>
              <w:rPr>
                <w:rFonts w:ascii="Arial" w:hAnsi="Arial" w:cs="Arial"/>
              </w:rPr>
            </w:pPr>
            <w:r w:rsidRPr="001B4A97">
              <w:rPr>
                <w:rFonts w:ascii="Arial" w:hAnsi="Arial" w:cs="Arial"/>
              </w:rPr>
              <w:t>Switzerland</w:t>
            </w:r>
          </w:p>
          <w:p w:rsidR="00223109" w:rsidRPr="001B4A97" w:rsidRDefault="00223109" w:rsidP="00F31C5A">
            <w:pPr>
              <w:rPr>
                <w:rFonts w:ascii="Arial" w:hAnsi="Arial" w:cs="Arial"/>
              </w:rPr>
            </w:pPr>
            <w:r w:rsidRPr="001B4A97">
              <w:rPr>
                <w:rFonts w:ascii="Arial" w:hAnsi="Arial" w:cs="Arial"/>
              </w:rPr>
              <w:t>The Netherlands</w:t>
            </w:r>
          </w:p>
          <w:p w:rsidR="00223109" w:rsidRDefault="00223109" w:rsidP="00F31C5A">
            <w:pPr>
              <w:rPr>
                <w:rFonts w:ascii="Arial" w:hAnsi="Arial" w:cs="Arial"/>
              </w:rPr>
            </w:pPr>
            <w:r w:rsidRPr="001B4A97">
              <w:rPr>
                <w:rFonts w:ascii="Arial" w:hAnsi="Arial" w:cs="Arial"/>
              </w:rPr>
              <w:t>The United Kingdom</w:t>
            </w:r>
          </w:p>
          <w:p w:rsidR="00223109" w:rsidRPr="001B4A97" w:rsidRDefault="00223109" w:rsidP="00F31C5A">
            <w:pPr>
              <w:rPr>
                <w:rFonts w:ascii="Arial" w:hAnsi="Arial" w:cs="Arial"/>
                <w:b/>
                <w:bCs/>
                <w:lang w:val="en-US"/>
              </w:rPr>
            </w:pPr>
            <w:r>
              <w:rPr>
                <w:rFonts w:ascii="Arial" w:hAnsi="Arial" w:cs="Arial"/>
              </w:rPr>
              <w:t>Ukraine</w:t>
            </w:r>
          </w:p>
        </w:tc>
      </w:tr>
    </w:tbl>
    <w:p w:rsidR="00223109" w:rsidRPr="00D57DC4" w:rsidRDefault="00223109" w:rsidP="000619E2">
      <w:pPr>
        <w:rPr>
          <w:b/>
          <w:sz w:val="24"/>
          <w:szCs w:val="24"/>
          <w:lang w:val="en-US"/>
        </w:rPr>
      </w:pPr>
    </w:p>
    <w:p w:rsidR="00223109" w:rsidRDefault="00223109" w:rsidP="000619E2">
      <w:pPr>
        <w:rPr>
          <w:b/>
          <w:sz w:val="24"/>
          <w:szCs w:val="24"/>
        </w:rPr>
      </w:pPr>
      <w:r>
        <w:rPr>
          <w:b/>
          <w:sz w:val="24"/>
          <w:szCs w:val="24"/>
        </w:rPr>
        <w:br w:type="page"/>
      </w:r>
    </w:p>
    <w:p w:rsidR="00223109" w:rsidRDefault="00223109" w:rsidP="000619E2">
      <w:pPr>
        <w:rPr>
          <w:b/>
          <w:sz w:val="24"/>
          <w:szCs w:val="24"/>
        </w:rPr>
      </w:pPr>
      <w:r w:rsidRPr="00E4707B">
        <w:rPr>
          <w:b/>
          <w:sz w:val="24"/>
          <w:szCs w:val="24"/>
        </w:rPr>
        <w:t>Section A for administrations:</w:t>
      </w:r>
    </w:p>
    <w:p w:rsidR="00223109" w:rsidRDefault="00223109" w:rsidP="000619E2">
      <w:pPr>
        <w:rPr>
          <w:b/>
          <w:sz w:val="24"/>
          <w:szCs w:val="24"/>
        </w:rPr>
      </w:pPr>
      <w:r>
        <w:rPr>
          <w:b/>
          <w:sz w:val="24"/>
          <w:szCs w:val="24"/>
        </w:rPr>
        <w:t>27 administrations provided a response.</w:t>
      </w:r>
    </w:p>
    <w:p w:rsidR="00223109" w:rsidRPr="00E4707B" w:rsidRDefault="00223109" w:rsidP="000619E2">
      <w:pPr>
        <w:rPr>
          <w:b/>
          <w:sz w:val="24"/>
          <w:szCs w:val="24"/>
        </w:rPr>
      </w:pPr>
      <w:r>
        <w:rPr>
          <w:b/>
          <w:sz w:val="24"/>
          <w:szCs w:val="24"/>
        </w:rPr>
        <w:t>QUESTION 1:</w:t>
      </w:r>
    </w:p>
    <w:p w:rsidR="00223109" w:rsidRPr="004E3305" w:rsidRDefault="00223109" w:rsidP="004E3305">
      <w:pPr>
        <w:ind w:left="360"/>
        <w:rPr>
          <w:b/>
        </w:rPr>
      </w:pPr>
      <w:r w:rsidRPr="004E3305">
        <w:rPr>
          <w:b/>
        </w:rPr>
        <w:t>Before the TV switchover from analogue to digital in your country:</w:t>
      </w:r>
    </w:p>
    <w:p w:rsidR="00223109" w:rsidRDefault="00223109" w:rsidP="000619E2">
      <w:pPr>
        <w:rPr>
          <w:b/>
        </w:rPr>
      </w:pPr>
      <w:r w:rsidRPr="000619E2">
        <w:rPr>
          <w:b/>
        </w:rPr>
        <w:t>Do you, or did you, authorise the use of the 470-862 MHz band for PMSE applications?</w:t>
      </w:r>
    </w:p>
    <w:p w:rsidR="00223109" w:rsidRPr="000619E2" w:rsidRDefault="00223109" w:rsidP="000619E2">
      <w:pPr>
        <w:rPr>
          <w:b/>
        </w:rPr>
      </w:pPr>
      <w:r>
        <w:rPr>
          <w:b/>
        </w:rPr>
        <w:t>27 answers. 24 YES, 1 NO, 1 only on temporary basis, 1 only on secondary basis.</w:t>
      </w:r>
    </w:p>
    <w:p w:rsidR="00223109" w:rsidRDefault="00223109" w:rsidP="000619E2">
      <w:r w:rsidRPr="000A7F3D">
        <w:t>Germany, Netherlands, Norway, Latvia, Serbia, Estonia, Switzerland</w:t>
      </w:r>
      <w:r>
        <w:t xml:space="preserve">, Czech Republic, Luxembourg, Denmark, Belgium, Hungary, Austria, Poland, Portugal, Croatia, Ukraine :     all </w:t>
      </w:r>
      <w:r w:rsidRPr="000A7F3D">
        <w:rPr>
          <w:u w:val="single"/>
        </w:rPr>
        <w:t>YES</w:t>
      </w:r>
      <w:r>
        <w:t xml:space="preserve">. </w:t>
      </w:r>
    </w:p>
    <w:p w:rsidR="00223109" w:rsidRDefault="00223109" w:rsidP="000619E2">
      <w:r>
        <w:t xml:space="preserve">Spain: </w:t>
      </w:r>
      <w:r>
        <w:tab/>
      </w:r>
      <w:r>
        <w:tab/>
      </w:r>
      <w:r>
        <w:tab/>
        <w:t>No.</w:t>
      </w:r>
    </w:p>
    <w:p w:rsidR="00223109" w:rsidRDefault="00223109" w:rsidP="00CF6101">
      <w:pPr>
        <w:ind w:left="720" w:firstLine="45"/>
      </w:pPr>
      <w:r>
        <w:t>(PMSE applications are only authorized on a temporary and case by case basis in the 470-862 MHz band. There are other frequency bands devoted to PMSE different than the band 470-862 MHz)</w:t>
      </w:r>
    </w:p>
    <w:p w:rsidR="00223109" w:rsidRDefault="00223109" w:rsidP="000619E2">
      <w:r>
        <w:t xml:space="preserve">France: </w:t>
      </w:r>
      <w:r>
        <w:tab/>
      </w:r>
      <w:r>
        <w:tab/>
      </w:r>
      <w:r>
        <w:tab/>
      </w:r>
      <w:r w:rsidRPr="000619E2">
        <w:t>Yes</w:t>
      </w:r>
      <w:r>
        <w:t>,</w:t>
      </w:r>
      <w:r w:rsidRPr="000619E2">
        <w:t xml:space="preserve"> in the band 470-830 MHz</w:t>
      </w:r>
      <w:r>
        <w:t>.</w:t>
      </w:r>
    </w:p>
    <w:p w:rsidR="00223109" w:rsidRDefault="00223109" w:rsidP="000619E2">
      <w:r>
        <w:t xml:space="preserve">Cyprus: </w:t>
      </w:r>
      <w:r>
        <w:tab/>
      </w:r>
      <w:r>
        <w:tab/>
      </w:r>
      <w:r>
        <w:tab/>
      </w:r>
      <w:r w:rsidRPr="000619E2">
        <w:t>Yes, the use of the 470-862 MHz band for PMSE applications was authorised.</w:t>
      </w:r>
    </w:p>
    <w:p w:rsidR="00223109" w:rsidRDefault="00223109" w:rsidP="000619E2">
      <w:r>
        <w:t>Bosnia Herzegovina:</w:t>
      </w:r>
      <w:r>
        <w:tab/>
        <w:t>No.  (However, see answer “under which regime”).</w:t>
      </w:r>
    </w:p>
    <w:p w:rsidR="00223109" w:rsidRDefault="00223109" w:rsidP="00CF6101">
      <w:r>
        <w:t xml:space="preserve">Finland: </w:t>
      </w:r>
      <w:r>
        <w:tab/>
      </w:r>
      <w:r>
        <w:tab/>
      </w:r>
      <w:r w:rsidRPr="00CF6101">
        <w:t>Yes, but only for short term licences.</w:t>
      </w:r>
    </w:p>
    <w:p w:rsidR="00223109" w:rsidRDefault="00223109" w:rsidP="00CF6101">
      <w:r>
        <w:t>Slovak Republic:</w:t>
      </w:r>
      <w:r>
        <w:tab/>
        <w:t>Yes.</w:t>
      </w:r>
    </w:p>
    <w:p w:rsidR="00223109" w:rsidRDefault="00223109" w:rsidP="00CF6101">
      <w:pPr>
        <w:ind w:firstLine="720"/>
      </w:pPr>
      <w:r>
        <w:t>At this time licences for PMSE applications are authorized individually on short-time basis.</w:t>
      </w:r>
    </w:p>
    <w:p w:rsidR="00223109" w:rsidRDefault="00223109" w:rsidP="00CF6101">
      <w:pPr>
        <w:ind w:left="720"/>
      </w:pPr>
      <w:r>
        <w:t>In the past licences for PMSE applications for long-time period (validity until 2018) have been issued.</w:t>
      </w:r>
    </w:p>
    <w:p w:rsidR="00223109" w:rsidRDefault="00223109" w:rsidP="00E4707B">
      <w:r>
        <w:t>Ireland:</w:t>
      </w:r>
      <w:r>
        <w:tab/>
      </w:r>
      <w:r>
        <w:tab/>
      </w:r>
      <w:r>
        <w:tab/>
        <w:t>Yes (see page 26 of ComReg0808R1).</w:t>
      </w:r>
    </w:p>
    <w:p w:rsidR="00223109" w:rsidRDefault="00223109" w:rsidP="00E4707B">
      <w:pPr>
        <w:ind w:left="720"/>
      </w:pPr>
      <w:r>
        <w:t>ComReg proposes to continue to license PMSE in interleaved spectrum at least until Analogue Switch Over (ASO) occurs (pg 11 of ComReg1068). ASO is planned for late 2012 in Ireland.</w:t>
      </w:r>
    </w:p>
    <w:p w:rsidR="00223109" w:rsidRDefault="00223109" w:rsidP="00E4707B">
      <w:r>
        <w:t>UK:</w:t>
      </w:r>
      <w:r>
        <w:tab/>
      </w:r>
      <w:r>
        <w:tab/>
      </w:r>
      <w:r>
        <w:tab/>
        <w:t>Yes.</w:t>
      </w:r>
    </w:p>
    <w:p w:rsidR="00223109" w:rsidRDefault="00223109" w:rsidP="0026180F">
      <w:pPr>
        <w:ind w:left="720"/>
      </w:pPr>
      <w:r w:rsidRPr="0026180F">
        <w:t>Available for wireless microphones, talkback (for the purpose of communicating the instructions of the director instantly to all those concerned in making the programme) and programme audio links (for broadcast quality mono or stereophonic music and speech or multiple talkback signals)</w:t>
      </w:r>
    </w:p>
    <w:p w:rsidR="00223109" w:rsidRDefault="00223109" w:rsidP="0026180F">
      <w:pPr>
        <w:ind w:left="2160" w:hanging="2160"/>
      </w:pPr>
      <w:r w:rsidRPr="0026180F">
        <w:t>Russia</w:t>
      </w:r>
      <w:r>
        <w:t>n Federation</w:t>
      </w:r>
      <w:r w:rsidRPr="0026180F">
        <w:t>:</w:t>
      </w:r>
      <w:r w:rsidRPr="0026180F">
        <w:tab/>
        <w:t>Yes. The use of concert radio microphones is authorised in frequency bands 470-638 MHz and 710-726 MHz.</w:t>
      </w:r>
    </w:p>
    <w:p w:rsidR="00223109" w:rsidRDefault="00223109" w:rsidP="0026180F">
      <w:pPr>
        <w:ind w:left="2160" w:hanging="2160"/>
      </w:pPr>
      <w:r>
        <w:t>Iceland</w:t>
      </w:r>
      <w:r>
        <w:tab/>
        <w:t>Yes, for wireless microphones</w:t>
      </w:r>
    </w:p>
    <w:p w:rsidR="00223109" w:rsidRDefault="00223109" w:rsidP="00CF6101"/>
    <w:p w:rsidR="00223109" w:rsidRDefault="00223109" w:rsidP="000619E2">
      <w:pPr>
        <w:rPr>
          <w:b/>
        </w:rPr>
      </w:pPr>
      <w:r w:rsidRPr="000619E2">
        <w:rPr>
          <w:b/>
        </w:rPr>
        <w:t>Under which regime? (Individual authorisation? General authorisation? License exemption?)</w:t>
      </w:r>
    </w:p>
    <w:p w:rsidR="00223109" w:rsidRDefault="00223109" w:rsidP="000619E2">
      <w:pPr>
        <w:rPr>
          <w:b/>
        </w:rPr>
      </w:pPr>
      <w:r>
        <w:rPr>
          <w:b/>
        </w:rPr>
        <w:t>25 answers.</w:t>
      </w:r>
    </w:p>
    <w:p w:rsidR="00223109" w:rsidRPr="00E4707B" w:rsidRDefault="00223109" w:rsidP="000619E2">
      <w:r w:rsidRPr="00E4707B">
        <w:t xml:space="preserve">Czech Republic: </w:t>
      </w:r>
      <w:r w:rsidRPr="00E4707B">
        <w:tab/>
        <w:t>General authorisation</w:t>
      </w:r>
    </w:p>
    <w:p w:rsidR="00223109" w:rsidRPr="00E4707B" w:rsidRDefault="00223109" w:rsidP="000619E2">
      <w:r w:rsidRPr="00E4707B">
        <w:t xml:space="preserve">France:  </w:t>
      </w:r>
      <w:r w:rsidRPr="00E4707B">
        <w:tab/>
      </w:r>
      <w:r w:rsidRPr="00E4707B">
        <w:tab/>
        <w:t>General authorisation for day to day use.</w:t>
      </w:r>
    </w:p>
    <w:p w:rsidR="00223109" w:rsidRPr="00E4707B" w:rsidRDefault="00223109" w:rsidP="000619E2">
      <w:r w:rsidRPr="00E4707B">
        <w:t xml:space="preserve"> </w:t>
      </w:r>
      <w:r w:rsidRPr="00E4707B">
        <w:tab/>
      </w:r>
      <w:r w:rsidRPr="00E4707B">
        <w:tab/>
      </w:r>
      <w:r w:rsidRPr="00E4707B">
        <w:tab/>
        <w:t>Individual authorisation for large events.</w:t>
      </w:r>
    </w:p>
    <w:p w:rsidR="00223109" w:rsidRPr="00E4707B" w:rsidRDefault="00223109" w:rsidP="000619E2">
      <w:r w:rsidRPr="00E4707B">
        <w:t>Cyprus:</w:t>
      </w:r>
      <w:r w:rsidRPr="00E4707B">
        <w:tab/>
      </w:r>
      <w:r w:rsidRPr="00E4707B">
        <w:tab/>
      </w:r>
      <w:r w:rsidRPr="00E4707B">
        <w:tab/>
      </w:r>
      <w:r>
        <w:t>License exemption.</w:t>
      </w:r>
    </w:p>
    <w:p w:rsidR="00223109" w:rsidRPr="00E4707B" w:rsidRDefault="00223109" w:rsidP="000619E2">
      <w:r w:rsidRPr="00E4707B">
        <w:t>Bosnia Herzegovina:</w:t>
      </w:r>
      <w:r w:rsidRPr="00E4707B">
        <w:tab/>
        <w:t>They work on a “secondary basis” / on a “tuning range” principle.</w:t>
      </w:r>
    </w:p>
    <w:p w:rsidR="00223109" w:rsidRPr="00E4707B" w:rsidRDefault="00223109" w:rsidP="000619E2">
      <w:r w:rsidRPr="00E4707B">
        <w:t>Finland:</w:t>
      </w:r>
      <w:r w:rsidRPr="00E4707B">
        <w:tab/>
      </w:r>
      <w:r w:rsidRPr="00E4707B">
        <w:tab/>
      </w:r>
      <w:r>
        <w:tab/>
      </w:r>
      <w:r w:rsidRPr="00E4707B">
        <w:t>Individual authorisation.</w:t>
      </w:r>
    </w:p>
    <w:p w:rsidR="00223109" w:rsidRPr="00E4707B" w:rsidRDefault="00223109" w:rsidP="00CF6101">
      <w:r w:rsidRPr="00E4707B">
        <w:t>Slovak Republic:</w:t>
      </w:r>
      <w:r w:rsidRPr="00E4707B">
        <w:tab/>
        <w:t>Individual authorisation and General authorisation.</w:t>
      </w:r>
    </w:p>
    <w:p w:rsidR="00223109" w:rsidRPr="00E4707B" w:rsidRDefault="00223109" w:rsidP="00CF6101">
      <w:r w:rsidRPr="00E4707B">
        <w:t>Luxembourg:</w:t>
      </w:r>
      <w:r w:rsidRPr="00E4707B">
        <w:tab/>
      </w:r>
      <w:r w:rsidRPr="00E4707B">
        <w:tab/>
        <w:t>License exemption for applications falling under ERC/REC 70-03.</w:t>
      </w:r>
    </w:p>
    <w:p w:rsidR="00223109" w:rsidRPr="00E4707B" w:rsidRDefault="00223109" w:rsidP="00CF6101">
      <w:pPr>
        <w:ind w:left="2160" w:hanging="2160"/>
      </w:pPr>
      <w:r w:rsidRPr="00E4707B">
        <w:t>Denmark:</w:t>
      </w:r>
      <w:r w:rsidRPr="00E4707B">
        <w:tab/>
        <w:t>Licence exempt use of 800-820 MHz for wireless microphones (expires by the end of 2012). Individual authorisation of PMSE applications in the rest of the 470-862 MHz band.</w:t>
      </w:r>
    </w:p>
    <w:p w:rsidR="00223109" w:rsidRPr="00E4707B" w:rsidRDefault="00223109" w:rsidP="00E4707B">
      <w:pPr>
        <w:ind w:left="2160" w:hanging="2160"/>
      </w:pPr>
      <w:r w:rsidRPr="00E4707B">
        <w:t>Belgium:</w:t>
      </w:r>
      <w:r w:rsidRPr="00E4707B">
        <w:tab/>
        <w:t>Defined by radio interface B10V2.1 Different possibilities. License regime under point 2 of B10V2.1 .</w:t>
      </w:r>
    </w:p>
    <w:p w:rsidR="00223109" w:rsidRPr="00E4707B" w:rsidRDefault="00223109" w:rsidP="00E4707B">
      <w:pPr>
        <w:ind w:left="2160" w:hanging="2160"/>
      </w:pPr>
      <w:r w:rsidRPr="00E4707B">
        <w:t>Hungary:</w:t>
      </w:r>
      <w:r w:rsidRPr="00E4707B">
        <w:tab/>
        <w:t>Under 50mW these applications have license exemption; the devices have to be notified only. Above 50mW these applications have individual authorisation.</w:t>
      </w:r>
    </w:p>
    <w:p w:rsidR="00223109" w:rsidRPr="00E4707B" w:rsidRDefault="00223109" w:rsidP="00E4707B">
      <w:pPr>
        <w:ind w:left="2160" w:hanging="2160"/>
      </w:pPr>
      <w:r w:rsidRPr="00E4707B">
        <w:t>Austria:</w:t>
      </w:r>
      <w:r w:rsidRPr="00E4707B">
        <w:tab/>
        <w:t>Individual authorisation.</w:t>
      </w:r>
    </w:p>
    <w:p w:rsidR="00223109" w:rsidRPr="00E4707B" w:rsidRDefault="00223109" w:rsidP="00E4707B">
      <w:pPr>
        <w:ind w:left="2160" w:hanging="2160"/>
      </w:pPr>
      <w:r w:rsidRPr="00E4707B">
        <w:t>Ireland:</w:t>
      </w:r>
      <w:r w:rsidRPr="00E4707B">
        <w:tab/>
        <w:t>Individual authorisation.</w:t>
      </w:r>
    </w:p>
    <w:p w:rsidR="00223109" w:rsidRDefault="00223109" w:rsidP="00E4707B">
      <w:pPr>
        <w:ind w:left="2160" w:hanging="2160"/>
      </w:pPr>
      <w:r w:rsidRPr="00E4707B">
        <w:t>Switzerland:</w:t>
      </w:r>
      <w:r w:rsidRPr="00E4707B">
        <w:tab/>
        <w:t>Individual authorisation.</w:t>
      </w:r>
    </w:p>
    <w:p w:rsidR="00223109" w:rsidRDefault="00223109" w:rsidP="00E4707B">
      <w:pPr>
        <w:ind w:left="2160" w:hanging="2160"/>
      </w:pPr>
      <w:r>
        <w:t>Germany:</w:t>
      </w:r>
      <w:r>
        <w:tab/>
        <w:t>Individual licence: 470 MHz – 606 MHz and 614 MHz – 790 MHz</w:t>
      </w:r>
    </w:p>
    <w:p w:rsidR="00223109" w:rsidRDefault="00223109" w:rsidP="00E4707B">
      <w:pPr>
        <w:ind w:left="2160"/>
      </w:pPr>
      <w:r>
        <w:t>General license: 823 MHz – 832 MHz</w:t>
      </w:r>
    </w:p>
    <w:p w:rsidR="00223109" w:rsidRDefault="00223109" w:rsidP="0026180F">
      <w:r>
        <w:t>Netherlands:</w:t>
      </w:r>
      <w:r>
        <w:tab/>
      </w:r>
      <w:r>
        <w:tab/>
      </w:r>
      <w:r w:rsidRPr="0026180F">
        <w:t>Partly license exemption and partly individual authorisation.</w:t>
      </w:r>
    </w:p>
    <w:p w:rsidR="00223109" w:rsidRDefault="00223109" w:rsidP="0026180F">
      <w:r>
        <w:t>Norway:</w:t>
      </w:r>
      <w:r>
        <w:tab/>
      </w:r>
      <w:r>
        <w:tab/>
        <w:t>Individual authorisation.</w:t>
      </w:r>
    </w:p>
    <w:p w:rsidR="00223109" w:rsidRDefault="00223109" w:rsidP="0026180F">
      <w:r>
        <w:t>Latvia:</w:t>
      </w:r>
      <w:r>
        <w:tab/>
      </w:r>
      <w:r>
        <w:tab/>
      </w:r>
      <w:r>
        <w:tab/>
      </w:r>
      <w:r w:rsidRPr="0026180F">
        <w:t>Individual authorisation.</w:t>
      </w:r>
    </w:p>
    <w:p w:rsidR="00223109" w:rsidRDefault="00223109" w:rsidP="0026180F">
      <w:pPr>
        <w:ind w:left="720" w:hanging="720"/>
      </w:pPr>
      <w:r>
        <w:t>UK:</w:t>
      </w:r>
      <w:r>
        <w:tab/>
        <w:t>In the bands 470 - 606 (Ch21 – 37) and 614 - 854 MHz (Ch39 – 68) on an individual authorisation basis coordinated to protect TV broadcasting and other PMSE use. Authorisations are frequency, date and location specific.</w:t>
      </w:r>
    </w:p>
    <w:p w:rsidR="00223109" w:rsidRDefault="00223109" w:rsidP="0026180F">
      <w:pPr>
        <w:ind w:left="720"/>
      </w:pPr>
      <w:r>
        <w:t>Part of 854 – 862 MHz (Ch69) is available on a general authorisation basis UK wide providing access to 14 x 200kHz channels for wireless microphones or personal monitors on a shared basis with other PMSE users.  The remainder of Ch69 is available on an individual authorisation basis for wireless microphones, personal monitors, talkback and programme audio links.  Use is coordinated to protect TV broadcasting (for example, in Ch68) and other PMSE use.</w:t>
      </w:r>
    </w:p>
    <w:p w:rsidR="00223109" w:rsidRDefault="00223109" w:rsidP="0026180F">
      <w:pPr>
        <w:ind w:left="720"/>
      </w:pPr>
      <w:r>
        <w:t>The band 606.5 – 613.5 MHz (Ch38) is available under a general authorisation basis for use by wireless microphones and personal monitors only.</w:t>
      </w:r>
    </w:p>
    <w:p w:rsidR="00223109" w:rsidRDefault="00223109" w:rsidP="0026180F">
      <w:r>
        <w:t>Russian Federation:</w:t>
      </w:r>
      <w:r>
        <w:tab/>
        <w:t>License exemption if the following conditions are met:</w:t>
      </w:r>
    </w:p>
    <w:p w:rsidR="00223109" w:rsidRDefault="00223109" w:rsidP="00DB6FFF">
      <w:pPr>
        <w:ind w:left="1440" w:firstLine="720"/>
      </w:pPr>
      <w:r>
        <w:t>-maximum transmitter power 5 mW;</w:t>
      </w:r>
    </w:p>
    <w:p w:rsidR="00223109" w:rsidRDefault="00223109" w:rsidP="00DB6FFF">
      <w:pPr>
        <w:ind w:left="1440" w:firstLine="720"/>
      </w:pPr>
      <w:r>
        <w:t>-maximum antenna gain 3 dB;</w:t>
      </w:r>
    </w:p>
    <w:p w:rsidR="00223109" w:rsidRDefault="00223109" w:rsidP="00DB6FFF">
      <w:pPr>
        <w:ind w:left="1440" w:firstLine="720"/>
      </w:pPr>
      <w:r>
        <w:t>-channel separation distance 200 kHz.</w:t>
      </w:r>
    </w:p>
    <w:p w:rsidR="00223109" w:rsidRDefault="00223109" w:rsidP="00DB6FFF">
      <w:pPr>
        <w:ind w:left="1440" w:firstLine="720"/>
      </w:pPr>
      <w:r>
        <w:t>These conditions are compliant with EN 300 422.</w:t>
      </w:r>
    </w:p>
    <w:p w:rsidR="00223109" w:rsidRDefault="00223109" w:rsidP="00846A59">
      <w:pPr>
        <w:pStyle w:val="NoSpacing"/>
      </w:pPr>
      <w:r>
        <w:t>Estonia:</w:t>
      </w:r>
      <w:r>
        <w:tab/>
      </w:r>
      <w:r>
        <w:tab/>
        <w:t>Under license exemption</w:t>
      </w:r>
    </w:p>
    <w:p w:rsidR="00223109" w:rsidRDefault="00223109" w:rsidP="00846A59">
      <w:pPr>
        <w:pStyle w:val="NoSpacing"/>
      </w:pPr>
    </w:p>
    <w:p w:rsidR="00223109" w:rsidRDefault="00223109" w:rsidP="00846A59">
      <w:pPr>
        <w:pStyle w:val="NoSpacing"/>
      </w:pPr>
      <w:r>
        <w:t>Poland</w:t>
      </w:r>
      <w:r>
        <w:tab/>
        <w:t xml:space="preserve">              License exemption</w:t>
      </w:r>
    </w:p>
    <w:p w:rsidR="00223109" w:rsidRDefault="00223109" w:rsidP="00846A59">
      <w:pPr>
        <w:pStyle w:val="NoSpacing"/>
      </w:pPr>
    </w:p>
    <w:p w:rsidR="00223109" w:rsidRPr="00F83E0E" w:rsidRDefault="00223109" w:rsidP="00F83E0E">
      <w:pPr>
        <w:pStyle w:val="NoSpacing"/>
        <w:ind w:left="1440" w:hanging="1440"/>
      </w:pPr>
      <w:r w:rsidRPr="00F83E0E">
        <w:t xml:space="preserve">Portugal: </w:t>
      </w:r>
      <w:r w:rsidRPr="00F83E0E">
        <w:tab/>
      </w:r>
      <w:r w:rsidRPr="00F83E0E">
        <w:rPr>
          <w:rFonts w:cs="Arial"/>
        </w:rPr>
        <w:t>It depends. If under the conditions of Rec. 70-03, the regime is license exemption. In other conditions, for example more power, under individual authorisation (radio license).</w:t>
      </w:r>
    </w:p>
    <w:p w:rsidR="00223109" w:rsidRDefault="00223109" w:rsidP="00D569AB">
      <w:pPr>
        <w:rPr>
          <w:b/>
        </w:rPr>
      </w:pPr>
    </w:p>
    <w:p w:rsidR="00223109" w:rsidRPr="00F83E0E" w:rsidRDefault="00223109" w:rsidP="00D569AB">
      <w:r w:rsidRPr="00F83E0E">
        <w:t>Croatia</w:t>
      </w:r>
      <w:r>
        <w:t>:</w:t>
      </w:r>
      <w:r>
        <w:tab/>
      </w:r>
      <w:r w:rsidRPr="00F83E0E">
        <w:rPr>
          <w:b/>
        </w:rPr>
        <w:tab/>
      </w:r>
      <w:r w:rsidRPr="00F83E0E">
        <w:t>Individual authorisation</w:t>
      </w:r>
    </w:p>
    <w:p w:rsidR="00223109" w:rsidRPr="00F83E0E" w:rsidRDefault="00223109" w:rsidP="00F83E0E">
      <w:pPr>
        <w:ind w:left="1440" w:hanging="1440"/>
        <w:rPr>
          <w:rFonts w:cs="Arial"/>
        </w:rPr>
      </w:pPr>
      <w:r w:rsidRPr="00F83E0E">
        <w:t>Ukraine:</w:t>
      </w:r>
      <w:r w:rsidRPr="00F83E0E">
        <w:rPr>
          <w:b/>
        </w:rPr>
        <w:tab/>
      </w:r>
      <w:r w:rsidRPr="00F83E0E">
        <w:rPr>
          <w:rFonts w:cs="Arial"/>
        </w:rPr>
        <w:t>The usage of radio microphones is performed on conditions that these REFs</w:t>
      </w:r>
      <w:r>
        <w:rPr>
          <w:rFonts w:cs="Arial"/>
        </w:rPr>
        <w:t xml:space="preserve"> (Radio Electronic Facility)</w:t>
      </w:r>
      <w:r w:rsidRPr="00F83E0E">
        <w:rPr>
          <w:rFonts w:cs="Arial"/>
        </w:rPr>
        <w:t xml:space="preserve"> do not create the interference to the other radio services REFs operating </w:t>
      </w:r>
      <w:r w:rsidRPr="00F83E0E">
        <w:t>on permissible basis (</w:t>
      </w:r>
      <w:r w:rsidRPr="00F83E0E">
        <w:rPr>
          <w:lang w:eastAsia="fr-FR"/>
        </w:rPr>
        <w:t>individual authorisation</w:t>
      </w:r>
      <w:r w:rsidRPr="00F83E0E">
        <w:t>)</w:t>
      </w:r>
      <w:r w:rsidRPr="00F83E0E">
        <w:rPr>
          <w:lang w:val="uk-UA"/>
        </w:rPr>
        <w:t xml:space="preserve">. </w:t>
      </w:r>
      <w:r w:rsidRPr="00F83E0E">
        <w:rPr>
          <w:lang w:val="en-US"/>
        </w:rPr>
        <w:t xml:space="preserve">Now the issue on determining the </w:t>
      </w:r>
      <w:r w:rsidRPr="00F83E0E">
        <w:rPr>
          <w:lang w:eastAsia="fr-FR"/>
        </w:rPr>
        <w:t>license exemption</w:t>
      </w:r>
      <w:r w:rsidRPr="00F83E0E">
        <w:t xml:space="preserve"> conditions</w:t>
      </w:r>
      <w:r w:rsidRPr="00F83E0E">
        <w:rPr>
          <w:rFonts w:cs="Arial"/>
        </w:rPr>
        <w:t xml:space="preserve"> for these REFs usage in the above-mentioned RF band is under study</w:t>
      </w:r>
    </w:p>
    <w:p w:rsidR="00223109" w:rsidRPr="00F83E0E" w:rsidRDefault="00223109" w:rsidP="00D569AB">
      <w:pPr>
        <w:rPr>
          <w:b/>
        </w:rPr>
      </w:pPr>
      <w:r w:rsidRPr="00F83E0E">
        <w:rPr>
          <w:rFonts w:cs="Arial"/>
        </w:rPr>
        <w:t>Iceland</w:t>
      </w:r>
      <w:r>
        <w:rPr>
          <w:rFonts w:cs="Arial"/>
        </w:rPr>
        <w:t>:</w:t>
      </w:r>
      <w:r>
        <w:rPr>
          <w:rFonts w:cs="Arial"/>
        </w:rPr>
        <w:tab/>
      </w:r>
      <w:r w:rsidRPr="00F83E0E">
        <w:rPr>
          <w:rFonts w:cs="Arial"/>
        </w:rPr>
        <w:tab/>
        <w:t>Individual authorisation</w:t>
      </w:r>
    </w:p>
    <w:p w:rsidR="00223109" w:rsidRDefault="00223109" w:rsidP="00D569AB">
      <w:pPr>
        <w:rPr>
          <w:b/>
        </w:rPr>
      </w:pPr>
      <w:r w:rsidRPr="00D569AB">
        <w:rPr>
          <w:b/>
        </w:rPr>
        <w:t>Note: Additional information is available in ERC Recommendation 70-03 appendix 1 for band entries 10E1 to 10E4</w:t>
      </w:r>
      <w:r>
        <w:rPr>
          <w:b/>
        </w:rPr>
        <w:t xml:space="preserve"> if considered helpful.</w:t>
      </w:r>
    </w:p>
    <w:p w:rsidR="00223109" w:rsidRDefault="00223109" w:rsidP="00D569AB">
      <w:pPr>
        <w:rPr>
          <w:b/>
          <w:sz w:val="24"/>
          <w:szCs w:val="24"/>
        </w:rPr>
      </w:pPr>
      <w:r>
        <w:rPr>
          <w:b/>
        </w:rPr>
        <w:br w:type="page"/>
      </w:r>
      <w:r w:rsidRPr="00D569AB">
        <w:rPr>
          <w:b/>
          <w:sz w:val="24"/>
          <w:szCs w:val="24"/>
        </w:rPr>
        <w:t>QUESTION 2</w:t>
      </w:r>
    </w:p>
    <w:p w:rsidR="00223109" w:rsidRPr="00D569AB" w:rsidRDefault="00223109" w:rsidP="00D569AB">
      <w:pPr>
        <w:rPr>
          <w:b/>
        </w:rPr>
      </w:pPr>
      <w:r w:rsidRPr="00D569AB">
        <w:rPr>
          <w:b/>
        </w:rPr>
        <w:t>After the TV switchover from analogue to digital in your country:</w:t>
      </w:r>
    </w:p>
    <w:p w:rsidR="00223109" w:rsidRDefault="00223109" w:rsidP="00CF6101">
      <w:pPr>
        <w:rPr>
          <w:b/>
        </w:rPr>
      </w:pPr>
      <w:r w:rsidRPr="00D569AB">
        <w:rPr>
          <w:b/>
        </w:rPr>
        <w:t>Do you, or will you, authorise the use of the 470-790 MHz band for PMSE applications?</w:t>
      </w:r>
    </w:p>
    <w:p w:rsidR="00223109" w:rsidRPr="0006032B" w:rsidRDefault="00223109" w:rsidP="00CF6101">
      <w:r w:rsidRPr="000A7F3D">
        <w:rPr>
          <w:b/>
        </w:rPr>
        <w:t>2</w:t>
      </w:r>
      <w:r>
        <w:rPr>
          <w:b/>
        </w:rPr>
        <w:t>7</w:t>
      </w:r>
      <w:r w:rsidRPr="000A7F3D">
        <w:rPr>
          <w:b/>
        </w:rPr>
        <w:t xml:space="preserve"> answers.</w:t>
      </w:r>
      <w:r w:rsidRPr="0006032B">
        <w:t xml:space="preserve"> </w:t>
      </w:r>
      <w:r>
        <w:t xml:space="preserve"> </w:t>
      </w:r>
      <w:r w:rsidRPr="0006032B">
        <w:t>No administration answered with NO, i.e. all have plans or consider to authorise PMSE in the band 470-790 MHz, however,  1</w:t>
      </w:r>
      <w:r>
        <w:t>3</w:t>
      </w:r>
      <w:r w:rsidRPr="0006032B">
        <w:t xml:space="preserve"> answers indicate changes for PMSE authorisations (under considerations, not yet decided, under study,..)</w:t>
      </w:r>
    </w:p>
    <w:p w:rsidR="00223109" w:rsidRDefault="00223109" w:rsidP="0006032B">
      <w:pPr>
        <w:pStyle w:val="NoSpacing"/>
      </w:pPr>
      <w:r w:rsidRPr="0006032B">
        <w:t>Luxembourg, Estonia, Finland, Czech Republic, France, Denmark, Belgium, Hungary, Austria, Netherlands, Norway, Latvia</w:t>
      </w:r>
      <w:r>
        <w:t>, Poland, Portugal, Croatia</w:t>
      </w:r>
      <w:r w:rsidRPr="0006032B">
        <w:t xml:space="preserve">    </w:t>
      </w:r>
      <w:r>
        <w:t xml:space="preserve">All </w:t>
      </w:r>
      <w:r w:rsidRPr="0006032B">
        <w:t xml:space="preserve"> YES</w:t>
      </w:r>
      <w:r>
        <w:t xml:space="preserve"> (12 administrations)</w:t>
      </w:r>
      <w:r w:rsidRPr="0006032B">
        <w:t>.</w:t>
      </w:r>
    </w:p>
    <w:p w:rsidR="00223109" w:rsidRDefault="00223109" w:rsidP="00CD0544">
      <w:pPr>
        <w:ind w:left="1440" w:hanging="1440"/>
      </w:pPr>
    </w:p>
    <w:p w:rsidR="00223109" w:rsidRPr="00F43BCA" w:rsidRDefault="00223109" w:rsidP="00CD0544">
      <w:pPr>
        <w:ind w:left="1440" w:hanging="1440"/>
      </w:pPr>
      <w:r w:rsidRPr="00F43BCA">
        <w:t xml:space="preserve">Spain: </w:t>
      </w:r>
      <w:r w:rsidRPr="00F43BCA">
        <w:tab/>
        <w:t>We are considering the possibility of allowing the secondary use of 470-790 MHz frequency band for PMSE providing that a harmonization at European level will occur.</w:t>
      </w:r>
    </w:p>
    <w:p w:rsidR="00223109" w:rsidRDefault="00223109" w:rsidP="00F43BCA">
      <w:pPr>
        <w:ind w:left="720" w:hanging="720"/>
      </w:pPr>
      <w:r>
        <w:t>Cyprus:</w:t>
      </w:r>
      <w:r>
        <w:tab/>
      </w:r>
      <w:r>
        <w:tab/>
      </w:r>
      <w:r>
        <w:tab/>
      </w:r>
      <w:r w:rsidRPr="00CD0544">
        <w:t>This is under study.</w:t>
      </w:r>
    </w:p>
    <w:p w:rsidR="00223109" w:rsidRDefault="00223109" w:rsidP="00F43BCA">
      <w:pPr>
        <w:ind w:left="720" w:hanging="720"/>
      </w:pPr>
      <w:r>
        <w:t>Bosnia-Herz.:</w:t>
      </w:r>
      <w:r>
        <w:tab/>
      </w:r>
      <w:r>
        <w:tab/>
      </w:r>
      <w:r w:rsidRPr="00CD0544">
        <w:t>Considering option</w:t>
      </w:r>
      <w:r>
        <w:t xml:space="preserve">s through </w:t>
      </w:r>
      <w:r w:rsidRPr="00CD0544">
        <w:t>general authorisation</w:t>
      </w:r>
      <w:r>
        <w:t>.</w:t>
      </w:r>
      <w:r>
        <w:tab/>
      </w:r>
    </w:p>
    <w:p w:rsidR="00223109" w:rsidRDefault="00223109" w:rsidP="00CD0544">
      <w:pPr>
        <w:ind w:left="720" w:hanging="720"/>
      </w:pPr>
      <w:r>
        <w:t>Slovak Republic:</w:t>
      </w:r>
      <w:r>
        <w:tab/>
        <w:t>PMSE applications shall be authorized in justified cases only.</w:t>
      </w:r>
    </w:p>
    <w:p w:rsidR="00223109" w:rsidRDefault="00223109" w:rsidP="00CD0544">
      <w:pPr>
        <w:ind w:left="2160"/>
      </w:pPr>
      <w:r>
        <w:t>Further utilisation of 470-790 MHz band by PMSE applications after TVA switchover is currently under consideration.</w:t>
      </w:r>
    </w:p>
    <w:p w:rsidR="00223109" w:rsidRDefault="00223109" w:rsidP="00DE480B">
      <w:pPr>
        <w:ind w:left="2160" w:hanging="2160"/>
      </w:pPr>
      <w:r>
        <w:t>Ireland:</w:t>
      </w:r>
      <w:r>
        <w:tab/>
        <w:t xml:space="preserve">Yet to be decided.  </w:t>
      </w:r>
    </w:p>
    <w:p w:rsidR="00223109" w:rsidRDefault="00223109" w:rsidP="00DE480B">
      <w:pPr>
        <w:ind w:left="2160" w:hanging="2160"/>
      </w:pPr>
      <w:r>
        <w:t xml:space="preserve">                                           In our response to consultation document 10/68 (ComReg1068), ComReg considers that it is too early to comment on the future availability of interleaved spectrum in the 470 – 790 MHz band in Ireland. Future consultations will determine how interleaved spectrum might be made available after the ASO.</w:t>
      </w:r>
    </w:p>
    <w:p w:rsidR="00223109" w:rsidRDefault="00223109" w:rsidP="00DE480B">
      <w:pPr>
        <w:ind w:left="2160" w:hanging="2160"/>
      </w:pPr>
      <w:r>
        <w:t>Switzerland:</w:t>
      </w:r>
      <w:r>
        <w:tab/>
        <w:t>Yes, in the band 470-789 MHz</w:t>
      </w:r>
    </w:p>
    <w:p w:rsidR="00223109" w:rsidRDefault="00223109" w:rsidP="00DE480B">
      <w:pPr>
        <w:ind w:left="2160" w:hanging="2160"/>
      </w:pPr>
      <w:r>
        <w:t>Germany:</w:t>
      </w:r>
      <w:r>
        <w:tab/>
        <w:t>The general license will be withdrawn in 2015, while individual licenses are partly unlimited.</w:t>
      </w:r>
    </w:p>
    <w:p w:rsidR="00223109" w:rsidRDefault="00223109" w:rsidP="00D4130E">
      <w:pPr>
        <w:ind w:left="2160" w:hanging="2160"/>
      </w:pPr>
      <w:r>
        <w:t>Serbia:</w:t>
      </w:r>
      <w:r>
        <w:tab/>
        <w:t>Under consideration.</w:t>
      </w:r>
    </w:p>
    <w:p w:rsidR="00223109" w:rsidRDefault="00223109" w:rsidP="00D61F9D">
      <w:pPr>
        <w:ind w:left="2160" w:hanging="2160"/>
      </w:pPr>
      <w:r>
        <w:t>UK:</w:t>
      </w:r>
      <w:r>
        <w:tab/>
        <w:t>470 – 550 MHz (Ch21 – 30) and 614 – 790 MHz (Ch39 – 60) available for wireless microphones, talkback, and programme audio links.</w:t>
      </w:r>
    </w:p>
    <w:p w:rsidR="00223109" w:rsidRDefault="00223109" w:rsidP="00D61F9D">
      <w:pPr>
        <w:ind w:left="2160"/>
      </w:pPr>
      <w:r>
        <w:t>606.5 – 613.5 MHz (Ch38) is available under a general authorisation basis for use by wireless microphones and personal monitors only.</w:t>
      </w:r>
    </w:p>
    <w:p w:rsidR="00223109" w:rsidRDefault="00223109" w:rsidP="00D61F9D">
      <w:pPr>
        <w:ind w:left="2160" w:hanging="2160"/>
      </w:pPr>
      <w:r>
        <w:t>Russian Federation:</w:t>
      </w:r>
      <w:r>
        <w:tab/>
      </w:r>
      <w:r w:rsidRPr="00D61F9D">
        <w:t>Currently during TV switchover from analogue to digital, the use of concert radio microphones in frequency bands 470-638 MHz and 710-726 MHz is continued. However conditions and future use of PMSE in 470-862 MHz band may be reviewed as digital broadcasting is implemented.</w:t>
      </w:r>
    </w:p>
    <w:p w:rsidR="00223109" w:rsidRDefault="00223109" w:rsidP="00D61F9D">
      <w:pPr>
        <w:ind w:left="2160" w:hanging="2160"/>
      </w:pPr>
      <w:r>
        <w:t>Ukraine:</w:t>
      </w:r>
      <w:r>
        <w:tab/>
        <w:t>This is under study</w:t>
      </w:r>
    </w:p>
    <w:p w:rsidR="00223109" w:rsidRDefault="00223109" w:rsidP="00D61F9D">
      <w:pPr>
        <w:ind w:left="2160" w:hanging="2160"/>
      </w:pPr>
      <w:r>
        <w:t>Iceland:</w:t>
      </w:r>
      <w:r>
        <w:tab/>
        <w:t>Yes, for wireless microphones</w:t>
      </w:r>
    </w:p>
    <w:p w:rsidR="00223109" w:rsidRDefault="00223109" w:rsidP="00F43BCA">
      <w:pPr>
        <w:ind w:left="720" w:hanging="720"/>
        <w:rPr>
          <w:b/>
        </w:rPr>
      </w:pPr>
    </w:p>
    <w:p w:rsidR="00223109" w:rsidRDefault="00223109" w:rsidP="00F43BCA">
      <w:pPr>
        <w:ind w:left="720" w:hanging="720"/>
        <w:rPr>
          <w:b/>
        </w:rPr>
      </w:pPr>
      <w:r w:rsidRPr="00F43BCA">
        <w:rPr>
          <w:b/>
        </w:rPr>
        <w:t>Under which regime? (Individual authorisation? General authorisation? License exemption?)</w:t>
      </w:r>
    </w:p>
    <w:p w:rsidR="00223109" w:rsidRDefault="00223109" w:rsidP="00F43BCA">
      <w:pPr>
        <w:ind w:left="720" w:hanging="720"/>
        <w:rPr>
          <w:b/>
        </w:rPr>
      </w:pPr>
      <w:r>
        <w:rPr>
          <w:b/>
        </w:rPr>
        <w:t xml:space="preserve">23 administrations provided an answers. </w:t>
      </w:r>
    </w:p>
    <w:p w:rsidR="00223109" w:rsidRDefault="00223109" w:rsidP="00F43BCA">
      <w:pPr>
        <w:ind w:left="720" w:hanging="720"/>
      </w:pPr>
      <w:r w:rsidRPr="00CD0544">
        <w:t>Czech Republic:</w:t>
      </w:r>
      <w:r w:rsidRPr="00CD0544">
        <w:tab/>
        <w:t xml:space="preserve"> </w:t>
      </w:r>
      <w:r>
        <w:t>General authorisation.</w:t>
      </w:r>
    </w:p>
    <w:p w:rsidR="00223109" w:rsidRDefault="00223109" w:rsidP="00CD0544">
      <w:pPr>
        <w:ind w:left="720" w:hanging="720"/>
      </w:pPr>
      <w:r>
        <w:t>France:</w:t>
      </w:r>
      <w:r>
        <w:tab/>
      </w:r>
      <w:r>
        <w:tab/>
        <w:t>General authorisation for day to day use.</w:t>
      </w:r>
    </w:p>
    <w:p w:rsidR="00223109" w:rsidRDefault="00223109" w:rsidP="00CD0544">
      <w:pPr>
        <w:ind w:left="720" w:hanging="720"/>
      </w:pPr>
      <w:r>
        <w:t xml:space="preserve"> </w:t>
      </w:r>
      <w:r>
        <w:tab/>
      </w:r>
      <w:r>
        <w:tab/>
        <w:t>Individual authorisation for large events.</w:t>
      </w:r>
    </w:p>
    <w:p w:rsidR="00223109" w:rsidRDefault="00223109" w:rsidP="00CD0544">
      <w:pPr>
        <w:ind w:left="720" w:hanging="720"/>
      </w:pPr>
      <w:r>
        <w:t>Bosnia-Herz.:</w:t>
      </w:r>
      <w:r>
        <w:tab/>
      </w:r>
      <w:r w:rsidRPr="00CD0544">
        <w:t>General authorisation (considering safe harbour option)</w:t>
      </w:r>
      <w:r>
        <w:t>.</w:t>
      </w:r>
    </w:p>
    <w:p w:rsidR="00223109" w:rsidRDefault="00223109" w:rsidP="00CD0544">
      <w:pPr>
        <w:ind w:left="720" w:hanging="720"/>
      </w:pPr>
      <w:r>
        <w:t>Finland:</w:t>
      </w:r>
      <w:r>
        <w:tab/>
      </w:r>
      <w:r>
        <w:tab/>
        <w:t>Individual authorisation.</w:t>
      </w:r>
    </w:p>
    <w:p w:rsidR="00223109" w:rsidRDefault="00223109" w:rsidP="00CD0544">
      <w:pPr>
        <w:ind w:left="720" w:hanging="720"/>
      </w:pPr>
      <w:r>
        <w:t>Slovak Republic:</w:t>
      </w:r>
      <w:r w:rsidRPr="00CD0544">
        <w:t xml:space="preserve"> Individual authorisation.</w:t>
      </w:r>
    </w:p>
    <w:p w:rsidR="00223109" w:rsidRDefault="00223109" w:rsidP="00D4130E">
      <w:pPr>
        <w:ind w:left="1440" w:hanging="1440"/>
      </w:pPr>
      <w:r>
        <w:t>Luxembourg:</w:t>
      </w:r>
      <w:r>
        <w:tab/>
      </w:r>
      <w:r w:rsidRPr="00D4130E">
        <w:t>License exemption for applications falling under ERC/REC 70-03 or even beyond based on further ECC work and future experience gained.</w:t>
      </w:r>
    </w:p>
    <w:p w:rsidR="00223109" w:rsidRDefault="00223109" w:rsidP="00D4130E">
      <w:pPr>
        <w:ind w:left="1440" w:hanging="1440"/>
      </w:pPr>
      <w:r>
        <w:t>Denmark:</w:t>
      </w:r>
      <w:r>
        <w:tab/>
      </w:r>
      <w:r w:rsidRPr="00D4130E">
        <w:t>Licence exempt use of the white spaces for wireless microphones.</w:t>
      </w:r>
    </w:p>
    <w:p w:rsidR="00223109" w:rsidRDefault="00223109" w:rsidP="00D4130E">
      <w:pPr>
        <w:ind w:left="1440" w:hanging="1440"/>
      </w:pPr>
      <w:r>
        <w:t>Belgium:</w:t>
      </w:r>
      <w:r>
        <w:tab/>
      </w:r>
      <w:r w:rsidRPr="00D4130E">
        <w:t>Defined by radio interface B10 (V2.1). Different possibilities.</w:t>
      </w:r>
      <w:r>
        <w:tab/>
      </w:r>
    </w:p>
    <w:p w:rsidR="00223109" w:rsidRDefault="00223109" w:rsidP="00D4130E">
      <w:pPr>
        <w:ind w:left="1440" w:hanging="1440"/>
      </w:pPr>
      <w:r>
        <w:t>Hungary:</w:t>
      </w:r>
      <w:r>
        <w:tab/>
        <w:t>Under consideration.</w:t>
      </w:r>
    </w:p>
    <w:p w:rsidR="00223109" w:rsidRDefault="00223109" w:rsidP="00D4130E">
      <w:pPr>
        <w:ind w:left="1440" w:hanging="1440"/>
      </w:pPr>
      <w:r>
        <w:t>Austria:</w:t>
      </w:r>
      <w:r>
        <w:tab/>
        <w:t>Individual licensing (or light licensing, if possible).</w:t>
      </w:r>
    </w:p>
    <w:p w:rsidR="00223109" w:rsidRDefault="00223109" w:rsidP="00D4130E">
      <w:pPr>
        <w:ind w:left="1440" w:hanging="1440"/>
      </w:pPr>
      <w:r>
        <w:t>Switzerland:</w:t>
      </w:r>
      <w:r>
        <w:tab/>
        <w:t>Individual authorisation (license exempt for less than 1 mW e.r.p.).</w:t>
      </w:r>
    </w:p>
    <w:p w:rsidR="00223109" w:rsidRDefault="00223109" w:rsidP="00D4130E">
      <w:pPr>
        <w:ind w:left="1440"/>
      </w:pPr>
      <w:r>
        <w:t>General license exemption from 1.1.2013.</w:t>
      </w:r>
    </w:p>
    <w:p w:rsidR="00223109" w:rsidRDefault="00223109" w:rsidP="00D4130E">
      <w:r>
        <w:t>Germany:</w:t>
      </w:r>
      <w:r>
        <w:tab/>
        <w:t>Individual licence: 470 MHz – 606 MHz and 614 MHz – 790 MHz</w:t>
      </w:r>
    </w:p>
    <w:p w:rsidR="00223109" w:rsidRDefault="00223109" w:rsidP="00D61F9D">
      <w:pPr>
        <w:ind w:left="1440"/>
      </w:pPr>
      <w:r>
        <w:t xml:space="preserve">General license: 823 MHz – 832 MHz. </w:t>
      </w:r>
      <w:r w:rsidRPr="00D61F9D">
        <w:t>The general license will be withdrawn in 2015, while individual licenses are partly unlimited.</w:t>
      </w:r>
    </w:p>
    <w:p w:rsidR="00223109" w:rsidRDefault="00223109" w:rsidP="00D61F9D">
      <w:r>
        <w:t>Netherlands:</w:t>
      </w:r>
      <w:r>
        <w:tab/>
      </w:r>
      <w:r w:rsidRPr="00D61F9D">
        <w:t>Partly license exemption and partly individual authorisation.</w:t>
      </w:r>
    </w:p>
    <w:p w:rsidR="00223109" w:rsidRDefault="00223109" w:rsidP="00D61F9D">
      <w:pPr>
        <w:ind w:left="1440" w:hanging="1440"/>
      </w:pPr>
      <w:r>
        <w:t>Norway:</w:t>
      </w:r>
      <w:r>
        <w:tab/>
      </w:r>
      <w:r w:rsidRPr="00D61F9D">
        <w:t xml:space="preserve">Currently Individual authorisation, see also </w:t>
      </w:r>
      <w:r>
        <w:t xml:space="preserve">question </w:t>
      </w:r>
      <w:r w:rsidRPr="00D61F9D">
        <w:t>5d</w:t>
      </w:r>
      <w:r>
        <w:t xml:space="preserve"> (development of a web-tool)</w:t>
      </w:r>
      <w:r w:rsidRPr="00D61F9D">
        <w:t>.</w:t>
      </w:r>
    </w:p>
    <w:p w:rsidR="00223109" w:rsidRDefault="00223109" w:rsidP="00D61F9D">
      <w:pPr>
        <w:ind w:left="1440" w:hanging="1440"/>
      </w:pPr>
      <w:r>
        <w:t>Latvia:</w:t>
      </w:r>
      <w:r>
        <w:tab/>
        <w:t>Individual authorisation.</w:t>
      </w:r>
      <w:r>
        <w:tab/>
      </w:r>
    </w:p>
    <w:p w:rsidR="00223109" w:rsidRDefault="00223109" w:rsidP="00D61F9D">
      <w:pPr>
        <w:ind w:left="1440" w:hanging="1440"/>
      </w:pPr>
      <w:r>
        <w:t>UK:</w:t>
      </w:r>
      <w:r>
        <w:tab/>
        <w:t>470 – 550 MHz (Ch21 – 30) and 614 – 790 MHz (Ch39 – 60) on an individual   authorisation basis coordinated to protect TV broadcasting and other PMSE use.   Authorisations are frequency, date and location specific.</w:t>
      </w:r>
    </w:p>
    <w:p w:rsidR="00223109" w:rsidRDefault="00223109" w:rsidP="00D61F9D">
      <w:pPr>
        <w:ind w:left="1440"/>
      </w:pPr>
      <w:r>
        <w:t>606.5 – 613.5 MHz (Ch38) is available under a general authorisation basis for use by wireless microphones and personal monitors only.</w:t>
      </w:r>
    </w:p>
    <w:p w:rsidR="00223109" w:rsidRDefault="00223109" w:rsidP="00D61F9D">
      <w:r>
        <w:t xml:space="preserve">Russian Federation: </w:t>
      </w:r>
      <w:r>
        <w:tab/>
      </w:r>
      <w:r w:rsidRPr="00D61F9D">
        <w:t>Future regime is under consideration</w:t>
      </w:r>
      <w:r>
        <w:t>.</w:t>
      </w:r>
    </w:p>
    <w:p w:rsidR="00223109" w:rsidRDefault="00223109" w:rsidP="00D61F9D">
      <w:r>
        <w:t>Estonia:</w:t>
      </w:r>
      <w:r>
        <w:tab/>
      </w:r>
      <w:r>
        <w:tab/>
        <w:t>Under license exemption.</w:t>
      </w:r>
    </w:p>
    <w:p w:rsidR="00223109" w:rsidRDefault="00223109" w:rsidP="00140DF3">
      <w:pPr>
        <w:ind w:left="1418" w:hanging="1418"/>
      </w:pPr>
      <w:r>
        <w:t xml:space="preserve">Poland: </w:t>
      </w:r>
      <w:r>
        <w:tab/>
        <w:t xml:space="preserve">License exemption. </w:t>
      </w:r>
      <w:r w:rsidRPr="00140DF3">
        <w:t>At the moment we are working on regulations of our telecommunications law</w:t>
      </w:r>
      <w:r>
        <w:t xml:space="preserve"> </w:t>
      </w:r>
      <w:r w:rsidRPr="00140DF3">
        <w:t>allowing the introduction of light-licensing regime. After the change we will consider</w:t>
      </w:r>
      <w:r>
        <w:t xml:space="preserve"> </w:t>
      </w:r>
      <w:r w:rsidRPr="00140DF3">
        <w:t>the possibility of implementing such a licensing regime or even individual licensing regime.</w:t>
      </w:r>
    </w:p>
    <w:p w:rsidR="00223109" w:rsidRPr="006C0F77" w:rsidRDefault="00223109" w:rsidP="00140DF3">
      <w:pPr>
        <w:ind w:left="1418" w:hanging="1418"/>
      </w:pPr>
      <w:r w:rsidRPr="006C0F77">
        <w:t>Portugal:</w:t>
      </w:r>
      <w:r w:rsidRPr="006C0F77">
        <w:tab/>
      </w:r>
      <w:r w:rsidRPr="006C0F77">
        <w:rPr>
          <w:rFonts w:cs="Arial"/>
        </w:rPr>
        <w:t>It depends. If under the conditions of Rec. 70-03, the regime is license exemption. In other conditions, for example more power, under individual authorisation (radio license).</w:t>
      </w:r>
    </w:p>
    <w:p w:rsidR="00223109" w:rsidRPr="006C0F77" w:rsidRDefault="00223109" w:rsidP="00140DF3">
      <w:pPr>
        <w:ind w:left="1418" w:hanging="1418"/>
      </w:pPr>
      <w:r w:rsidRPr="006C0F77">
        <w:t>Croatia:</w:t>
      </w:r>
      <w:r w:rsidRPr="006C0F77">
        <w:tab/>
      </w:r>
      <w:r w:rsidRPr="006C0F77">
        <w:rPr>
          <w:rFonts w:cs="Arial"/>
        </w:rPr>
        <w:t>Individual authorisation.</w:t>
      </w:r>
    </w:p>
    <w:p w:rsidR="00223109" w:rsidRPr="006C0F77" w:rsidRDefault="00223109" w:rsidP="00140DF3">
      <w:pPr>
        <w:ind w:left="1418" w:hanging="1418"/>
      </w:pPr>
      <w:r w:rsidRPr="006C0F77">
        <w:t>Ukraine:</w:t>
      </w:r>
      <w:r w:rsidRPr="006C0F77">
        <w:tab/>
        <w:t>under study</w:t>
      </w:r>
    </w:p>
    <w:p w:rsidR="00223109" w:rsidRPr="006C0F77" w:rsidRDefault="00223109" w:rsidP="00140DF3">
      <w:pPr>
        <w:ind w:left="1418" w:hanging="1418"/>
      </w:pPr>
      <w:r w:rsidRPr="006C0F77">
        <w:t>Iceland:</w:t>
      </w:r>
      <w:r w:rsidRPr="006C0F77">
        <w:tab/>
        <w:t>general authorisation under consideration</w:t>
      </w:r>
    </w:p>
    <w:p w:rsidR="00223109" w:rsidRDefault="00223109" w:rsidP="00D61F9D"/>
    <w:p w:rsidR="00223109" w:rsidRPr="004E3305" w:rsidRDefault="00223109" w:rsidP="00D4130E">
      <w:pPr>
        <w:ind w:left="1440" w:hanging="1440"/>
        <w:rPr>
          <w:b/>
          <w:sz w:val="24"/>
          <w:szCs w:val="24"/>
        </w:rPr>
      </w:pPr>
      <w:r w:rsidRPr="004E3305">
        <w:rPr>
          <w:b/>
          <w:sz w:val="24"/>
          <w:szCs w:val="24"/>
        </w:rPr>
        <w:t>QUESTION 3</w:t>
      </w:r>
    </w:p>
    <w:p w:rsidR="00223109" w:rsidRDefault="00223109" w:rsidP="00D4130E">
      <w:pPr>
        <w:ind w:left="1440" w:hanging="1440"/>
        <w:rPr>
          <w:b/>
        </w:rPr>
      </w:pPr>
      <w:r w:rsidRPr="004E3305">
        <w:rPr>
          <w:b/>
        </w:rPr>
        <w:t>Do you envisage the introduction of white space devices in the 470-790 MHz band?</w:t>
      </w:r>
    </w:p>
    <w:p w:rsidR="00223109" w:rsidRPr="000A7F3D" w:rsidRDefault="00223109" w:rsidP="00D4130E">
      <w:pPr>
        <w:ind w:left="1440" w:hanging="1440"/>
      </w:pPr>
      <w:r w:rsidRPr="000A7F3D">
        <w:t>2</w:t>
      </w:r>
      <w:r>
        <w:t>7</w:t>
      </w:r>
      <w:r w:rsidRPr="000A7F3D">
        <w:t xml:space="preserve"> answers from administrations. </w:t>
      </w:r>
      <w:r w:rsidRPr="000A7F3D">
        <w:tab/>
        <w:t xml:space="preserve"> </w:t>
      </w:r>
    </w:p>
    <w:p w:rsidR="00223109" w:rsidRDefault="00223109" w:rsidP="00CD0544">
      <w:pPr>
        <w:ind w:left="720" w:hanging="720"/>
      </w:pPr>
      <w:r>
        <w:t>Spain:</w:t>
      </w:r>
      <w:r>
        <w:tab/>
      </w:r>
      <w:r>
        <w:tab/>
        <w:t>Yes</w:t>
      </w:r>
    </w:p>
    <w:p w:rsidR="00223109" w:rsidRDefault="00223109" w:rsidP="006177DF">
      <w:pPr>
        <w:ind w:left="1440"/>
      </w:pPr>
      <w:r w:rsidRPr="006177DF">
        <w:t>It has not been decided yet other possible uses of white spaces in 470-790 MHz band, and therefore; interference issues that might arise between WSD and PMSE has not been analysed yet.</w:t>
      </w:r>
    </w:p>
    <w:p w:rsidR="00223109" w:rsidRDefault="00223109" w:rsidP="006177DF">
      <w:r>
        <w:t>Czech Republic:</w:t>
      </w:r>
      <w:r>
        <w:tab/>
        <w:t xml:space="preserve">Not in the near future. </w:t>
      </w:r>
      <w:r w:rsidRPr="006177DF">
        <w:t>National frequency plans do not allow such utilisation</w:t>
      </w:r>
      <w:r>
        <w:t>.</w:t>
      </w:r>
    </w:p>
    <w:p w:rsidR="00223109" w:rsidRDefault="00223109" w:rsidP="006177DF">
      <w:pPr>
        <w:ind w:left="1440" w:hanging="1440"/>
      </w:pPr>
      <w:r>
        <w:t>France:</w:t>
      </w:r>
      <w:r>
        <w:tab/>
      </w:r>
      <w:r w:rsidRPr="006177DF">
        <w:t>While such introduction can be envisaged theoretically, there is currently no project and no demand, and, as a consequence, this option has not been considered yet</w:t>
      </w:r>
      <w:r>
        <w:t>.</w:t>
      </w:r>
    </w:p>
    <w:p w:rsidR="00223109" w:rsidRDefault="00223109" w:rsidP="006177DF">
      <w:pPr>
        <w:ind w:left="1440"/>
      </w:pPr>
      <w:r w:rsidRPr="006177DF">
        <w:t>Actually so far, the fact is that there is no objection on the grounds of principle. However, no request for such future use has been received so far by the French administration. If such request would be received, appropriate studies should be carried out.</w:t>
      </w:r>
    </w:p>
    <w:p w:rsidR="00223109" w:rsidRDefault="00223109" w:rsidP="006177DF">
      <w:r>
        <w:t>Cyprus:</w:t>
      </w:r>
      <w:r>
        <w:tab/>
      </w:r>
      <w:r>
        <w:tab/>
        <w:t>This is under study.</w:t>
      </w:r>
    </w:p>
    <w:p w:rsidR="00223109" w:rsidRDefault="00223109" w:rsidP="006177DF">
      <w:r>
        <w:t>Bosnia-Herz.:</w:t>
      </w:r>
      <w:r>
        <w:tab/>
        <w:t>No. No interest shown so far.</w:t>
      </w:r>
    </w:p>
    <w:p w:rsidR="00223109" w:rsidRDefault="00223109" w:rsidP="006177DF">
      <w:pPr>
        <w:ind w:left="1440" w:hanging="1440"/>
      </w:pPr>
      <w:r>
        <w:t>Finland:</w:t>
      </w:r>
      <w:r>
        <w:tab/>
        <w:t xml:space="preserve">Yes. </w:t>
      </w:r>
      <w:r w:rsidRPr="006177DF">
        <w:t>Current legislation already allows the use of Cognitive Radio Systems in the frequency band 470-790 MHz, however CRS cannot claim protection nor cause interference to other radiocommunication.</w:t>
      </w:r>
    </w:p>
    <w:p w:rsidR="00223109" w:rsidRDefault="00223109" w:rsidP="006177DF">
      <w:pPr>
        <w:ind w:left="1440" w:hanging="1440"/>
      </w:pPr>
      <w:r>
        <w:t>Slovak Republic:</w:t>
      </w:r>
      <w:r w:rsidRPr="006177DF">
        <w:t xml:space="preserve"> 470-790 MHz band is so far used by PMSE applications in the Slovak </w:t>
      </w:r>
      <w:r>
        <w:t>R</w:t>
      </w:r>
      <w:r w:rsidRPr="006177DF">
        <w:t>epublic. Expected increasing demand for new frequencies of WSD applications due to the propagation characteristics in this frequency band.</w:t>
      </w:r>
    </w:p>
    <w:p w:rsidR="00223109" w:rsidRDefault="00223109" w:rsidP="006177DF">
      <w:pPr>
        <w:ind w:left="1440" w:hanging="1440"/>
      </w:pPr>
      <w:r>
        <w:t>Luxembourg:</w:t>
      </w:r>
      <w:r>
        <w:tab/>
      </w:r>
      <w:r w:rsidRPr="006177DF">
        <w:t>Yes, depending on the requests. But further studies are required.</w:t>
      </w:r>
    </w:p>
    <w:p w:rsidR="00223109" w:rsidRDefault="00223109" w:rsidP="006177DF">
      <w:pPr>
        <w:ind w:left="1440" w:hanging="1440"/>
      </w:pPr>
      <w:r>
        <w:t>Denmark:</w:t>
      </w:r>
      <w:r>
        <w:tab/>
      </w:r>
      <w:r w:rsidRPr="007563D5">
        <w:t>The regulatory and technical environment for WSD is still under discussion both globally and within CEPT. In our opinion it is therefore too early to consider introduction of WSD.</w:t>
      </w:r>
    </w:p>
    <w:p w:rsidR="00223109" w:rsidRDefault="00223109" w:rsidP="006177DF">
      <w:pPr>
        <w:ind w:left="1440" w:hanging="1440"/>
      </w:pPr>
      <w:r>
        <w:t>Belgium:</w:t>
      </w:r>
      <w:r>
        <w:tab/>
      </w:r>
      <w:r w:rsidRPr="007563D5">
        <w:t>The issue is being considered, but does not seem to be mature enough yet.</w:t>
      </w:r>
      <w:r>
        <w:t xml:space="preserve"> </w:t>
      </w:r>
      <w:r w:rsidRPr="007563D5">
        <w:t>Not yet all elements are available to take a firm decision</w:t>
      </w:r>
      <w:r>
        <w:t>.</w:t>
      </w:r>
    </w:p>
    <w:p w:rsidR="00223109" w:rsidRDefault="00223109" w:rsidP="006177DF">
      <w:pPr>
        <w:ind w:left="1440" w:hanging="1440"/>
      </w:pPr>
      <w:r>
        <w:t>Hungary:</w:t>
      </w:r>
      <w:r>
        <w:tab/>
        <w:t>No decision yet.</w:t>
      </w:r>
    </w:p>
    <w:p w:rsidR="00223109" w:rsidRDefault="00223109" w:rsidP="006177DF">
      <w:pPr>
        <w:ind w:left="1440" w:hanging="1440"/>
      </w:pPr>
      <w:r>
        <w:t>Austria:</w:t>
      </w:r>
      <w:r>
        <w:tab/>
        <w:t>Yes, but only based on a European harmonised approach. National solutions should not be considered and make no sense.</w:t>
      </w:r>
    </w:p>
    <w:p w:rsidR="00223109" w:rsidRDefault="00223109" w:rsidP="006177DF">
      <w:pPr>
        <w:ind w:left="1440" w:hanging="1440"/>
      </w:pPr>
      <w:r>
        <w:t>Ireland:</w:t>
      </w:r>
      <w:r>
        <w:tab/>
      </w:r>
      <w:r w:rsidRPr="007563D5">
        <w:t>Yet to be decided – public consultation would be needed.</w:t>
      </w:r>
    </w:p>
    <w:p w:rsidR="00223109" w:rsidRDefault="00223109" w:rsidP="006177DF">
      <w:pPr>
        <w:ind w:left="1440" w:hanging="1440"/>
      </w:pPr>
      <w:r>
        <w:t>Switzerland:</w:t>
      </w:r>
      <w:r>
        <w:tab/>
        <w:t xml:space="preserve">Not yet. </w:t>
      </w:r>
      <w:r w:rsidRPr="007563D5">
        <w:t>The introduction of WSD is not envisaged as long as those devices cannot ensure the protection of incumbent primary and secondary services.</w:t>
      </w:r>
    </w:p>
    <w:p w:rsidR="00223109" w:rsidRDefault="00223109" w:rsidP="006177DF">
      <w:pPr>
        <w:ind w:left="1440" w:hanging="1440"/>
      </w:pPr>
      <w:r>
        <w:t>Germany:</w:t>
      </w:r>
      <w:r>
        <w:tab/>
        <w:t xml:space="preserve">No. </w:t>
      </w:r>
      <w:r w:rsidRPr="007563D5">
        <w:t>The current licensed devices are not WSD and there is no deployment of these devices foreseen. The current occupation of these bands besides the broadcasting are wind profiler radar systems, wireless microphones, SAB/SAP, ENG and PMR.</w:t>
      </w:r>
    </w:p>
    <w:p w:rsidR="00223109" w:rsidRDefault="00223109" w:rsidP="006177DF">
      <w:pPr>
        <w:ind w:left="1440" w:hanging="1440"/>
      </w:pPr>
      <w:r>
        <w:t>Netherlands:</w:t>
      </w:r>
      <w:r>
        <w:tab/>
        <w:t xml:space="preserve">Yes. </w:t>
      </w:r>
      <w:r w:rsidRPr="007563D5">
        <w:t>Due to the increasing demand on spectrum we envisage the introduction of WSD in the UHF-band and the interest of the industry.</w:t>
      </w:r>
    </w:p>
    <w:p w:rsidR="00223109" w:rsidRDefault="00223109" w:rsidP="006177DF">
      <w:pPr>
        <w:ind w:left="1440" w:hanging="1440"/>
      </w:pPr>
      <w:r>
        <w:t>Norway:</w:t>
      </w:r>
      <w:r>
        <w:tab/>
      </w:r>
      <w:r w:rsidRPr="007563D5">
        <w:t>No concrete plans. But NOR will try to follow European standards and harmonise according to them. Good WSD development will lead to more efficient spectrum use in the UHF band.</w:t>
      </w:r>
    </w:p>
    <w:p w:rsidR="00223109" w:rsidRDefault="00223109" w:rsidP="006177DF">
      <w:pPr>
        <w:ind w:left="1440" w:hanging="1440"/>
      </w:pPr>
      <w:r>
        <w:t>Latvia:</w:t>
      </w:r>
      <w:r>
        <w:tab/>
      </w:r>
      <w:r w:rsidRPr="007563D5">
        <w:t>No, for the time being</w:t>
      </w:r>
      <w:r>
        <w:t xml:space="preserve">. </w:t>
      </w:r>
      <w:r w:rsidRPr="007563D5">
        <w:t>The implications of the use of white space devices require further studies. Gained practical experience will be used for consideration.</w:t>
      </w:r>
    </w:p>
    <w:p w:rsidR="00223109" w:rsidRDefault="00223109" w:rsidP="006177DF">
      <w:pPr>
        <w:ind w:left="1440" w:hanging="1440"/>
      </w:pPr>
      <w:r>
        <w:t>Serbia:</w:t>
      </w:r>
      <w:r>
        <w:tab/>
        <w:t>Under consideration.</w:t>
      </w:r>
    </w:p>
    <w:p w:rsidR="00223109" w:rsidRDefault="00223109" w:rsidP="006177DF">
      <w:pPr>
        <w:ind w:left="1440" w:hanging="1440"/>
      </w:pPr>
      <w:r>
        <w:t>UK:</w:t>
      </w:r>
      <w:r>
        <w:tab/>
        <w:t xml:space="preserve">Yes. </w:t>
      </w:r>
      <w:r w:rsidRPr="00846A59">
        <w:t>UK is working towards implementing regulations to allow licenced exempt use of WSD in this band</w:t>
      </w:r>
      <w:r>
        <w:t xml:space="preserve">. </w:t>
      </w:r>
    </w:p>
    <w:p w:rsidR="00223109" w:rsidRDefault="00223109" w:rsidP="006177DF">
      <w:pPr>
        <w:ind w:left="1440" w:hanging="1440"/>
      </w:pPr>
      <w:r>
        <w:tab/>
      </w:r>
    </w:p>
    <w:p w:rsidR="00223109" w:rsidRDefault="00223109" w:rsidP="00374DC7">
      <w:pPr>
        <w:ind w:left="1440" w:hanging="1440"/>
      </w:pPr>
      <w:r>
        <w:t>Russian Fed.:</w:t>
      </w:r>
      <w:r>
        <w:tab/>
      </w:r>
      <w:r w:rsidRPr="00374DC7">
        <w:t>Yes. We expect introduction of WSD in parts of the band 470-686 MHz</w:t>
      </w:r>
      <w:r>
        <w:t>. There are approved or being developed standards IEEE 802.22, IEEE 802.16h, IEEE 802.11af and ECMA-392. WSD could improve spectrum efficiency of UHF band. For rural areas we have market demand for cost-effective broadband wireless access systems.</w:t>
      </w:r>
    </w:p>
    <w:p w:rsidR="00223109" w:rsidRDefault="00223109" w:rsidP="00374DC7">
      <w:pPr>
        <w:ind w:left="1440"/>
      </w:pPr>
      <w:r>
        <w:t>An introduction of white space devices needs some further study.</w:t>
      </w:r>
    </w:p>
    <w:p w:rsidR="00223109" w:rsidRDefault="00223109" w:rsidP="00CD0544">
      <w:pPr>
        <w:ind w:left="720" w:hanging="720"/>
      </w:pPr>
      <w:r>
        <w:t>Estonia:</w:t>
      </w:r>
      <w:r>
        <w:tab/>
      </w:r>
      <w:r>
        <w:tab/>
        <w:t>Yes, g</w:t>
      </w:r>
      <w:r w:rsidRPr="00374DC7">
        <w:t xml:space="preserve">ood radio waves propagation conditions, spectrum efficiency.  </w:t>
      </w:r>
    </w:p>
    <w:p w:rsidR="00223109" w:rsidRDefault="00223109" w:rsidP="00140DF3">
      <w:pPr>
        <w:ind w:left="1418" w:hanging="1418"/>
      </w:pPr>
      <w:r>
        <w:t xml:space="preserve">Poland:               Yes. </w:t>
      </w:r>
      <w:r w:rsidRPr="00140DF3">
        <w:t>Frequency resources available as “white spaces” can be used for building new broadband radio</w:t>
      </w:r>
      <w:r>
        <w:t xml:space="preserve"> </w:t>
      </w:r>
      <w:r w:rsidRPr="00140DF3">
        <w:t>communication</w:t>
      </w:r>
      <w:r>
        <w:t>s</w:t>
      </w:r>
      <w:r w:rsidRPr="00140DF3">
        <w:t xml:space="preserve"> systems or increasing their capacity, especially in rural areas due to good propagation conditions in this frequency range.</w:t>
      </w:r>
    </w:p>
    <w:p w:rsidR="00223109" w:rsidRPr="006C0F77" w:rsidRDefault="00223109" w:rsidP="00140DF3">
      <w:pPr>
        <w:ind w:left="1418" w:hanging="1418"/>
      </w:pPr>
      <w:r w:rsidRPr="006C0F77">
        <w:t>Portugal:</w:t>
      </w:r>
      <w:r w:rsidRPr="006C0F77">
        <w:tab/>
        <w:t xml:space="preserve">Under study. </w:t>
      </w:r>
      <w:r w:rsidRPr="006C0F77">
        <w:rPr>
          <w:rFonts w:cs="Arial"/>
        </w:rPr>
        <w:t>We need to be certain that WSD will not interfere with broadcast emissions and PMSE applications.</w:t>
      </w:r>
    </w:p>
    <w:p w:rsidR="00223109" w:rsidRPr="006C0F77" w:rsidRDefault="00223109" w:rsidP="00140DF3">
      <w:pPr>
        <w:ind w:left="1418" w:hanging="1418"/>
      </w:pPr>
      <w:r w:rsidRPr="006C0F77">
        <w:t>Croatia:</w:t>
      </w:r>
      <w:r w:rsidRPr="006C0F77">
        <w:tab/>
      </w:r>
      <w:r w:rsidRPr="006C0F77">
        <w:rPr>
          <w:rFonts w:cs="Arial"/>
        </w:rPr>
        <w:t>Not at this time, will be considered in future</w:t>
      </w:r>
    </w:p>
    <w:p w:rsidR="00223109" w:rsidRPr="006C0F77" w:rsidRDefault="00223109" w:rsidP="00140DF3">
      <w:pPr>
        <w:ind w:left="1418" w:hanging="1418"/>
      </w:pPr>
      <w:r w:rsidRPr="006C0F77">
        <w:t>Ukraine:</w:t>
      </w:r>
      <w:r w:rsidRPr="006C0F77">
        <w:tab/>
      </w:r>
      <w:r w:rsidRPr="006C0F77">
        <w:rPr>
          <w:rFonts w:cs="Arial"/>
        </w:rPr>
        <w:t xml:space="preserve">Taking into consideration the market demand predictions of Ukraine as well as Ukraine will do the switchover to digital broadcasting standard by the and of 2015, this subject is at present under study   </w:t>
      </w:r>
    </w:p>
    <w:p w:rsidR="00223109" w:rsidRPr="006C0F77" w:rsidRDefault="00223109" w:rsidP="00140DF3">
      <w:pPr>
        <w:ind w:left="1418" w:hanging="1418"/>
      </w:pPr>
      <w:r w:rsidRPr="006C0F77">
        <w:t>Iceland:</w:t>
      </w:r>
      <w:r w:rsidRPr="006C0F77">
        <w:tab/>
        <w:t>Yes. No demand yet.</w:t>
      </w:r>
    </w:p>
    <w:p w:rsidR="00223109" w:rsidRDefault="00223109" w:rsidP="00CD0544">
      <w:pPr>
        <w:ind w:left="720" w:hanging="720"/>
      </w:pPr>
    </w:p>
    <w:p w:rsidR="00223109" w:rsidRPr="001C50A6" w:rsidRDefault="00223109" w:rsidP="00CD0544">
      <w:pPr>
        <w:ind w:left="720" w:hanging="720"/>
        <w:rPr>
          <w:b/>
          <w:sz w:val="24"/>
          <w:szCs w:val="24"/>
        </w:rPr>
      </w:pPr>
      <w:r w:rsidRPr="001C50A6">
        <w:rPr>
          <w:b/>
          <w:sz w:val="24"/>
          <w:szCs w:val="24"/>
        </w:rPr>
        <w:t>QUESTION 4</w:t>
      </w:r>
    </w:p>
    <w:p w:rsidR="00223109" w:rsidRPr="000A7F3D" w:rsidRDefault="00223109" w:rsidP="00CD0544">
      <w:pPr>
        <w:ind w:left="720" w:hanging="720"/>
        <w:rPr>
          <w:b/>
        </w:rPr>
      </w:pPr>
      <w:r w:rsidRPr="000A7F3D">
        <w:rPr>
          <w:b/>
        </w:rPr>
        <w:t>Do you currently study, or plan to do it in a short time frame, such introduction?</w:t>
      </w:r>
    </w:p>
    <w:p w:rsidR="00223109" w:rsidRPr="000A7F3D" w:rsidRDefault="00223109" w:rsidP="00CD0544">
      <w:pPr>
        <w:ind w:left="720" w:hanging="720"/>
      </w:pPr>
      <w:r w:rsidRPr="000A7F3D">
        <w:t>2</w:t>
      </w:r>
      <w:r>
        <w:t>6</w:t>
      </w:r>
      <w:r w:rsidRPr="000A7F3D">
        <w:t xml:space="preserve"> administrations answered this question.   1</w:t>
      </w:r>
      <w:r>
        <w:t>9</w:t>
      </w:r>
      <w:r w:rsidRPr="000A7F3D">
        <w:t xml:space="preserve"> indicated NO and one n/a – not yet decided.</w:t>
      </w:r>
    </w:p>
    <w:p w:rsidR="00223109" w:rsidRDefault="00223109" w:rsidP="0006032B">
      <w:pPr>
        <w:pStyle w:val="NoSpacing"/>
      </w:pPr>
      <w:r w:rsidRPr="001C50A6">
        <w:t>Cyprus, Finland, Netherlands, UK, Russian Federation</w:t>
      </w:r>
      <w:r>
        <w:t xml:space="preserve">, </w:t>
      </w:r>
      <w:r w:rsidRPr="001C50A6">
        <w:t>Estonia</w:t>
      </w:r>
      <w:r>
        <w:t xml:space="preserve"> and Poland</w:t>
      </w:r>
      <w:r w:rsidRPr="001C50A6">
        <w:t xml:space="preserve"> indicated plans or studies. </w:t>
      </w:r>
    </w:p>
    <w:p w:rsidR="00223109" w:rsidRPr="001C50A6" w:rsidRDefault="00223109" w:rsidP="0006032B">
      <w:pPr>
        <w:pStyle w:val="NoSpacing"/>
      </w:pPr>
      <w:r w:rsidRPr="001C50A6">
        <w:t>All other administrations indicated to have no plans yet.</w:t>
      </w:r>
    </w:p>
    <w:p w:rsidR="00223109" w:rsidRPr="0006032B" w:rsidRDefault="00223109" w:rsidP="001C50A6">
      <w:r w:rsidRPr="0006032B">
        <w:t xml:space="preserve">Concrete plans: Note OFCOM UK statement dated 1 Sept. 2011 on implementing geo-location databases. </w:t>
      </w:r>
    </w:p>
    <w:p w:rsidR="00223109" w:rsidRDefault="00223109" w:rsidP="0006032B">
      <w:pPr>
        <w:pStyle w:val="NoSpacing"/>
      </w:pPr>
      <w:r>
        <w:t>Spain, Czech Republic, France, Bo</w:t>
      </w:r>
      <w:r w:rsidRPr="0006032B">
        <w:t>snia-Herz</w:t>
      </w:r>
      <w:r>
        <w:t xml:space="preserve">egovia, Slovak Republic, Denmark, Belgium, Hungary, Austria, Switzerland, Germany, Norway, Latvia, Serbia: NO. </w:t>
      </w:r>
    </w:p>
    <w:p w:rsidR="00223109" w:rsidRDefault="00223109" w:rsidP="0006032B">
      <w:pPr>
        <w:pStyle w:val="NoSpacing"/>
      </w:pPr>
    </w:p>
    <w:p w:rsidR="00223109" w:rsidRDefault="00223109" w:rsidP="0006032B">
      <w:pPr>
        <w:pStyle w:val="NoSpacing"/>
      </w:pPr>
      <w:r>
        <w:t>Cyprus:</w:t>
      </w:r>
      <w:r>
        <w:tab/>
      </w:r>
      <w:r>
        <w:tab/>
        <w:t>This is under study.</w:t>
      </w:r>
    </w:p>
    <w:p w:rsidR="00223109" w:rsidRDefault="00223109" w:rsidP="0006032B">
      <w:pPr>
        <w:pStyle w:val="NoSpacing"/>
      </w:pPr>
    </w:p>
    <w:p w:rsidR="00223109" w:rsidRDefault="00223109" w:rsidP="00935560">
      <w:pPr>
        <w:ind w:left="1440" w:hanging="1440"/>
      </w:pPr>
      <w:r>
        <w:t>Finland:</w:t>
      </w:r>
      <w:r>
        <w:tab/>
      </w:r>
      <w:r w:rsidRPr="00935560">
        <w:t>At the moment only short time frame is considered, since the regulatory regime is under development in the CEPT family.</w:t>
      </w:r>
    </w:p>
    <w:p w:rsidR="00223109" w:rsidRDefault="00223109" w:rsidP="00F9441A">
      <w:pPr>
        <w:ind w:left="720" w:hanging="720"/>
      </w:pPr>
      <w:r>
        <w:t>Netherlands:</w:t>
      </w:r>
      <w:r>
        <w:tab/>
        <w:t>Yes, under study.</w:t>
      </w:r>
    </w:p>
    <w:p w:rsidR="00223109" w:rsidRDefault="00223109" w:rsidP="00F9441A">
      <w:pPr>
        <w:ind w:left="720" w:hanging="720"/>
      </w:pPr>
      <w:r>
        <w:t>UK:</w:t>
      </w:r>
      <w:r>
        <w:tab/>
        <w:t xml:space="preserve">              Yes. </w:t>
      </w:r>
    </w:p>
    <w:p w:rsidR="00223109" w:rsidRDefault="00223109" w:rsidP="00F9441A">
      <w:pPr>
        <w:ind w:left="720" w:hanging="720"/>
      </w:pPr>
      <w:r>
        <w:t>Russian Fed.:</w:t>
      </w:r>
      <w:r>
        <w:tab/>
        <w:t xml:space="preserve">Yes. </w:t>
      </w:r>
    </w:p>
    <w:p w:rsidR="00223109" w:rsidRDefault="00223109" w:rsidP="00F9441A">
      <w:pPr>
        <w:ind w:left="720" w:hanging="720"/>
      </w:pPr>
      <w:r>
        <w:t>Estonia:</w:t>
      </w:r>
      <w:r>
        <w:tab/>
      </w:r>
      <w:r>
        <w:tab/>
        <w:t xml:space="preserve">Yes.  </w:t>
      </w:r>
    </w:p>
    <w:p w:rsidR="00223109" w:rsidRDefault="00223109" w:rsidP="00F9441A">
      <w:pPr>
        <w:ind w:left="720" w:hanging="720"/>
      </w:pPr>
      <w:r>
        <w:t>Poland:</w:t>
      </w:r>
      <w:r>
        <w:tab/>
        <w:t xml:space="preserve">               </w:t>
      </w:r>
      <w:r w:rsidRPr="00D637FD">
        <w:t>We plan to carry out such a study in the nearest future.</w:t>
      </w:r>
    </w:p>
    <w:p w:rsidR="00223109" w:rsidRDefault="00223109" w:rsidP="001C50A6">
      <w:pPr>
        <w:ind w:left="720" w:hanging="720"/>
      </w:pPr>
    </w:p>
    <w:p w:rsidR="00223109" w:rsidRPr="001C50A6" w:rsidRDefault="00223109" w:rsidP="001C50A6">
      <w:pPr>
        <w:ind w:left="720" w:hanging="720"/>
        <w:rPr>
          <w:b/>
          <w:sz w:val="24"/>
          <w:szCs w:val="24"/>
        </w:rPr>
      </w:pPr>
      <w:r w:rsidRPr="001C50A6">
        <w:rPr>
          <w:b/>
          <w:sz w:val="24"/>
          <w:szCs w:val="24"/>
        </w:rPr>
        <w:t>QUESTION 5:</w:t>
      </w:r>
    </w:p>
    <w:p w:rsidR="00223109" w:rsidRPr="000A7F3D" w:rsidRDefault="00223109" w:rsidP="001C50A6">
      <w:pPr>
        <w:spacing w:after="0" w:line="240" w:lineRule="auto"/>
        <w:rPr>
          <w:rFonts w:cs="Calibri"/>
          <w:b/>
          <w:lang w:eastAsia="fr-FR"/>
        </w:rPr>
      </w:pPr>
      <w:r w:rsidRPr="000A7F3D">
        <w:rPr>
          <w:rFonts w:cs="Calibri"/>
          <w:b/>
          <w:lang w:eastAsia="fr-FR"/>
        </w:rPr>
        <w:t>If you answered “yes” to question 2 above, do you consider that specific mechanisms (e.g., registration in database(s); channels not used by digital TV reserved for PMSE, also called “safe harbour” in ECC Report 159; cognitive capabilities,…) have to be considered to ensure the protection of PMSE with respect to a potential introduction of WSD?</w:t>
      </w:r>
    </w:p>
    <w:p w:rsidR="00223109" w:rsidRDefault="00223109" w:rsidP="001C50A6">
      <w:pPr>
        <w:spacing w:after="0" w:line="240" w:lineRule="auto"/>
        <w:rPr>
          <w:rFonts w:ascii="Times New Roman" w:hAnsi="Times New Roman"/>
          <w:b/>
          <w:sz w:val="24"/>
          <w:szCs w:val="24"/>
          <w:lang w:eastAsia="fr-FR"/>
        </w:rPr>
      </w:pPr>
    </w:p>
    <w:p w:rsidR="00223109" w:rsidRPr="001C50A6" w:rsidRDefault="00223109" w:rsidP="001C50A6">
      <w:pPr>
        <w:spacing w:after="0" w:line="240" w:lineRule="auto"/>
        <w:rPr>
          <w:rFonts w:ascii="Times New Roman" w:hAnsi="Times New Roman"/>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DB66C3" w:rsidTr="00F8270E">
        <w:trPr>
          <w:trHeight w:val="478"/>
        </w:trPr>
        <w:tc>
          <w:tcPr>
            <w:tcW w:w="2802" w:type="dxa"/>
            <w:shd w:val="clear" w:color="auto" w:fill="C0C0C0"/>
            <w:vAlign w:val="center"/>
          </w:tcPr>
          <w:p w:rsidR="00223109" w:rsidRPr="001C50A6" w:rsidRDefault="00223109" w:rsidP="001C50A6">
            <w:pPr>
              <w:spacing w:after="0" w:line="240" w:lineRule="auto"/>
              <w:rPr>
                <w:rFonts w:ascii="Arial" w:hAnsi="Arial" w:cs="Arial"/>
                <w:b/>
                <w:sz w:val="20"/>
                <w:szCs w:val="20"/>
              </w:rPr>
            </w:pPr>
            <w:r w:rsidRPr="001C50A6">
              <w:rPr>
                <w:rFonts w:ascii="Times New Roman" w:hAnsi="Times New Roman"/>
                <w:sz w:val="24"/>
                <w:szCs w:val="24"/>
                <w:lang w:eastAsia="fr-FR"/>
              </w:rPr>
              <w:t>Yes / No</w:t>
            </w:r>
          </w:p>
        </w:tc>
        <w:tc>
          <w:tcPr>
            <w:tcW w:w="6520" w:type="dxa"/>
            <w:vAlign w:val="center"/>
          </w:tcPr>
          <w:p w:rsidR="00223109" w:rsidRDefault="00223109" w:rsidP="00420962">
            <w:pPr>
              <w:spacing w:after="0" w:line="240" w:lineRule="auto"/>
              <w:rPr>
                <w:rFonts w:ascii="Arial" w:hAnsi="Arial" w:cs="Arial"/>
                <w:sz w:val="20"/>
                <w:szCs w:val="20"/>
              </w:rPr>
            </w:pPr>
          </w:p>
          <w:p w:rsidR="00223109" w:rsidRPr="000A7F3D" w:rsidRDefault="00223109" w:rsidP="00420962">
            <w:pPr>
              <w:spacing w:after="0" w:line="240" w:lineRule="auto"/>
              <w:rPr>
                <w:rFonts w:ascii="Arial" w:hAnsi="Arial" w:cs="Arial"/>
                <w:sz w:val="20"/>
                <w:szCs w:val="20"/>
              </w:rPr>
            </w:pPr>
            <w:r>
              <w:rPr>
                <w:rFonts w:ascii="Arial" w:hAnsi="Arial" w:cs="Arial"/>
                <w:sz w:val="20"/>
                <w:szCs w:val="20"/>
              </w:rPr>
              <w:t>21</w:t>
            </w:r>
            <w:r w:rsidRPr="000A7F3D">
              <w:rPr>
                <w:rFonts w:ascii="Arial" w:hAnsi="Arial" w:cs="Arial"/>
                <w:sz w:val="20"/>
                <w:szCs w:val="20"/>
              </w:rPr>
              <w:t xml:space="preserve"> administrations provided an answer, thereof 1</w:t>
            </w:r>
            <w:r>
              <w:rPr>
                <w:rFonts w:ascii="Arial" w:hAnsi="Arial" w:cs="Arial"/>
                <w:sz w:val="20"/>
                <w:szCs w:val="20"/>
              </w:rPr>
              <w:t>3</w:t>
            </w:r>
            <w:r w:rsidRPr="000A7F3D">
              <w:rPr>
                <w:rFonts w:ascii="Arial" w:hAnsi="Arial" w:cs="Arial"/>
                <w:sz w:val="20"/>
                <w:szCs w:val="20"/>
              </w:rPr>
              <w:t xml:space="preserve"> with YES.</w:t>
            </w:r>
          </w:p>
          <w:p w:rsidR="00223109" w:rsidRPr="000A7F3D" w:rsidRDefault="00223109" w:rsidP="00420962">
            <w:pPr>
              <w:spacing w:after="0" w:line="240" w:lineRule="auto"/>
              <w:rPr>
                <w:rFonts w:ascii="Arial" w:hAnsi="Arial" w:cs="Arial"/>
                <w:sz w:val="20"/>
                <w:szCs w:val="20"/>
              </w:rPr>
            </w:pPr>
          </w:p>
          <w:p w:rsidR="00223109" w:rsidRPr="000A7F3D" w:rsidRDefault="00223109" w:rsidP="00420962">
            <w:pPr>
              <w:spacing w:after="0" w:line="240" w:lineRule="auto"/>
              <w:rPr>
                <w:rFonts w:ascii="Arial" w:hAnsi="Arial" w:cs="Arial"/>
                <w:sz w:val="20"/>
                <w:szCs w:val="20"/>
                <w:u w:val="single"/>
              </w:rPr>
            </w:pPr>
            <w:r w:rsidRPr="000A7F3D">
              <w:rPr>
                <w:rFonts w:ascii="Arial" w:hAnsi="Arial" w:cs="Arial"/>
                <w:sz w:val="20"/>
                <w:szCs w:val="20"/>
              </w:rPr>
              <w:t>Finland, Belgium, Austria, Switzerland, Germany, Netherlands, Norway, Latvia, UK, Russian Federation, Estonia</w:t>
            </w:r>
            <w:r>
              <w:rPr>
                <w:rFonts w:ascii="Arial" w:hAnsi="Arial" w:cs="Arial"/>
                <w:sz w:val="20"/>
                <w:szCs w:val="20"/>
              </w:rPr>
              <w:t>, Poland, Portugal</w:t>
            </w:r>
            <w:r w:rsidRPr="000A7F3D">
              <w:rPr>
                <w:rFonts w:ascii="Arial" w:hAnsi="Arial" w:cs="Arial"/>
                <w:sz w:val="20"/>
                <w:szCs w:val="20"/>
              </w:rPr>
              <w:t>:</w:t>
            </w:r>
            <w:r>
              <w:rPr>
                <w:rFonts w:ascii="Arial" w:hAnsi="Arial" w:cs="Arial"/>
                <w:sz w:val="20"/>
                <w:szCs w:val="20"/>
              </w:rPr>
              <w:t xml:space="preserve"> </w:t>
            </w:r>
            <w:r w:rsidRPr="000A7F3D">
              <w:rPr>
                <w:rFonts w:ascii="Arial" w:hAnsi="Arial" w:cs="Arial"/>
                <w:sz w:val="20"/>
                <w:szCs w:val="20"/>
                <w:u w:val="single"/>
              </w:rPr>
              <w:t>Yes.</w:t>
            </w:r>
          </w:p>
          <w:p w:rsidR="00223109" w:rsidRPr="000A7F3D" w:rsidRDefault="00223109" w:rsidP="00420962">
            <w:pPr>
              <w:spacing w:after="0" w:line="240" w:lineRule="auto"/>
              <w:rPr>
                <w:rFonts w:ascii="Arial" w:hAnsi="Arial" w:cs="Arial"/>
                <w:sz w:val="20"/>
                <w:szCs w:val="20"/>
                <w:u w:val="single"/>
              </w:rPr>
            </w:pPr>
          </w:p>
          <w:p w:rsidR="00223109" w:rsidRPr="000A7F3D" w:rsidRDefault="00223109" w:rsidP="00420962">
            <w:pPr>
              <w:spacing w:after="0" w:line="240" w:lineRule="auto"/>
              <w:rPr>
                <w:rFonts w:ascii="Arial" w:hAnsi="Arial" w:cs="Arial"/>
                <w:sz w:val="20"/>
                <w:szCs w:val="20"/>
              </w:rPr>
            </w:pPr>
            <w:r w:rsidRPr="000A7F3D">
              <w:rPr>
                <w:rFonts w:ascii="Arial" w:hAnsi="Arial" w:cs="Arial"/>
                <w:sz w:val="20"/>
                <w:szCs w:val="20"/>
              </w:rPr>
              <w:t>Spain:                 It has not been analysed yet.</w:t>
            </w:r>
          </w:p>
          <w:p w:rsidR="00223109" w:rsidRPr="000A7F3D" w:rsidRDefault="00223109" w:rsidP="00420962">
            <w:pPr>
              <w:spacing w:after="0" w:line="240" w:lineRule="auto"/>
              <w:rPr>
                <w:rFonts w:ascii="Arial" w:hAnsi="Arial" w:cs="Arial"/>
                <w:sz w:val="20"/>
                <w:szCs w:val="20"/>
              </w:rPr>
            </w:pPr>
          </w:p>
          <w:p w:rsidR="00223109" w:rsidRPr="000A7F3D" w:rsidRDefault="00223109" w:rsidP="00420962">
            <w:pPr>
              <w:spacing w:after="0" w:line="240" w:lineRule="auto"/>
              <w:rPr>
                <w:rFonts w:ascii="Arial" w:hAnsi="Arial" w:cs="Arial"/>
                <w:sz w:val="20"/>
                <w:szCs w:val="20"/>
              </w:rPr>
            </w:pPr>
            <w:r w:rsidRPr="000A7F3D">
              <w:rPr>
                <w:rFonts w:ascii="Arial" w:hAnsi="Arial" w:cs="Arial"/>
                <w:sz w:val="20"/>
                <w:szCs w:val="20"/>
              </w:rPr>
              <w:t>Czech Republic: Most probably yes.</w:t>
            </w:r>
          </w:p>
          <w:p w:rsidR="00223109" w:rsidRPr="000A7F3D" w:rsidRDefault="00223109" w:rsidP="00420962">
            <w:pPr>
              <w:spacing w:after="0" w:line="240" w:lineRule="auto"/>
              <w:rPr>
                <w:rFonts w:ascii="Arial" w:hAnsi="Arial" w:cs="Arial"/>
                <w:sz w:val="20"/>
                <w:szCs w:val="20"/>
              </w:rPr>
            </w:pPr>
          </w:p>
          <w:p w:rsidR="00223109" w:rsidRPr="000A7F3D" w:rsidRDefault="00223109" w:rsidP="00420962">
            <w:pPr>
              <w:spacing w:after="0" w:line="240" w:lineRule="auto"/>
              <w:rPr>
                <w:rFonts w:ascii="Arial" w:hAnsi="Arial" w:cs="Arial"/>
                <w:sz w:val="20"/>
                <w:szCs w:val="20"/>
              </w:rPr>
            </w:pPr>
            <w:r w:rsidRPr="000A7F3D">
              <w:rPr>
                <w:rFonts w:ascii="Arial" w:hAnsi="Arial" w:cs="Arial"/>
                <w:sz w:val="20"/>
                <w:szCs w:val="20"/>
              </w:rPr>
              <w:t xml:space="preserve">France:               PMSE need to have access to enough spectrum, in </w:t>
            </w:r>
          </w:p>
          <w:p w:rsidR="00223109" w:rsidRPr="000A7F3D" w:rsidRDefault="00223109" w:rsidP="00420962">
            <w:pPr>
              <w:spacing w:after="0" w:line="240" w:lineRule="auto"/>
              <w:rPr>
                <w:rFonts w:ascii="Arial" w:hAnsi="Arial" w:cs="Arial"/>
                <w:sz w:val="20"/>
                <w:szCs w:val="20"/>
              </w:rPr>
            </w:pPr>
            <w:r w:rsidRPr="000A7F3D">
              <w:rPr>
                <w:rFonts w:ascii="Arial" w:hAnsi="Arial" w:cs="Arial"/>
                <w:sz w:val="20"/>
                <w:szCs w:val="20"/>
              </w:rPr>
              <w:t xml:space="preserve">                           particular in certain geographical areas. In addition, </w:t>
            </w:r>
          </w:p>
          <w:p w:rsidR="00223109" w:rsidRPr="000A7F3D" w:rsidRDefault="00223109" w:rsidP="00420962">
            <w:pPr>
              <w:spacing w:after="0" w:line="240" w:lineRule="auto"/>
              <w:rPr>
                <w:rFonts w:ascii="Arial" w:hAnsi="Arial" w:cs="Arial"/>
                <w:sz w:val="20"/>
                <w:szCs w:val="20"/>
              </w:rPr>
            </w:pPr>
            <w:r w:rsidRPr="000A7F3D">
              <w:rPr>
                <w:rFonts w:ascii="Arial" w:hAnsi="Arial" w:cs="Arial"/>
                <w:sz w:val="20"/>
                <w:szCs w:val="20"/>
              </w:rPr>
              <w:t xml:space="preserve">                           PMSE have been granted a general authorisation in </w:t>
            </w:r>
          </w:p>
          <w:p w:rsidR="00223109" w:rsidRPr="000A7F3D" w:rsidRDefault="00223109" w:rsidP="00420962">
            <w:pPr>
              <w:spacing w:after="0" w:line="240" w:lineRule="auto"/>
              <w:rPr>
                <w:rFonts w:ascii="Arial" w:hAnsi="Arial" w:cs="Arial"/>
                <w:sz w:val="20"/>
                <w:szCs w:val="20"/>
              </w:rPr>
            </w:pPr>
            <w:r w:rsidRPr="000A7F3D">
              <w:rPr>
                <w:rFonts w:ascii="Arial" w:hAnsi="Arial" w:cs="Arial"/>
                <w:sz w:val="20"/>
                <w:szCs w:val="20"/>
              </w:rPr>
              <w:t xml:space="preserve">                           the whole band that cannot be questioned as a </w:t>
            </w:r>
          </w:p>
          <w:p w:rsidR="00223109" w:rsidRPr="000A7F3D" w:rsidRDefault="00223109" w:rsidP="00420962">
            <w:pPr>
              <w:spacing w:after="0" w:line="240" w:lineRule="auto"/>
              <w:rPr>
                <w:rFonts w:ascii="Arial" w:hAnsi="Arial" w:cs="Arial"/>
                <w:sz w:val="20"/>
                <w:szCs w:val="20"/>
              </w:rPr>
            </w:pPr>
            <w:r w:rsidRPr="000A7F3D">
              <w:rPr>
                <w:rFonts w:ascii="Arial" w:hAnsi="Arial" w:cs="Arial"/>
                <w:sz w:val="20"/>
                <w:szCs w:val="20"/>
              </w:rPr>
              <w:t xml:space="preserve">                           consequence, Specific mechanism(s) must be </w:t>
            </w:r>
          </w:p>
          <w:p w:rsidR="00223109" w:rsidRPr="000A7F3D" w:rsidRDefault="00223109" w:rsidP="00420962">
            <w:pPr>
              <w:spacing w:after="0" w:line="240" w:lineRule="auto"/>
              <w:rPr>
                <w:rFonts w:ascii="Arial" w:hAnsi="Arial" w:cs="Arial"/>
                <w:sz w:val="20"/>
                <w:szCs w:val="20"/>
              </w:rPr>
            </w:pPr>
            <w:r w:rsidRPr="000A7F3D">
              <w:rPr>
                <w:rFonts w:ascii="Arial" w:hAnsi="Arial" w:cs="Arial"/>
                <w:sz w:val="20"/>
                <w:szCs w:val="20"/>
              </w:rPr>
              <w:t xml:space="preserve">                           established to ensure the protection of PMSE in case </w:t>
            </w:r>
          </w:p>
          <w:p w:rsidR="00223109" w:rsidRPr="000A7F3D" w:rsidRDefault="00223109" w:rsidP="00420962">
            <w:pPr>
              <w:spacing w:after="0" w:line="240" w:lineRule="auto"/>
              <w:rPr>
                <w:rFonts w:ascii="Arial" w:hAnsi="Arial" w:cs="Arial"/>
                <w:sz w:val="20"/>
                <w:szCs w:val="20"/>
              </w:rPr>
            </w:pPr>
            <w:r w:rsidRPr="000A7F3D">
              <w:rPr>
                <w:rFonts w:ascii="Arial" w:hAnsi="Arial" w:cs="Arial"/>
                <w:sz w:val="20"/>
                <w:szCs w:val="20"/>
              </w:rPr>
              <w:t xml:space="preserve">                           WSD are introduced in the UHF band.</w:t>
            </w:r>
          </w:p>
          <w:p w:rsidR="00223109" w:rsidRPr="000A7F3D" w:rsidRDefault="00223109" w:rsidP="00420962">
            <w:pPr>
              <w:spacing w:after="0" w:line="240" w:lineRule="auto"/>
              <w:rPr>
                <w:rFonts w:ascii="Arial" w:hAnsi="Arial" w:cs="Arial"/>
                <w:sz w:val="20"/>
                <w:szCs w:val="20"/>
              </w:rPr>
            </w:pPr>
          </w:p>
          <w:p w:rsidR="00223109" w:rsidRPr="000A7F3D" w:rsidRDefault="00223109" w:rsidP="00420962">
            <w:pPr>
              <w:spacing w:after="0" w:line="240" w:lineRule="auto"/>
              <w:rPr>
                <w:rFonts w:ascii="Arial" w:hAnsi="Arial" w:cs="Arial"/>
                <w:sz w:val="20"/>
                <w:szCs w:val="20"/>
              </w:rPr>
            </w:pPr>
          </w:p>
          <w:p w:rsidR="00223109" w:rsidRPr="000A7F3D" w:rsidRDefault="00223109" w:rsidP="00420962">
            <w:pPr>
              <w:spacing w:after="0" w:line="240" w:lineRule="auto"/>
              <w:rPr>
                <w:rFonts w:ascii="Arial" w:hAnsi="Arial" w:cs="Arial"/>
                <w:sz w:val="20"/>
                <w:szCs w:val="20"/>
              </w:rPr>
            </w:pPr>
            <w:r w:rsidRPr="000A7F3D">
              <w:rPr>
                <w:rFonts w:ascii="Arial" w:hAnsi="Arial" w:cs="Arial"/>
                <w:sz w:val="20"/>
                <w:szCs w:val="20"/>
              </w:rPr>
              <w:t xml:space="preserve">Luxembourg:      Further studies are needed. Save harbour technique </w:t>
            </w:r>
          </w:p>
          <w:p w:rsidR="00223109" w:rsidRPr="000A7F3D" w:rsidRDefault="00223109" w:rsidP="00420962">
            <w:pPr>
              <w:spacing w:after="0" w:line="240" w:lineRule="auto"/>
              <w:rPr>
                <w:rFonts w:ascii="Arial" w:hAnsi="Arial" w:cs="Arial"/>
                <w:sz w:val="20"/>
                <w:szCs w:val="20"/>
              </w:rPr>
            </w:pPr>
            <w:r w:rsidRPr="000A7F3D">
              <w:rPr>
                <w:rFonts w:ascii="Arial" w:hAnsi="Arial" w:cs="Arial"/>
                <w:sz w:val="20"/>
                <w:szCs w:val="20"/>
              </w:rPr>
              <w:t xml:space="preserve">                           might be a way forward in the beginning.</w:t>
            </w:r>
          </w:p>
          <w:p w:rsidR="00223109" w:rsidRPr="000A7F3D" w:rsidRDefault="00223109" w:rsidP="00420962">
            <w:pPr>
              <w:spacing w:after="0" w:line="240" w:lineRule="auto"/>
              <w:rPr>
                <w:rFonts w:ascii="Arial" w:hAnsi="Arial" w:cs="Arial"/>
                <w:sz w:val="20"/>
                <w:szCs w:val="20"/>
              </w:rPr>
            </w:pPr>
          </w:p>
          <w:p w:rsidR="00223109" w:rsidRPr="000A7F3D" w:rsidRDefault="00223109" w:rsidP="00EF57F5">
            <w:pPr>
              <w:spacing w:after="0" w:line="240" w:lineRule="auto"/>
              <w:rPr>
                <w:rFonts w:ascii="Arial" w:hAnsi="Arial" w:cs="Arial"/>
                <w:sz w:val="20"/>
                <w:szCs w:val="20"/>
              </w:rPr>
            </w:pPr>
            <w:r w:rsidRPr="000A7F3D">
              <w:rPr>
                <w:rFonts w:ascii="Arial" w:hAnsi="Arial" w:cs="Arial"/>
                <w:sz w:val="20"/>
                <w:szCs w:val="20"/>
              </w:rPr>
              <w:t xml:space="preserve">Denmark:            N.A. This would be part of the considerations prior to </w:t>
            </w:r>
          </w:p>
          <w:p w:rsidR="00223109" w:rsidRPr="000A7F3D" w:rsidRDefault="00223109" w:rsidP="00EF57F5">
            <w:pPr>
              <w:spacing w:after="0" w:line="240" w:lineRule="auto"/>
              <w:rPr>
                <w:rFonts w:ascii="Arial" w:hAnsi="Arial" w:cs="Arial"/>
                <w:sz w:val="20"/>
                <w:szCs w:val="20"/>
              </w:rPr>
            </w:pPr>
            <w:r w:rsidRPr="000A7F3D">
              <w:rPr>
                <w:rFonts w:ascii="Arial" w:hAnsi="Arial" w:cs="Arial"/>
                <w:sz w:val="20"/>
                <w:szCs w:val="20"/>
              </w:rPr>
              <w:t xml:space="preserve">                            introducing WSD.</w:t>
            </w:r>
          </w:p>
          <w:p w:rsidR="00223109" w:rsidRPr="000A7F3D" w:rsidRDefault="00223109" w:rsidP="00EF57F5">
            <w:pPr>
              <w:spacing w:after="0" w:line="240" w:lineRule="auto"/>
              <w:rPr>
                <w:rFonts w:ascii="Arial" w:hAnsi="Arial" w:cs="Arial"/>
                <w:sz w:val="20"/>
                <w:szCs w:val="20"/>
              </w:rPr>
            </w:pPr>
          </w:p>
          <w:p w:rsidR="00223109" w:rsidRDefault="00223109" w:rsidP="00EF57F5">
            <w:pPr>
              <w:spacing w:after="0" w:line="240" w:lineRule="auto"/>
              <w:rPr>
                <w:rFonts w:ascii="Arial" w:hAnsi="Arial" w:cs="Arial"/>
                <w:sz w:val="20"/>
                <w:szCs w:val="20"/>
              </w:rPr>
            </w:pPr>
            <w:r w:rsidRPr="000A7F3D">
              <w:rPr>
                <w:rFonts w:ascii="Arial" w:hAnsi="Arial" w:cs="Arial"/>
                <w:sz w:val="20"/>
                <w:szCs w:val="20"/>
              </w:rPr>
              <w:t>Hungary:            No.</w:t>
            </w:r>
          </w:p>
          <w:p w:rsidR="00223109" w:rsidRDefault="00223109" w:rsidP="00EF57F5">
            <w:pPr>
              <w:spacing w:after="0" w:line="240" w:lineRule="auto"/>
              <w:rPr>
                <w:rFonts w:ascii="Arial" w:hAnsi="Arial" w:cs="Arial"/>
                <w:sz w:val="20"/>
                <w:szCs w:val="20"/>
              </w:rPr>
            </w:pPr>
          </w:p>
          <w:p w:rsidR="00223109" w:rsidRDefault="00223109" w:rsidP="00EF57F5">
            <w:pPr>
              <w:spacing w:after="0" w:line="240" w:lineRule="auto"/>
              <w:rPr>
                <w:rFonts w:ascii="Arial" w:hAnsi="Arial" w:cs="Arial"/>
                <w:sz w:val="20"/>
                <w:szCs w:val="20"/>
              </w:rPr>
            </w:pPr>
            <w:r>
              <w:rPr>
                <w:rFonts w:ascii="Arial" w:hAnsi="Arial" w:cs="Arial"/>
                <w:sz w:val="20"/>
                <w:szCs w:val="20"/>
              </w:rPr>
              <w:t>Ukraine:             Under study</w:t>
            </w:r>
          </w:p>
          <w:p w:rsidR="00223109" w:rsidRDefault="00223109" w:rsidP="00EF57F5">
            <w:pPr>
              <w:spacing w:after="0" w:line="240" w:lineRule="auto"/>
              <w:rPr>
                <w:rFonts w:ascii="Arial" w:hAnsi="Arial" w:cs="Arial"/>
                <w:sz w:val="20"/>
                <w:szCs w:val="20"/>
              </w:rPr>
            </w:pPr>
          </w:p>
          <w:p w:rsidR="00223109" w:rsidRPr="000A7F3D" w:rsidRDefault="00223109" w:rsidP="00420962">
            <w:pPr>
              <w:spacing w:after="0" w:line="240" w:lineRule="auto"/>
              <w:rPr>
                <w:rFonts w:ascii="Arial" w:hAnsi="Arial" w:cs="Arial"/>
                <w:sz w:val="20"/>
                <w:szCs w:val="20"/>
              </w:rPr>
            </w:pPr>
            <w:r>
              <w:rPr>
                <w:rFonts w:ascii="Arial" w:hAnsi="Arial" w:cs="Arial"/>
                <w:sz w:val="20"/>
                <w:szCs w:val="20"/>
              </w:rPr>
              <w:t>Iceland:              No.</w:t>
            </w:r>
          </w:p>
          <w:p w:rsidR="00223109" w:rsidRPr="001C50A6" w:rsidRDefault="00223109" w:rsidP="00420962">
            <w:pPr>
              <w:spacing w:after="0" w:line="240" w:lineRule="auto"/>
              <w:rPr>
                <w:rFonts w:ascii="Arial" w:hAnsi="Arial" w:cs="Arial"/>
                <w:color w:val="0000FF"/>
                <w:sz w:val="20"/>
                <w:szCs w:val="20"/>
              </w:rPr>
            </w:pPr>
          </w:p>
        </w:tc>
      </w:tr>
      <w:tr w:rsidR="00223109" w:rsidRPr="00DB66C3" w:rsidTr="00F8270E">
        <w:trPr>
          <w:trHeight w:val="427"/>
        </w:trPr>
        <w:tc>
          <w:tcPr>
            <w:tcW w:w="2802" w:type="dxa"/>
            <w:shd w:val="clear" w:color="auto" w:fill="C0C0C0"/>
            <w:vAlign w:val="center"/>
          </w:tcPr>
          <w:p w:rsidR="00223109" w:rsidRPr="001C50A6" w:rsidRDefault="00223109" w:rsidP="001C50A6">
            <w:pPr>
              <w:spacing w:after="0" w:line="240" w:lineRule="auto"/>
              <w:rPr>
                <w:rFonts w:ascii="Arial" w:hAnsi="Arial" w:cs="Arial"/>
                <w:b/>
                <w:sz w:val="20"/>
                <w:szCs w:val="20"/>
              </w:rPr>
            </w:pPr>
            <w:r w:rsidRPr="00DB66C3">
              <w:br w:type="page"/>
            </w:r>
            <w:r w:rsidRPr="001C50A6">
              <w:rPr>
                <w:rFonts w:ascii="Times New Roman" w:hAnsi="Times New Roman"/>
                <w:sz w:val="24"/>
                <w:szCs w:val="24"/>
                <w:lang w:eastAsia="fr-FR"/>
              </w:rPr>
              <w:t>If so, could you indicate which mechanisms do you foresee?</w:t>
            </w:r>
          </w:p>
        </w:tc>
        <w:tc>
          <w:tcPr>
            <w:tcW w:w="6520" w:type="dxa"/>
            <w:vAlign w:val="center"/>
          </w:tcPr>
          <w:p w:rsidR="00223109" w:rsidRDefault="00223109" w:rsidP="001C50A6">
            <w:pPr>
              <w:spacing w:after="0" w:line="240" w:lineRule="auto"/>
              <w:rPr>
                <w:rFonts w:ascii="Arial" w:hAnsi="Arial" w:cs="Arial"/>
                <w:sz w:val="20"/>
                <w:szCs w:val="20"/>
              </w:rPr>
            </w:pPr>
          </w:p>
          <w:p w:rsidR="00223109" w:rsidRPr="000A7F3D" w:rsidRDefault="00223109" w:rsidP="001C50A6">
            <w:pPr>
              <w:spacing w:after="0" w:line="240" w:lineRule="auto"/>
              <w:rPr>
                <w:rFonts w:ascii="Arial" w:hAnsi="Arial" w:cs="Arial"/>
                <w:b/>
                <w:sz w:val="20"/>
                <w:szCs w:val="20"/>
              </w:rPr>
            </w:pPr>
            <w:r w:rsidRPr="000A7F3D">
              <w:rPr>
                <w:rFonts w:ascii="Arial" w:hAnsi="Arial" w:cs="Arial"/>
                <w:b/>
                <w:sz w:val="20"/>
                <w:szCs w:val="20"/>
              </w:rPr>
              <w:t>1</w:t>
            </w:r>
            <w:r>
              <w:rPr>
                <w:rFonts w:ascii="Arial" w:hAnsi="Arial" w:cs="Arial"/>
                <w:b/>
                <w:sz w:val="20"/>
                <w:szCs w:val="20"/>
              </w:rPr>
              <w:t>6</w:t>
            </w:r>
            <w:r w:rsidRPr="000A7F3D">
              <w:rPr>
                <w:rFonts w:ascii="Arial" w:hAnsi="Arial" w:cs="Arial"/>
                <w:b/>
                <w:sz w:val="20"/>
                <w:szCs w:val="20"/>
              </w:rPr>
              <w:t xml:space="preserve"> answers.</w:t>
            </w:r>
          </w:p>
          <w:p w:rsidR="00223109" w:rsidRPr="000A7F3D" w:rsidRDefault="00223109" w:rsidP="001C50A6">
            <w:pPr>
              <w:spacing w:after="0" w:line="240" w:lineRule="auto"/>
              <w:rPr>
                <w:rFonts w:ascii="Arial" w:hAnsi="Arial" w:cs="Arial"/>
                <w:sz w:val="20"/>
                <w:szCs w:val="20"/>
              </w:rPr>
            </w:pPr>
          </w:p>
          <w:p w:rsidR="00223109" w:rsidRPr="000A7F3D" w:rsidRDefault="00223109" w:rsidP="001C50A6">
            <w:pPr>
              <w:spacing w:after="0" w:line="240" w:lineRule="auto"/>
              <w:rPr>
                <w:rFonts w:ascii="Arial" w:hAnsi="Arial" w:cs="Arial"/>
                <w:sz w:val="20"/>
                <w:szCs w:val="20"/>
              </w:rPr>
            </w:pPr>
            <w:r w:rsidRPr="000A7F3D">
              <w:rPr>
                <w:rFonts w:ascii="Arial" w:hAnsi="Arial" w:cs="Arial"/>
                <w:sz w:val="20"/>
                <w:szCs w:val="20"/>
              </w:rPr>
              <w:t>Czech Republic:</w:t>
            </w:r>
            <w:r w:rsidRPr="00DB66C3">
              <w:t xml:space="preserve"> </w:t>
            </w:r>
            <w:r w:rsidRPr="000A7F3D">
              <w:rPr>
                <w:rFonts w:ascii="Arial" w:hAnsi="Arial" w:cs="Arial"/>
                <w:sz w:val="20"/>
                <w:szCs w:val="20"/>
              </w:rPr>
              <w:t>“safe harbour”</w:t>
            </w:r>
          </w:p>
          <w:p w:rsidR="00223109" w:rsidRPr="000A7F3D" w:rsidRDefault="00223109" w:rsidP="001C50A6">
            <w:pPr>
              <w:spacing w:after="0" w:line="240" w:lineRule="auto"/>
              <w:rPr>
                <w:rFonts w:ascii="Arial" w:hAnsi="Arial" w:cs="Arial"/>
                <w:sz w:val="20"/>
                <w:szCs w:val="20"/>
              </w:rPr>
            </w:pP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France:</w:t>
            </w:r>
            <w:r w:rsidRPr="00DB66C3">
              <w:t xml:space="preserve">                </w:t>
            </w:r>
            <w:r w:rsidRPr="000A7F3D">
              <w:rPr>
                <w:rFonts w:ascii="Arial" w:hAnsi="Arial" w:cs="Arial"/>
                <w:sz w:val="20"/>
                <w:szCs w:val="20"/>
              </w:rPr>
              <w:t xml:space="preserve">This answer is obviously only indicative as, as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mentioned above, in the absence of request of use by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WSD of the 470-790 MHz band, no study has been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carried out.</w:t>
            </w:r>
          </w:p>
          <w:p w:rsidR="00223109" w:rsidRPr="000A7F3D" w:rsidRDefault="00223109" w:rsidP="004E5073">
            <w:pPr>
              <w:spacing w:after="0" w:line="240" w:lineRule="auto"/>
              <w:rPr>
                <w:rFonts w:ascii="Arial" w:hAnsi="Arial" w:cs="Arial"/>
                <w:sz w:val="20"/>
                <w:szCs w:val="20"/>
              </w:rPr>
            </w:pP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It seems that databases and channels not used by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DTV and reserved to PMSE (safe harbours) could be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the most promising mechanisms. We also note that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there are on-going work within ETSI for C-PMSE to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facilitate such sharing and that collaborative sensing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is also studied in TC RRS.</w:t>
            </w:r>
          </w:p>
          <w:p w:rsidR="00223109" w:rsidRPr="000A7F3D" w:rsidRDefault="00223109" w:rsidP="004E5073">
            <w:pPr>
              <w:spacing w:after="0" w:line="240" w:lineRule="auto"/>
              <w:rPr>
                <w:rFonts w:ascii="Arial" w:hAnsi="Arial" w:cs="Arial"/>
                <w:sz w:val="20"/>
                <w:szCs w:val="20"/>
              </w:rPr>
            </w:pP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Finland:              It is possible to require information on PMSE usage to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be registered in the database later. No database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exists at the moment.</w:t>
            </w:r>
          </w:p>
          <w:p w:rsidR="00223109" w:rsidRPr="000A7F3D" w:rsidRDefault="00223109" w:rsidP="004E5073">
            <w:pPr>
              <w:spacing w:after="0" w:line="240" w:lineRule="auto"/>
              <w:rPr>
                <w:rFonts w:ascii="Arial" w:hAnsi="Arial" w:cs="Arial"/>
                <w:sz w:val="20"/>
                <w:szCs w:val="20"/>
              </w:rPr>
            </w:pP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Denmark:           It is not possible to maintain and update a database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containing licence exempt use of wireless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microphones, consequently we do not foresee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registration in database(s).  </w:t>
            </w:r>
          </w:p>
          <w:p w:rsidR="00223109" w:rsidRPr="000A7F3D" w:rsidRDefault="00223109" w:rsidP="004E5073">
            <w:pPr>
              <w:spacing w:after="0" w:line="240" w:lineRule="auto"/>
              <w:rPr>
                <w:rFonts w:ascii="Arial" w:hAnsi="Arial" w:cs="Arial"/>
                <w:sz w:val="20"/>
                <w:szCs w:val="20"/>
              </w:rPr>
            </w:pP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Belgium:             To be studied.</w:t>
            </w:r>
          </w:p>
          <w:p w:rsidR="00223109" w:rsidRPr="000A7F3D" w:rsidRDefault="00223109" w:rsidP="004E5073">
            <w:pPr>
              <w:spacing w:after="0" w:line="240" w:lineRule="auto"/>
              <w:rPr>
                <w:rFonts w:ascii="Arial" w:hAnsi="Arial" w:cs="Arial"/>
                <w:sz w:val="20"/>
                <w:szCs w:val="20"/>
              </w:rPr>
            </w:pP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Austria:               In a shared use approach, some kind of database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and/or cognitive capability is necessary for a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coexistence operation according to the protection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criteria of PMSE in some operational cases. If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necessary to guarantee the needed spectrum and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protection to PMSE applications, especially in so-</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called hot spot locations, it is feasible to create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protection zones where operation of WSD devices </w:t>
            </w:r>
          </w:p>
          <w:p w:rsidR="00223109" w:rsidRPr="000A7F3D" w:rsidRDefault="00223109" w:rsidP="004E5073">
            <w:pPr>
              <w:spacing w:after="0" w:line="240" w:lineRule="auto"/>
              <w:rPr>
                <w:rFonts w:ascii="Arial" w:hAnsi="Arial" w:cs="Arial"/>
                <w:sz w:val="20"/>
                <w:szCs w:val="20"/>
              </w:rPr>
            </w:pPr>
            <w:r w:rsidRPr="000A7F3D">
              <w:rPr>
                <w:rFonts w:ascii="Arial" w:hAnsi="Arial" w:cs="Arial"/>
                <w:sz w:val="20"/>
                <w:szCs w:val="20"/>
              </w:rPr>
              <w:t xml:space="preserve">                           could be timely excluded. </w:t>
            </w:r>
          </w:p>
          <w:p w:rsidR="00223109" w:rsidRPr="000A7F3D" w:rsidRDefault="00223109" w:rsidP="004E5073">
            <w:pPr>
              <w:spacing w:after="0" w:line="240" w:lineRule="auto"/>
              <w:rPr>
                <w:rFonts w:ascii="Arial" w:hAnsi="Arial" w:cs="Arial"/>
                <w:sz w:val="20"/>
                <w:szCs w:val="20"/>
              </w:rPr>
            </w:pP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Switzerland:       1. Registration in the database</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2. Sensing mechanisms combined with a database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approach if registration of PMSE is not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possible/envisaged.</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3. A common standardised information exchange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protocol used by all kind of secondary services in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the band 470-790 MHz could be helpful (e.g. the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same protocol for PMSE and other WSD).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4. Power limitations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5. Safe harbour approach (segmentation of the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national frequency plan).</w:t>
            </w:r>
          </w:p>
          <w:p w:rsidR="00223109" w:rsidRPr="000A7F3D" w:rsidRDefault="00223109" w:rsidP="0099476A">
            <w:pPr>
              <w:spacing w:after="0" w:line="240" w:lineRule="auto"/>
              <w:rPr>
                <w:rFonts w:ascii="Arial" w:hAnsi="Arial" w:cs="Arial"/>
                <w:sz w:val="20"/>
                <w:szCs w:val="20"/>
              </w:rPr>
            </w:pP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Germany:           Individual licence, but without any definition of any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“specific mechanism” mentioned,</w:t>
            </w:r>
          </w:p>
          <w:p w:rsidR="00223109" w:rsidRPr="000A7F3D" w:rsidRDefault="00223109" w:rsidP="0099476A">
            <w:pPr>
              <w:spacing w:after="0" w:line="240" w:lineRule="auto"/>
              <w:rPr>
                <w:rFonts w:ascii="Arial" w:hAnsi="Arial" w:cs="Arial"/>
                <w:sz w:val="20"/>
                <w:szCs w:val="20"/>
              </w:rPr>
            </w:pP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Netherlands:      Safe harbour, individual registration, database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registration.</w:t>
            </w:r>
          </w:p>
          <w:p w:rsidR="00223109" w:rsidRPr="000A7F3D" w:rsidRDefault="00223109" w:rsidP="0099476A">
            <w:pPr>
              <w:spacing w:after="0" w:line="240" w:lineRule="auto"/>
              <w:rPr>
                <w:rFonts w:ascii="Arial" w:hAnsi="Arial" w:cs="Arial"/>
                <w:sz w:val="20"/>
                <w:szCs w:val="20"/>
              </w:rPr>
            </w:pP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Norway:             Mechanism have to be considered, but NOR is not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doing any work in this area. We are awaiting decisions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given by CEPT. Of those listed, only instruments with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fully cognitive capabilities could be introduced today.</w:t>
            </w:r>
          </w:p>
          <w:p w:rsidR="00223109" w:rsidRPr="000A7F3D" w:rsidRDefault="00223109" w:rsidP="0099476A">
            <w:pPr>
              <w:spacing w:after="0" w:line="240" w:lineRule="auto"/>
              <w:rPr>
                <w:rFonts w:ascii="Arial" w:hAnsi="Arial" w:cs="Arial"/>
                <w:sz w:val="20"/>
                <w:szCs w:val="20"/>
              </w:rPr>
            </w:pP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Latvia:               Registration in database together with “safe harbour”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principle.</w:t>
            </w:r>
          </w:p>
          <w:p w:rsidR="00223109" w:rsidRPr="000A7F3D" w:rsidRDefault="00223109" w:rsidP="0099476A">
            <w:pPr>
              <w:spacing w:after="0" w:line="240" w:lineRule="auto"/>
              <w:rPr>
                <w:rFonts w:ascii="Arial" w:hAnsi="Arial" w:cs="Arial"/>
                <w:sz w:val="20"/>
                <w:szCs w:val="20"/>
              </w:rPr>
            </w:pP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UK:                    We expect that information on PMSE users will be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required in the database and are still in the process of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accessing other options for protection.</w:t>
            </w:r>
          </w:p>
          <w:p w:rsidR="00223109" w:rsidRPr="000A7F3D" w:rsidRDefault="00223109" w:rsidP="0099476A">
            <w:pPr>
              <w:spacing w:after="0" w:line="240" w:lineRule="auto"/>
              <w:rPr>
                <w:rFonts w:ascii="Arial" w:hAnsi="Arial" w:cs="Arial"/>
                <w:sz w:val="20"/>
                <w:szCs w:val="20"/>
              </w:rPr>
            </w:pP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Russian Federation:</w:t>
            </w:r>
            <w:r w:rsidRPr="00DB66C3">
              <w:t xml:space="preserve"> </w:t>
            </w:r>
            <w:r w:rsidRPr="000A7F3D">
              <w:rPr>
                <w:rFonts w:ascii="Arial" w:hAnsi="Arial" w:cs="Arial"/>
                <w:sz w:val="20"/>
                <w:szCs w:val="20"/>
              </w:rPr>
              <w:t xml:space="preserve">Safe harbour, Database, Cognitive PMSE,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Beacons</w:t>
            </w:r>
          </w:p>
          <w:p w:rsidR="00223109" w:rsidRPr="000A7F3D" w:rsidRDefault="00223109" w:rsidP="0099476A">
            <w:pPr>
              <w:spacing w:after="0" w:line="240" w:lineRule="auto"/>
              <w:rPr>
                <w:rFonts w:ascii="Arial" w:hAnsi="Arial" w:cs="Arial"/>
                <w:sz w:val="20"/>
                <w:szCs w:val="20"/>
              </w:rPr>
            </w:pP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Estonia:             We are waiting for results of WRC12 and following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investigations in international working groups. We </w:t>
            </w:r>
          </w:p>
          <w:p w:rsidR="00223109" w:rsidRPr="000A7F3D" w:rsidRDefault="00223109" w:rsidP="0099476A">
            <w:pPr>
              <w:spacing w:after="0" w:line="240" w:lineRule="auto"/>
              <w:rPr>
                <w:rFonts w:ascii="Arial" w:hAnsi="Arial" w:cs="Arial"/>
                <w:sz w:val="20"/>
                <w:szCs w:val="20"/>
              </w:rPr>
            </w:pPr>
            <w:r w:rsidRPr="000A7F3D">
              <w:rPr>
                <w:rFonts w:ascii="Arial" w:hAnsi="Arial" w:cs="Arial"/>
                <w:sz w:val="20"/>
                <w:szCs w:val="20"/>
              </w:rPr>
              <w:t xml:space="preserve">                          cannot decide which mechanism we will foresee  </w:t>
            </w:r>
          </w:p>
          <w:p w:rsidR="00223109" w:rsidRDefault="00223109" w:rsidP="001C50A6">
            <w:pPr>
              <w:spacing w:after="0" w:line="240" w:lineRule="auto"/>
              <w:rPr>
                <w:rFonts w:ascii="Arial" w:hAnsi="Arial" w:cs="Arial"/>
                <w:sz w:val="20"/>
                <w:szCs w:val="20"/>
              </w:rPr>
            </w:pPr>
            <w:r w:rsidRPr="000A7F3D">
              <w:rPr>
                <w:rFonts w:ascii="Arial" w:hAnsi="Arial" w:cs="Arial"/>
                <w:sz w:val="20"/>
                <w:szCs w:val="20"/>
              </w:rPr>
              <w:t xml:space="preserve">                          before the decisions are made in international level.</w:t>
            </w:r>
          </w:p>
          <w:p w:rsidR="00223109" w:rsidRDefault="00223109" w:rsidP="001C50A6">
            <w:pPr>
              <w:spacing w:after="0" w:line="240" w:lineRule="auto"/>
              <w:rPr>
                <w:rFonts w:ascii="Arial" w:hAnsi="Arial" w:cs="Arial"/>
                <w:sz w:val="20"/>
                <w:szCs w:val="20"/>
              </w:rPr>
            </w:pPr>
          </w:p>
          <w:p w:rsidR="00223109" w:rsidRDefault="00223109" w:rsidP="00D637FD">
            <w:pPr>
              <w:spacing w:after="0" w:line="240" w:lineRule="auto"/>
              <w:rPr>
                <w:rFonts w:ascii="Arial" w:hAnsi="Arial" w:cs="Arial"/>
                <w:sz w:val="20"/>
                <w:szCs w:val="20"/>
              </w:rPr>
            </w:pPr>
            <w:r>
              <w:rPr>
                <w:rFonts w:ascii="Arial" w:hAnsi="Arial" w:cs="Arial"/>
                <w:sz w:val="20"/>
                <w:szCs w:val="20"/>
              </w:rPr>
              <w:t xml:space="preserve">Poland:              </w:t>
            </w:r>
            <w:r w:rsidRPr="00D637FD">
              <w:rPr>
                <w:rFonts w:ascii="Arial" w:hAnsi="Arial" w:cs="Arial"/>
                <w:sz w:val="20"/>
                <w:szCs w:val="20"/>
              </w:rPr>
              <w:t>Geolocation database</w:t>
            </w:r>
            <w:r>
              <w:rPr>
                <w:rFonts w:ascii="Arial" w:hAnsi="Arial" w:cs="Arial"/>
                <w:sz w:val="20"/>
                <w:szCs w:val="20"/>
              </w:rPr>
              <w:t>, s</w:t>
            </w:r>
            <w:r w:rsidRPr="00D637FD">
              <w:rPr>
                <w:rFonts w:ascii="Arial" w:hAnsi="Arial" w:cs="Arial"/>
                <w:sz w:val="20"/>
                <w:szCs w:val="20"/>
              </w:rPr>
              <w:t>afe harbour</w:t>
            </w:r>
            <w:r>
              <w:rPr>
                <w:rFonts w:ascii="Arial" w:hAnsi="Arial" w:cs="Arial"/>
                <w:sz w:val="20"/>
                <w:szCs w:val="20"/>
              </w:rPr>
              <w:t>.</w:t>
            </w:r>
          </w:p>
          <w:p w:rsidR="00223109" w:rsidRDefault="00223109" w:rsidP="00D637FD">
            <w:pPr>
              <w:spacing w:after="0" w:line="240" w:lineRule="auto"/>
              <w:rPr>
                <w:rFonts w:ascii="Arial" w:hAnsi="Arial" w:cs="Arial"/>
                <w:sz w:val="20"/>
                <w:szCs w:val="20"/>
              </w:rPr>
            </w:pPr>
          </w:p>
          <w:p w:rsidR="00223109" w:rsidRPr="000A7F3D" w:rsidRDefault="00223109" w:rsidP="0041145C">
            <w:pPr>
              <w:spacing w:after="0" w:line="240" w:lineRule="auto"/>
              <w:ind w:left="1518" w:hanging="1518"/>
              <w:rPr>
                <w:rFonts w:ascii="Arial" w:hAnsi="Arial" w:cs="Arial"/>
                <w:sz w:val="20"/>
                <w:szCs w:val="20"/>
              </w:rPr>
            </w:pPr>
            <w:r>
              <w:rPr>
                <w:rFonts w:ascii="Arial" w:hAnsi="Arial" w:cs="Arial"/>
                <w:sz w:val="20"/>
                <w:szCs w:val="20"/>
              </w:rPr>
              <w:t>Portugal</w:t>
            </w:r>
            <w:r w:rsidRPr="0041145C">
              <w:rPr>
                <w:rFonts w:ascii="Arial" w:hAnsi="Arial" w:cs="Arial"/>
                <w:sz w:val="20"/>
                <w:szCs w:val="20"/>
              </w:rPr>
              <w:t>:            Cognitive capabilities for WSD. Also PMSE is undertaking some studies to assess if such mechanisms could improve the compatibility scenarios</w:t>
            </w:r>
          </w:p>
          <w:p w:rsidR="00223109" w:rsidRPr="001C50A6" w:rsidRDefault="00223109" w:rsidP="001C50A6">
            <w:pPr>
              <w:spacing w:after="0" w:line="240" w:lineRule="auto"/>
              <w:rPr>
                <w:rFonts w:ascii="Arial" w:hAnsi="Arial" w:cs="Arial"/>
                <w:color w:val="0000FF"/>
                <w:sz w:val="20"/>
                <w:szCs w:val="20"/>
              </w:rPr>
            </w:pPr>
          </w:p>
        </w:tc>
      </w:tr>
      <w:tr w:rsidR="00223109" w:rsidRPr="00DB66C3" w:rsidTr="00F8270E">
        <w:trPr>
          <w:trHeight w:val="427"/>
        </w:trPr>
        <w:tc>
          <w:tcPr>
            <w:tcW w:w="2802" w:type="dxa"/>
            <w:shd w:val="clear" w:color="auto" w:fill="C0C0C0"/>
            <w:vAlign w:val="center"/>
          </w:tcPr>
          <w:p w:rsidR="00223109" w:rsidRPr="001C50A6" w:rsidRDefault="00223109" w:rsidP="001C50A6">
            <w:pPr>
              <w:spacing w:after="0" w:line="240" w:lineRule="auto"/>
              <w:rPr>
                <w:rFonts w:ascii="Times New Roman" w:hAnsi="Times New Roman"/>
                <w:sz w:val="24"/>
                <w:szCs w:val="24"/>
                <w:lang w:eastAsia="fr-FR"/>
              </w:rPr>
            </w:pPr>
            <w:r w:rsidRPr="001C50A6">
              <w:rPr>
                <w:rFonts w:ascii="Times New Roman" w:hAnsi="Times New Roman"/>
                <w:sz w:val="24"/>
                <w:szCs w:val="24"/>
                <w:lang w:eastAsia="fr-FR"/>
              </w:rPr>
              <w:t>For each of these mechanisms, could you give some details and potential advantage/drawback?</w:t>
            </w:r>
          </w:p>
        </w:tc>
        <w:tc>
          <w:tcPr>
            <w:tcW w:w="6520" w:type="dxa"/>
            <w:vAlign w:val="center"/>
          </w:tcPr>
          <w:p w:rsidR="00223109" w:rsidRPr="00DB66C3" w:rsidRDefault="00223109" w:rsidP="00420962">
            <w:pPr>
              <w:pStyle w:val="NoSpacing"/>
            </w:pPr>
            <w:r w:rsidRPr="00DB66C3">
              <w:rPr>
                <w:b/>
              </w:rPr>
              <w:t>1</w:t>
            </w:r>
            <w:r>
              <w:rPr>
                <w:b/>
              </w:rPr>
              <w:t>2</w:t>
            </w:r>
            <w:r w:rsidRPr="00DB66C3">
              <w:rPr>
                <w:b/>
              </w:rPr>
              <w:t xml:space="preserve"> answers.</w:t>
            </w:r>
          </w:p>
          <w:p w:rsidR="00223109" w:rsidRPr="00DB66C3" w:rsidRDefault="00223109" w:rsidP="00420962">
            <w:pPr>
              <w:pStyle w:val="NoSpacing"/>
            </w:pPr>
          </w:p>
          <w:p w:rsidR="00223109" w:rsidRPr="00DB66C3" w:rsidRDefault="00223109" w:rsidP="00420962">
            <w:pPr>
              <w:pStyle w:val="NoSpacing"/>
            </w:pPr>
            <w:r w:rsidRPr="00DB66C3">
              <w:t xml:space="preserve">Czech Republic: Registration seems to be too complex, costly, never  </w:t>
            </w:r>
          </w:p>
          <w:p w:rsidR="00223109" w:rsidRPr="00DB66C3" w:rsidRDefault="00223109" w:rsidP="00420962">
            <w:pPr>
              <w:pStyle w:val="NoSpacing"/>
            </w:pPr>
            <w:r w:rsidRPr="00DB66C3">
              <w:t xml:space="preserve">                             can be accurate and exhaustive, and requires  </w:t>
            </w:r>
          </w:p>
          <w:p w:rsidR="00223109" w:rsidRPr="00DB66C3" w:rsidRDefault="00223109" w:rsidP="00420962">
            <w:pPr>
              <w:pStyle w:val="NoSpacing"/>
            </w:pPr>
            <w:r w:rsidRPr="00DB66C3">
              <w:t xml:space="preserve">                             evaluation and selection of appropriate action.</w:t>
            </w:r>
          </w:p>
          <w:p w:rsidR="00223109" w:rsidRPr="00DB66C3" w:rsidRDefault="00223109" w:rsidP="00420962">
            <w:pPr>
              <w:pStyle w:val="NoSpacing"/>
            </w:pPr>
            <w:r w:rsidRPr="00DB66C3">
              <w:t xml:space="preserve">                            “Safe harbour” promises stable and presumable  </w:t>
            </w:r>
          </w:p>
          <w:p w:rsidR="00223109" w:rsidRPr="00DB66C3" w:rsidRDefault="00223109" w:rsidP="00420962">
            <w:pPr>
              <w:pStyle w:val="NoSpacing"/>
            </w:pPr>
            <w:r w:rsidRPr="00DB66C3">
              <w:t xml:space="preserve">                            solutions.</w:t>
            </w:r>
          </w:p>
          <w:p w:rsidR="00223109" w:rsidRPr="00DB66C3" w:rsidRDefault="00223109" w:rsidP="00420962">
            <w:pPr>
              <w:pStyle w:val="NoSpacing"/>
            </w:pPr>
          </w:p>
          <w:p w:rsidR="00223109" w:rsidRPr="00DB66C3" w:rsidRDefault="00223109" w:rsidP="00420962">
            <w:pPr>
              <w:pStyle w:val="NoSpacing"/>
            </w:pPr>
            <w:r w:rsidRPr="00DB66C3">
              <w:t xml:space="preserve">                            Cognitive capabilities offer dynamic use of spectrum </w:t>
            </w:r>
          </w:p>
          <w:p w:rsidR="00223109" w:rsidRPr="00DB66C3" w:rsidRDefault="00223109" w:rsidP="00420962">
            <w:pPr>
              <w:pStyle w:val="NoSpacing"/>
            </w:pPr>
            <w:r w:rsidRPr="00DB66C3">
              <w:t xml:space="preserve">                            but in this case the frequency band is too wide for </w:t>
            </w:r>
          </w:p>
          <w:p w:rsidR="00223109" w:rsidRPr="00DB66C3" w:rsidRDefault="00223109" w:rsidP="00420962">
            <w:pPr>
              <w:pStyle w:val="NoSpacing"/>
            </w:pPr>
            <w:r w:rsidRPr="00DB66C3">
              <w:t xml:space="preserve">                            tuning range and contains only a few usable segments.</w:t>
            </w:r>
          </w:p>
          <w:p w:rsidR="00223109" w:rsidRPr="00DB66C3" w:rsidRDefault="00223109" w:rsidP="00420962">
            <w:pPr>
              <w:pStyle w:val="NoSpacing"/>
            </w:pPr>
          </w:p>
          <w:p w:rsidR="00223109" w:rsidRPr="00DB66C3" w:rsidRDefault="00223109" w:rsidP="004E5073">
            <w:pPr>
              <w:pStyle w:val="NoSpacing"/>
            </w:pPr>
            <w:r w:rsidRPr="00DB66C3">
              <w:t>France:              Databases:</w:t>
            </w:r>
          </w:p>
          <w:p w:rsidR="00223109" w:rsidRPr="00DB66C3" w:rsidRDefault="00223109" w:rsidP="004E5073">
            <w:pPr>
              <w:pStyle w:val="NoSpacing"/>
            </w:pPr>
            <w:r w:rsidRPr="00DB66C3">
              <w:t xml:space="preserve">                           - pros: well-known system (for other uses); may be </w:t>
            </w:r>
          </w:p>
          <w:p w:rsidR="00223109" w:rsidRPr="00DB66C3" w:rsidRDefault="00223109" w:rsidP="004E5073">
            <w:pPr>
              <w:pStyle w:val="NoSpacing"/>
            </w:pPr>
            <w:r w:rsidRPr="00DB66C3">
              <w:t xml:space="preserve">                             possible to gain experience from the current </w:t>
            </w:r>
          </w:p>
          <w:p w:rsidR="00223109" w:rsidRPr="00DB66C3" w:rsidRDefault="00223109" w:rsidP="004E5073">
            <w:pPr>
              <w:pStyle w:val="NoSpacing"/>
            </w:pPr>
            <w:r w:rsidRPr="00DB66C3">
              <w:t xml:space="preserve">                             development in the USA.</w:t>
            </w:r>
          </w:p>
          <w:p w:rsidR="00223109" w:rsidRPr="00DB66C3" w:rsidRDefault="00223109" w:rsidP="004E5073">
            <w:pPr>
              <w:pStyle w:val="NoSpacing"/>
            </w:pPr>
            <w:r w:rsidRPr="00DB66C3">
              <w:t xml:space="preserve">                           - cons: lead to the need for registration, even for day to </w:t>
            </w:r>
          </w:p>
          <w:p w:rsidR="00223109" w:rsidRPr="00DB66C3" w:rsidRDefault="00223109" w:rsidP="004E5073">
            <w:pPr>
              <w:pStyle w:val="NoSpacing"/>
            </w:pPr>
            <w:r w:rsidRPr="00DB66C3">
              <w:t xml:space="preserve">                             day use (i.e., additional work with respect to the </w:t>
            </w:r>
          </w:p>
          <w:p w:rsidR="00223109" w:rsidRPr="00DB66C3" w:rsidRDefault="00223109" w:rsidP="004E5073">
            <w:pPr>
              <w:pStyle w:val="NoSpacing"/>
            </w:pPr>
            <w:r w:rsidRPr="00DB66C3">
              <w:t xml:space="preserve">                             current situation); determination of the database </w:t>
            </w:r>
          </w:p>
          <w:p w:rsidR="00223109" w:rsidRPr="00DB66C3" w:rsidRDefault="00223109" w:rsidP="004E5073">
            <w:pPr>
              <w:pStyle w:val="NoSpacing"/>
            </w:pPr>
            <w:r w:rsidRPr="00DB66C3">
              <w:t xml:space="preserve">                             manager and of the economical plan; reliability and </w:t>
            </w:r>
          </w:p>
          <w:p w:rsidR="00223109" w:rsidRPr="00DB66C3" w:rsidRDefault="00223109" w:rsidP="004E5073">
            <w:pPr>
              <w:pStyle w:val="NoSpacing"/>
            </w:pPr>
            <w:r w:rsidRPr="00DB66C3">
              <w:t xml:space="preserve">                             centralism of the database vs unreliability and </w:t>
            </w:r>
          </w:p>
          <w:p w:rsidR="00223109" w:rsidRPr="00DB66C3" w:rsidRDefault="00223109" w:rsidP="004E5073">
            <w:pPr>
              <w:pStyle w:val="NoSpacing"/>
            </w:pPr>
            <w:r w:rsidRPr="00DB66C3">
              <w:t xml:space="preserve">                             diversity of databases.</w:t>
            </w:r>
          </w:p>
          <w:p w:rsidR="00223109" w:rsidRPr="00DB66C3" w:rsidRDefault="00223109" w:rsidP="004E5073">
            <w:pPr>
              <w:pStyle w:val="NoSpacing"/>
            </w:pPr>
          </w:p>
          <w:p w:rsidR="00223109" w:rsidRPr="00DB66C3" w:rsidRDefault="00223109" w:rsidP="004E5073">
            <w:pPr>
              <w:pStyle w:val="NoSpacing"/>
            </w:pPr>
            <w:r w:rsidRPr="00DB66C3">
              <w:t xml:space="preserve">                            Safe harbours:</w:t>
            </w:r>
          </w:p>
          <w:p w:rsidR="00223109" w:rsidRPr="00DB66C3" w:rsidRDefault="00223109" w:rsidP="004E5073">
            <w:pPr>
              <w:pStyle w:val="NoSpacing"/>
            </w:pPr>
            <w:r w:rsidRPr="00DB66C3">
              <w:t xml:space="preserve">                             - pros: simple.</w:t>
            </w:r>
          </w:p>
          <w:p w:rsidR="00223109" w:rsidRPr="00DB66C3" w:rsidRDefault="00223109" w:rsidP="004E5073">
            <w:pPr>
              <w:pStyle w:val="NoSpacing"/>
            </w:pPr>
            <w:r w:rsidRPr="00DB66C3">
              <w:t xml:space="preserve">                             - cons: limited spectrum available (also for WSD); </w:t>
            </w:r>
          </w:p>
          <w:p w:rsidR="00223109" w:rsidRPr="00DB66C3" w:rsidRDefault="00223109" w:rsidP="004E5073">
            <w:pPr>
              <w:pStyle w:val="NoSpacing"/>
            </w:pPr>
            <w:r w:rsidRPr="00DB66C3">
              <w:t xml:space="preserve">                                depending on how the information on the safe  </w:t>
            </w:r>
          </w:p>
          <w:p w:rsidR="00223109" w:rsidRPr="00DB66C3" w:rsidRDefault="00223109" w:rsidP="004E5073">
            <w:pPr>
              <w:pStyle w:val="NoSpacing"/>
            </w:pPr>
            <w:r w:rsidRPr="00DB66C3">
              <w:t xml:space="preserve">                                harbours channels is provided, may lead to </w:t>
            </w:r>
          </w:p>
          <w:p w:rsidR="00223109" w:rsidRPr="00DB66C3" w:rsidRDefault="00223109" w:rsidP="004E5073">
            <w:pPr>
              <w:pStyle w:val="NoSpacing"/>
            </w:pPr>
            <w:r w:rsidRPr="00DB66C3">
              <w:t xml:space="preserve">                               additional work for Administrations and/or PMSE </w:t>
            </w:r>
          </w:p>
          <w:p w:rsidR="00223109" w:rsidRPr="00DB66C3" w:rsidRDefault="00223109" w:rsidP="004E5073">
            <w:pPr>
              <w:pStyle w:val="NoSpacing"/>
            </w:pPr>
            <w:r w:rsidRPr="00DB66C3">
              <w:t xml:space="preserve">                               users (in particular, safe harbours channels will most </w:t>
            </w:r>
          </w:p>
          <w:p w:rsidR="00223109" w:rsidRPr="00DB66C3" w:rsidRDefault="00223109" w:rsidP="004E5073">
            <w:pPr>
              <w:pStyle w:val="NoSpacing"/>
            </w:pPr>
            <w:r w:rsidRPr="00DB66C3">
              <w:t xml:space="preserve">                               probably not be the same all over a given country).</w:t>
            </w:r>
          </w:p>
          <w:p w:rsidR="00223109" w:rsidRPr="00DB66C3" w:rsidRDefault="00223109" w:rsidP="004E5073">
            <w:pPr>
              <w:pStyle w:val="NoSpacing"/>
            </w:pPr>
          </w:p>
          <w:p w:rsidR="00223109" w:rsidRPr="00DB66C3" w:rsidRDefault="00223109" w:rsidP="004E5073">
            <w:pPr>
              <w:pStyle w:val="NoSpacing"/>
            </w:pPr>
            <w:r w:rsidRPr="00DB66C3">
              <w:t xml:space="preserve">Finland:                Database solution is only possible solution, since </w:t>
            </w:r>
          </w:p>
          <w:p w:rsidR="00223109" w:rsidRPr="00DB66C3" w:rsidRDefault="00223109" w:rsidP="004E5073">
            <w:pPr>
              <w:pStyle w:val="NoSpacing"/>
            </w:pPr>
            <w:r w:rsidRPr="00DB66C3">
              <w:t xml:space="preserve">                               there is no country wide unused TV channels </w:t>
            </w:r>
          </w:p>
          <w:p w:rsidR="00223109" w:rsidRPr="00DB66C3" w:rsidRDefault="00223109" w:rsidP="004E5073">
            <w:pPr>
              <w:pStyle w:val="NoSpacing"/>
            </w:pPr>
            <w:r w:rsidRPr="00DB66C3">
              <w:t xml:space="preserve">                               available, thus safe harbour is not a real option in </w:t>
            </w:r>
          </w:p>
          <w:p w:rsidR="00223109" w:rsidRPr="00DB66C3" w:rsidRDefault="00223109" w:rsidP="004E5073">
            <w:pPr>
              <w:pStyle w:val="NoSpacing"/>
            </w:pPr>
            <w:r w:rsidRPr="00DB66C3">
              <w:t xml:space="preserve">                               Finland.</w:t>
            </w:r>
          </w:p>
          <w:p w:rsidR="00223109" w:rsidRPr="00DB66C3" w:rsidRDefault="00223109" w:rsidP="004E5073">
            <w:pPr>
              <w:pStyle w:val="NoSpacing"/>
            </w:pPr>
          </w:p>
          <w:p w:rsidR="00223109" w:rsidRPr="00DB66C3" w:rsidRDefault="00223109" w:rsidP="00EF57F5">
            <w:pPr>
              <w:pStyle w:val="NoSpacing"/>
            </w:pPr>
            <w:r w:rsidRPr="00DB66C3">
              <w:t xml:space="preserve">Slovak Republic:  No, at the present time. </w:t>
            </w:r>
          </w:p>
          <w:p w:rsidR="00223109" w:rsidRPr="00DB66C3" w:rsidRDefault="00223109" w:rsidP="00EF57F5">
            <w:pPr>
              <w:pStyle w:val="NoSpacing"/>
            </w:pPr>
            <w:r w:rsidRPr="00DB66C3">
              <w:t xml:space="preserve">                               Further utilisation of 470-790 MHz band by PMSE </w:t>
            </w:r>
          </w:p>
          <w:p w:rsidR="00223109" w:rsidRPr="00DB66C3" w:rsidRDefault="00223109" w:rsidP="00EF57F5">
            <w:pPr>
              <w:pStyle w:val="NoSpacing"/>
            </w:pPr>
            <w:r w:rsidRPr="00DB66C3">
              <w:t xml:space="preserve">                               applications after TVA switchover is currently under </w:t>
            </w:r>
          </w:p>
          <w:p w:rsidR="00223109" w:rsidRPr="00DB66C3" w:rsidRDefault="00223109" w:rsidP="00EF57F5">
            <w:pPr>
              <w:pStyle w:val="NoSpacing"/>
            </w:pPr>
            <w:r w:rsidRPr="00DB66C3">
              <w:t xml:space="preserve">                               consideration. The rules of utilisation of 470-790  </w:t>
            </w:r>
          </w:p>
          <w:p w:rsidR="00223109" w:rsidRPr="00DB66C3" w:rsidRDefault="00223109" w:rsidP="00EF57F5">
            <w:pPr>
              <w:pStyle w:val="NoSpacing"/>
            </w:pPr>
            <w:r w:rsidRPr="00DB66C3">
              <w:t xml:space="preserve">                               MHz band by PMSE applications, respectively WSD </w:t>
            </w:r>
          </w:p>
          <w:p w:rsidR="00223109" w:rsidRPr="00DB66C3" w:rsidRDefault="00223109" w:rsidP="00EF57F5">
            <w:pPr>
              <w:pStyle w:val="NoSpacing"/>
            </w:pPr>
            <w:r w:rsidRPr="00DB66C3">
              <w:t xml:space="preserve">                               are currently under consideration.</w:t>
            </w:r>
          </w:p>
          <w:p w:rsidR="00223109" w:rsidRPr="00DB66C3" w:rsidRDefault="00223109" w:rsidP="00EF57F5">
            <w:pPr>
              <w:pStyle w:val="NoSpacing"/>
            </w:pPr>
          </w:p>
          <w:p w:rsidR="00223109" w:rsidRPr="00DB66C3" w:rsidRDefault="00223109" w:rsidP="00EF57F5">
            <w:pPr>
              <w:pStyle w:val="NoSpacing"/>
            </w:pPr>
            <w:r w:rsidRPr="00DB66C3">
              <w:t xml:space="preserve">Austria:                 Details included in the answer to the question </w:t>
            </w:r>
          </w:p>
          <w:p w:rsidR="00223109" w:rsidRPr="00DB66C3" w:rsidRDefault="00223109" w:rsidP="00EF57F5">
            <w:pPr>
              <w:pStyle w:val="NoSpacing"/>
            </w:pPr>
            <w:r w:rsidRPr="00DB66C3">
              <w:t xml:space="preserve">                               before.</w:t>
            </w:r>
          </w:p>
          <w:p w:rsidR="00223109" w:rsidRPr="00DB66C3" w:rsidRDefault="00223109" w:rsidP="00EF57F5">
            <w:pPr>
              <w:pStyle w:val="NoSpacing"/>
            </w:pPr>
          </w:p>
          <w:p w:rsidR="00223109" w:rsidRPr="00DB66C3" w:rsidRDefault="00223109" w:rsidP="0099476A">
            <w:pPr>
              <w:pStyle w:val="NoSpacing"/>
            </w:pPr>
            <w:r w:rsidRPr="00DB66C3">
              <w:t>Switzerland:         1+2: Database approach</w:t>
            </w:r>
          </w:p>
          <w:p w:rsidR="00223109" w:rsidRPr="00DB66C3" w:rsidRDefault="00223109" w:rsidP="0099476A">
            <w:pPr>
              <w:pStyle w:val="NoSpacing"/>
            </w:pPr>
            <w:r w:rsidRPr="00DB66C3">
              <w:t xml:space="preserve">                                   Drawback: Due to the high complexity the Swiss  </w:t>
            </w:r>
          </w:p>
          <w:p w:rsidR="00223109" w:rsidRPr="00DB66C3" w:rsidRDefault="00223109" w:rsidP="0099476A">
            <w:pPr>
              <w:pStyle w:val="NoSpacing"/>
            </w:pPr>
            <w:r w:rsidRPr="00DB66C3">
              <w:t xml:space="preserve">                                   regulator could not be responsible for                                                            </w:t>
            </w:r>
          </w:p>
          <w:p w:rsidR="00223109" w:rsidRPr="00DB66C3" w:rsidRDefault="00223109" w:rsidP="0099476A">
            <w:pPr>
              <w:pStyle w:val="NoSpacing"/>
            </w:pPr>
            <w:r w:rsidRPr="00DB66C3">
              <w:t xml:space="preserve">                                   populating the database with information </w:t>
            </w:r>
          </w:p>
          <w:p w:rsidR="00223109" w:rsidRPr="00DB66C3" w:rsidRDefault="00223109" w:rsidP="0099476A">
            <w:pPr>
              <w:pStyle w:val="NoSpacing"/>
            </w:pPr>
            <w:r w:rsidRPr="00DB66C3">
              <w:t xml:space="preserve">                                   on secondary services like PMSE. Only </w:t>
            </w:r>
          </w:p>
          <w:p w:rsidR="00223109" w:rsidRPr="00DB66C3" w:rsidRDefault="00223109" w:rsidP="0099476A">
            <w:pPr>
              <w:pStyle w:val="NoSpacing"/>
            </w:pPr>
            <w:r w:rsidRPr="00DB66C3">
              <w:t xml:space="preserve">                                   information on primary services could be </w:t>
            </w:r>
          </w:p>
          <w:p w:rsidR="00223109" w:rsidRPr="00DB66C3" w:rsidRDefault="00223109" w:rsidP="0099476A">
            <w:pPr>
              <w:pStyle w:val="NoSpacing"/>
            </w:pPr>
            <w:r w:rsidRPr="00DB66C3">
              <w:t xml:space="preserve">                                   delivered by the regulator.                                                    </w:t>
            </w:r>
          </w:p>
          <w:p w:rsidR="00223109" w:rsidRPr="00DB66C3" w:rsidRDefault="00223109" w:rsidP="0099476A">
            <w:pPr>
              <w:pStyle w:val="NoSpacing"/>
            </w:pPr>
            <w:r w:rsidRPr="00DB66C3">
              <w:t xml:space="preserve">                                   Consequently white space devices (including </w:t>
            </w:r>
          </w:p>
          <w:p w:rsidR="00223109" w:rsidRPr="00DB66C3" w:rsidRDefault="00223109" w:rsidP="0099476A">
            <w:pPr>
              <w:pStyle w:val="NoSpacing"/>
            </w:pPr>
            <w:r w:rsidRPr="00DB66C3">
              <w:t xml:space="preserve">                                   PMSE) should populate themselves the </w:t>
            </w:r>
          </w:p>
          <w:p w:rsidR="00223109" w:rsidRPr="00DB66C3" w:rsidRDefault="00223109" w:rsidP="0099476A">
            <w:pPr>
              <w:pStyle w:val="NoSpacing"/>
            </w:pPr>
            <w:r w:rsidRPr="00DB66C3">
              <w:t xml:space="preserve">                                   database. </w:t>
            </w:r>
          </w:p>
          <w:p w:rsidR="00223109" w:rsidRPr="00DB66C3" w:rsidRDefault="00223109" w:rsidP="0099476A">
            <w:pPr>
              <w:pStyle w:val="NoSpacing"/>
            </w:pPr>
            <w:r w:rsidRPr="00DB66C3">
              <w:t xml:space="preserve">                                   A database could also contain information           </w:t>
            </w:r>
          </w:p>
          <w:p w:rsidR="00223109" w:rsidRPr="00DB66C3" w:rsidRDefault="00223109" w:rsidP="0099476A">
            <w:pPr>
              <w:pStyle w:val="NoSpacing"/>
            </w:pPr>
            <w:r w:rsidRPr="00DB66C3">
              <w:t xml:space="preserve">                                   about the maximum allowed transmission  </w:t>
            </w:r>
          </w:p>
          <w:p w:rsidR="00223109" w:rsidRPr="00DB66C3" w:rsidRDefault="00223109" w:rsidP="0099476A">
            <w:pPr>
              <w:pStyle w:val="NoSpacing"/>
            </w:pPr>
            <w:r w:rsidRPr="00DB66C3">
              <w:t xml:space="preserve">                                   power for WSDs in a certain geographical area.</w:t>
            </w:r>
          </w:p>
          <w:p w:rsidR="00223109" w:rsidRPr="00DB66C3" w:rsidRDefault="00223109" w:rsidP="0099476A">
            <w:pPr>
              <w:pStyle w:val="NoSpacing"/>
            </w:pPr>
            <w:r w:rsidRPr="00DB66C3">
              <w:t xml:space="preserve">                                   The database could contain Flags indicating  </w:t>
            </w:r>
          </w:p>
          <w:p w:rsidR="00223109" w:rsidRPr="00DB66C3" w:rsidRDefault="00223109" w:rsidP="0099476A">
            <w:pPr>
              <w:pStyle w:val="NoSpacing"/>
            </w:pPr>
            <w:r w:rsidRPr="00DB66C3">
              <w:t xml:space="preserve">                                   which secondary service has a higher status </w:t>
            </w:r>
          </w:p>
          <w:p w:rsidR="00223109" w:rsidRPr="00DB66C3" w:rsidRDefault="00223109" w:rsidP="0099476A">
            <w:pPr>
              <w:pStyle w:val="NoSpacing"/>
            </w:pPr>
            <w:r w:rsidRPr="00DB66C3">
              <w:t xml:space="preserve">                                   than another one.</w:t>
            </w:r>
          </w:p>
          <w:p w:rsidR="00223109" w:rsidRPr="00DB66C3" w:rsidRDefault="00223109" w:rsidP="0099476A">
            <w:pPr>
              <w:pStyle w:val="NoSpacing"/>
            </w:pPr>
          </w:p>
          <w:p w:rsidR="00223109" w:rsidRPr="00DB66C3" w:rsidRDefault="00223109" w:rsidP="0099476A">
            <w:pPr>
              <w:pStyle w:val="NoSpacing"/>
            </w:pPr>
            <w:r w:rsidRPr="00DB66C3">
              <w:t xml:space="preserve">                               3. Standardised information exchange protocol</w:t>
            </w:r>
          </w:p>
          <w:p w:rsidR="00223109" w:rsidRPr="00DB66C3" w:rsidRDefault="00223109" w:rsidP="0099476A">
            <w:pPr>
              <w:pStyle w:val="NoSpacing"/>
            </w:pPr>
            <w:r w:rsidRPr="00DB66C3">
              <w:t xml:space="preserve">                               Would allow the exchange of all kind of    </w:t>
            </w:r>
          </w:p>
          <w:p w:rsidR="00223109" w:rsidRPr="00DB66C3" w:rsidRDefault="00223109" w:rsidP="0099476A">
            <w:pPr>
              <w:pStyle w:val="NoSpacing"/>
            </w:pPr>
            <w:r w:rsidRPr="00DB66C3">
              <w:t xml:space="preserve">                               information (status, allowed power level, </w:t>
            </w:r>
          </w:p>
          <w:p w:rsidR="00223109" w:rsidRPr="00DB66C3" w:rsidRDefault="00223109" w:rsidP="0099476A">
            <w:pPr>
              <w:pStyle w:val="NoSpacing"/>
            </w:pPr>
            <w:r w:rsidRPr="00DB66C3">
              <w:t xml:space="preserve">                               channel occupation,…) between secondary  </w:t>
            </w:r>
          </w:p>
          <w:p w:rsidR="00223109" w:rsidRPr="00DB66C3" w:rsidRDefault="00223109" w:rsidP="0099476A">
            <w:pPr>
              <w:pStyle w:val="NoSpacing"/>
            </w:pPr>
            <w:r w:rsidRPr="00DB66C3">
              <w:t xml:space="preserve">                                     services (WSDs including PMSE).</w:t>
            </w:r>
          </w:p>
          <w:p w:rsidR="00223109" w:rsidRPr="00DB66C3" w:rsidRDefault="00223109" w:rsidP="0099476A">
            <w:pPr>
              <w:pStyle w:val="NoSpacing"/>
            </w:pPr>
          </w:p>
          <w:p w:rsidR="00223109" w:rsidRPr="00DB66C3" w:rsidRDefault="00223109" w:rsidP="0099476A">
            <w:pPr>
              <w:pStyle w:val="NoSpacing"/>
            </w:pPr>
            <w:r w:rsidRPr="00DB66C3">
              <w:t xml:space="preserve">                                  4. Power limitations</w:t>
            </w:r>
          </w:p>
          <w:p w:rsidR="00223109" w:rsidRPr="00DB66C3" w:rsidRDefault="00223109" w:rsidP="0099476A">
            <w:pPr>
              <w:pStyle w:val="NoSpacing"/>
            </w:pPr>
            <w:r w:rsidRPr="00DB66C3">
              <w:t xml:space="preserve">                                      Would ensure that any eventual disruption of </w:t>
            </w:r>
          </w:p>
          <w:p w:rsidR="00223109" w:rsidRPr="00DB66C3" w:rsidRDefault="00223109" w:rsidP="0099476A">
            <w:pPr>
              <w:pStyle w:val="NoSpacing"/>
            </w:pPr>
            <w:r w:rsidRPr="00DB66C3">
              <w:t xml:space="preserve">                                      service will be geographically limited. </w:t>
            </w:r>
          </w:p>
          <w:p w:rsidR="00223109" w:rsidRPr="00DB66C3" w:rsidRDefault="00223109" w:rsidP="0099476A">
            <w:pPr>
              <w:pStyle w:val="NoSpacing"/>
            </w:pPr>
          </w:p>
          <w:p w:rsidR="00223109" w:rsidRPr="00DB66C3" w:rsidRDefault="00223109" w:rsidP="0099476A">
            <w:pPr>
              <w:pStyle w:val="NoSpacing"/>
            </w:pPr>
            <w:r w:rsidRPr="00DB66C3">
              <w:t xml:space="preserve">                                  5. Safe harbour approach</w:t>
            </w:r>
          </w:p>
          <w:p w:rsidR="00223109" w:rsidRPr="00DB66C3" w:rsidRDefault="00223109" w:rsidP="0099476A">
            <w:pPr>
              <w:pStyle w:val="NoSpacing"/>
            </w:pPr>
            <w:r w:rsidRPr="00DB66C3">
              <w:t xml:space="preserve">                                   Drawback: This approach does take into account  </w:t>
            </w:r>
          </w:p>
          <w:p w:rsidR="00223109" w:rsidRPr="00DB66C3" w:rsidRDefault="00223109" w:rsidP="0099476A">
            <w:pPr>
              <w:pStyle w:val="NoSpacing"/>
            </w:pPr>
            <w:r w:rsidRPr="00DB66C3">
              <w:t xml:space="preserve">                                   the initial idea of WSDs to utilize the unused </w:t>
            </w:r>
          </w:p>
          <w:p w:rsidR="00223109" w:rsidRPr="00ED708C" w:rsidRDefault="00223109" w:rsidP="0099476A">
            <w:pPr>
              <w:pStyle w:val="NoSpacing"/>
              <w:rPr>
                <w:lang w:val="fr-FR"/>
              </w:rPr>
            </w:pPr>
            <w:r w:rsidRPr="00DB66C3">
              <w:t xml:space="preserve">                                   </w:t>
            </w:r>
            <w:r w:rsidRPr="00ED708C">
              <w:rPr>
                <w:lang w:val="fr-FR"/>
              </w:rPr>
              <w:t xml:space="preserve">spectrum as efficient as possible. PMSE devices                 </w:t>
            </w:r>
          </w:p>
          <w:p w:rsidR="00223109" w:rsidRPr="00DB66C3" w:rsidRDefault="00223109" w:rsidP="0099476A">
            <w:pPr>
              <w:pStyle w:val="NoSpacing"/>
            </w:pPr>
            <w:r w:rsidRPr="00ED708C">
              <w:rPr>
                <w:lang w:val="fr-FR"/>
              </w:rPr>
              <w:t xml:space="preserve">                                   </w:t>
            </w:r>
            <w:r w:rsidRPr="00DB66C3">
              <w:t xml:space="preserve">are usually used for special events which take </w:t>
            </w:r>
          </w:p>
          <w:p w:rsidR="00223109" w:rsidRPr="00DB66C3" w:rsidRDefault="00223109" w:rsidP="0099476A">
            <w:pPr>
              <w:pStyle w:val="NoSpacing"/>
            </w:pPr>
            <w:r w:rsidRPr="00DB66C3">
              <w:t xml:space="preserve">                                   place at different locations. For applications like </w:t>
            </w:r>
          </w:p>
          <w:p w:rsidR="00223109" w:rsidRPr="00DB66C3" w:rsidRDefault="00223109" w:rsidP="0099476A">
            <w:pPr>
              <w:pStyle w:val="NoSpacing"/>
            </w:pPr>
            <w:r w:rsidRPr="00DB66C3">
              <w:t xml:space="preserve">                                   PMSE a spectrum segmentation is therefore not </w:t>
            </w:r>
          </w:p>
          <w:p w:rsidR="00223109" w:rsidRPr="00DB66C3" w:rsidRDefault="00223109" w:rsidP="0099476A">
            <w:pPr>
              <w:pStyle w:val="NoSpacing"/>
            </w:pPr>
            <w:r w:rsidRPr="00DB66C3">
              <w:t xml:space="preserve">                                   spectrum efficient.  </w:t>
            </w:r>
          </w:p>
          <w:p w:rsidR="00223109" w:rsidRPr="00DB66C3" w:rsidRDefault="00223109" w:rsidP="0099476A">
            <w:pPr>
              <w:pStyle w:val="NoSpacing"/>
            </w:pPr>
          </w:p>
          <w:p w:rsidR="00223109" w:rsidRPr="00DB66C3" w:rsidRDefault="00223109" w:rsidP="009E2BD0">
            <w:pPr>
              <w:pStyle w:val="NoSpacing"/>
            </w:pPr>
            <w:r w:rsidRPr="00DB66C3">
              <w:t>Germany:                  + user coordination to avoid harmful interference</w:t>
            </w:r>
          </w:p>
          <w:p w:rsidR="00223109" w:rsidRPr="00DB66C3" w:rsidRDefault="00223109" w:rsidP="009E2BD0">
            <w:pPr>
              <w:pStyle w:val="NoSpacing"/>
            </w:pPr>
            <w:r w:rsidRPr="00DB66C3">
              <w:t xml:space="preserve">                                    - none.</w:t>
            </w:r>
          </w:p>
          <w:p w:rsidR="00223109" w:rsidRPr="00DB66C3" w:rsidRDefault="00223109" w:rsidP="009E2BD0">
            <w:pPr>
              <w:pStyle w:val="NoSpacing"/>
            </w:pPr>
          </w:p>
          <w:p w:rsidR="00223109" w:rsidRPr="00DB66C3" w:rsidRDefault="00223109" w:rsidP="009E2BD0">
            <w:pPr>
              <w:pStyle w:val="NoSpacing"/>
            </w:pPr>
            <w:r w:rsidRPr="00DB66C3">
              <w:t xml:space="preserve">Netherlands:           Safe harbour: channel 39-41 (substitute for   </w:t>
            </w:r>
          </w:p>
          <w:p w:rsidR="00223109" w:rsidRPr="00DB66C3" w:rsidRDefault="00223109" w:rsidP="009E2BD0">
            <w:pPr>
              <w:pStyle w:val="NoSpacing"/>
            </w:pPr>
            <w:r w:rsidRPr="00DB66C3">
              <w:t xml:space="preserve">                                  channel 63) Advantage: almost nationwide  </w:t>
            </w:r>
          </w:p>
          <w:p w:rsidR="00223109" w:rsidRPr="00DB66C3" w:rsidRDefault="00223109" w:rsidP="009E2BD0">
            <w:pPr>
              <w:pStyle w:val="NoSpacing"/>
            </w:pPr>
            <w:r w:rsidRPr="00DB66C3">
              <w:t xml:space="preserve">                                  available (Note: this channel combination is nation   </w:t>
            </w:r>
          </w:p>
          <w:p w:rsidR="00223109" w:rsidRPr="00DB66C3" w:rsidRDefault="00223109" w:rsidP="009E2BD0">
            <w:pPr>
              <w:pStyle w:val="NoSpacing"/>
            </w:pPr>
            <w:r w:rsidRPr="00DB66C3">
              <w:t xml:space="preserve">                                  wide least used by the primary license holder (DTT </w:t>
            </w:r>
          </w:p>
          <w:p w:rsidR="00223109" w:rsidRPr="00DB66C3" w:rsidRDefault="00223109" w:rsidP="009E2BD0">
            <w:pPr>
              <w:pStyle w:val="NoSpacing"/>
            </w:pPr>
            <w:r w:rsidRPr="00DB66C3">
              <w:t xml:space="preserve">                                   use). </w:t>
            </w:r>
          </w:p>
          <w:p w:rsidR="00223109" w:rsidRPr="00DB66C3" w:rsidRDefault="00223109" w:rsidP="009E2BD0">
            <w:pPr>
              <w:pStyle w:val="NoSpacing"/>
            </w:pPr>
          </w:p>
          <w:p w:rsidR="00223109" w:rsidRPr="00DB66C3" w:rsidRDefault="00223109" w:rsidP="009E2BD0">
            <w:pPr>
              <w:pStyle w:val="NoSpacing"/>
            </w:pPr>
            <w:r w:rsidRPr="00DB66C3">
              <w:t xml:space="preserve">                                   Individual registration: channel 38 in coordination </w:t>
            </w:r>
          </w:p>
          <w:p w:rsidR="00223109" w:rsidRPr="00DB66C3" w:rsidRDefault="00223109" w:rsidP="009E2BD0">
            <w:pPr>
              <w:pStyle w:val="NoSpacing"/>
            </w:pPr>
            <w:r w:rsidRPr="00DB66C3">
              <w:t xml:space="preserve">                                   with current user (radio astronomy)</w:t>
            </w:r>
          </w:p>
          <w:p w:rsidR="00223109" w:rsidRPr="00DB66C3" w:rsidRDefault="00223109" w:rsidP="009E2BD0">
            <w:pPr>
              <w:pStyle w:val="NoSpacing"/>
            </w:pPr>
            <w:r w:rsidRPr="00DB66C3">
              <w:t xml:space="preserve">                                   Advantage: efficient use of available (radio </w:t>
            </w:r>
          </w:p>
          <w:p w:rsidR="00223109" w:rsidRPr="00DB66C3" w:rsidRDefault="00223109" w:rsidP="009E2BD0">
            <w:pPr>
              <w:pStyle w:val="NoSpacing"/>
            </w:pPr>
            <w:r w:rsidRPr="00DB66C3">
              <w:t xml:space="preserve">                                   astronomy) spectrum.</w:t>
            </w:r>
          </w:p>
          <w:p w:rsidR="00223109" w:rsidRPr="00DB66C3" w:rsidRDefault="00223109" w:rsidP="009E2BD0">
            <w:pPr>
              <w:pStyle w:val="NoSpacing"/>
            </w:pPr>
          </w:p>
          <w:p w:rsidR="00223109" w:rsidRPr="00DB66C3" w:rsidRDefault="00223109" w:rsidP="009E2BD0">
            <w:pPr>
              <w:pStyle w:val="NoSpacing"/>
            </w:pPr>
            <w:r w:rsidRPr="00DB66C3">
              <w:t xml:space="preserve">                                  Database registration: To be able to protect the </w:t>
            </w:r>
          </w:p>
          <w:p w:rsidR="00223109" w:rsidRPr="00DB66C3" w:rsidRDefault="00223109" w:rsidP="009E2BD0">
            <w:pPr>
              <w:pStyle w:val="NoSpacing"/>
            </w:pPr>
            <w:r w:rsidRPr="00DB66C3">
              <w:t xml:space="preserve">                                  use of PMSE, database registration is necessary in </w:t>
            </w:r>
          </w:p>
          <w:p w:rsidR="00223109" w:rsidRPr="00DB66C3" w:rsidRDefault="00223109" w:rsidP="004E5073">
            <w:pPr>
              <w:pStyle w:val="NoSpacing"/>
            </w:pPr>
            <w:r w:rsidRPr="00DB66C3">
              <w:t xml:space="preserve">                                   case WSD is introduced.</w:t>
            </w:r>
          </w:p>
          <w:p w:rsidR="00223109" w:rsidRPr="00DB66C3" w:rsidRDefault="00223109" w:rsidP="004E5073">
            <w:pPr>
              <w:pStyle w:val="NoSpacing"/>
            </w:pPr>
          </w:p>
          <w:p w:rsidR="00223109" w:rsidRPr="00DB66C3" w:rsidRDefault="00223109" w:rsidP="004E5073">
            <w:pPr>
              <w:pStyle w:val="NoSpacing"/>
            </w:pPr>
            <w:r w:rsidRPr="00DB66C3">
              <w:t xml:space="preserve">Latvia:                      Mandatory registration in database together with </w:t>
            </w:r>
          </w:p>
          <w:p w:rsidR="00223109" w:rsidRPr="00DB66C3" w:rsidRDefault="00223109" w:rsidP="004E5073">
            <w:pPr>
              <w:pStyle w:val="NoSpacing"/>
            </w:pPr>
            <w:r w:rsidRPr="00DB66C3">
              <w:t xml:space="preserve">                                  “safe harbour” principle would give additional </w:t>
            </w:r>
          </w:p>
          <w:p w:rsidR="00223109" w:rsidRPr="00DB66C3" w:rsidRDefault="00223109" w:rsidP="004E5073">
            <w:pPr>
              <w:pStyle w:val="NoSpacing"/>
            </w:pPr>
            <w:r w:rsidRPr="00DB66C3">
              <w:t xml:space="preserve">                                  degree of confidence that WSD would not </w:t>
            </w:r>
          </w:p>
          <w:p w:rsidR="00223109" w:rsidRPr="00DB66C3" w:rsidRDefault="00223109" w:rsidP="004E5073">
            <w:pPr>
              <w:pStyle w:val="NoSpacing"/>
            </w:pPr>
            <w:r w:rsidRPr="00DB66C3">
              <w:t xml:space="preserve">                                  influence the operation of PMSE taking into </w:t>
            </w:r>
          </w:p>
          <w:p w:rsidR="00223109" w:rsidRPr="00DB66C3" w:rsidRDefault="00223109" w:rsidP="004E5073">
            <w:pPr>
              <w:pStyle w:val="NoSpacing"/>
            </w:pPr>
            <w:r w:rsidRPr="00DB66C3">
              <w:t xml:space="preserve">                                  account that WSD would consult the database </w:t>
            </w:r>
          </w:p>
          <w:p w:rsidR="00223109" w:rsidRPr="00DB66C3" w:rsidRDefault="00223109" w:rsidP="004E5073">
            <w:pPr>
              <w:pStyle w:val="NoSpacing"/>
            </w:pPr>
            <w:r w:rsidRPr="00DB66C3">
              <w:t xml:space="preserve">                                  periodically.</w:t>
            </w:r>
          </w:p>
          <w:p w:rsidR="00223109" w:rsidRPr="00DB66C3" w:rsidRDefault="00223109" w:rsidP="004E5073">
            <w:pPr>
              <w:pStyle w:val="NoSpacing"/>
            </w:pPr>
          </w:p>
          <w:p w:rsidR="00223109" w:rsidRPr="00DB66C3" w:rsidRDefault="00223109" w:rsidP="00B1588E">
            <w:pPr>
              <w:pStyle w:val="NoSpacing"/>
            </w:pPr>
            <w:r w:rsidRPr="00DB66C3">
              <w:t xml:space="preserve">Russian Federation: Safe Harbour – easy to implement but freeze the </w:t>
            </w:r>
          </w:p>
          <w:p w:rsidR="00223109" w:rsidRPr="00DB66C3" w:rsidRDefault="00223109" w:rsidP="00B1588E">
            <w:pPr>
              <w:pStyle w:val="NoSpacing"/>
            </w:pPr>
            <w:r w:rsidRPr="00DB66C3">
              <w:t xml:space="preserve">                                    Spectrum </w:t>
            </w:r>
          </w:p>
          <w:p w:rsidR="00223109" w:rsidRPr="00DB66C3" w:rsidRDefault="00223109" w:rsidP="00B1588E">
            <w:pPr>
              <w:pStyle w:val="NoSpacing"/>
            </w:pPr>
            <w:r w:rsidRPr="00DB66C3">
              <w:t xml:space="preserve">                                    Database – difficult to implement but spectrum </w:t>
            </w:r>
          </w:p>
          <w:p w:rsidR="00223109" w:rsidRPr="00DB66C3" w:rsidRDefault="00223109" w:rsidP="00B1588E">
            <w:pPr>
              <w:pStyle w:val="NoSpacing"/>
            </w:pPr>
            <w:r w:rsidRPr="00DB66C3">
              <w:t xml:space="preserve">                                    efficient</w:t>
            </w:r>
          </w:p>
          <w:p w:rsidR="00223109" w:rsidRPr="00DB66C3" w:rsidRDefault="00223109" w:rsidP="00B1588E">
            <w:pPr>
              <w:pStyle w:val="NoSpacing"/>
            </w:pPr>
            <w:r w:rsidRPr="00DB66C3">
              <w:t xml:space="preserve">                                    Cognitive PMSE - easy to implement but leads to r</w:t>
            </w:r>
          </w:p>
          <w:p w:rsidR="00223109" w:rsidRPr="00DB66C3" w:rsidRDefault="00223109" w:rsidP="00B1588E">
            <w:pPr>
              <w:pStyle w:val="NoSpacing"/>
            </w:pPr>
            <w:r w:rsidRPr="00DB66C3">
              <w:t xml:space="preserve">                                    rise the cost of PMSE.</w:t>
            </w:r>
          </w:p>
          <w:p w:rsidR="00223109" w:rsidRPr="00DB66C3" w:rsidRDefault="00223109" w:rsidP="00B1588E">
            <w:pPr>
              <w:pStyle w:val="NoSpacing"/>
            </w:pPr>
          </w:p>
          <w:p w:rsidR="00223109" w:rsidRPr="00DB66C3" w:rsidRDefault="00223109" w:rsidP="00B1588E">
            <w:pPr>
              <w:pStyle w:val="NoSpacing"/>
            </w:pPr>
            <w:r w:rsidRPr="00DB66C3">
              <w:t xml:space="preserve">Estonia:                     Our proposal at this moment is use of </w:t>
            </w:r>
          </w:p>
          <w:p w:rsidR="00223109" w:rsidRPr="00DB66C3" w:rsidRDefault="00223109" w:rsidP="00B1588E">
            <w:pPr>
              <w:pStyle w:val="NoSpacing"/>
            </w:pPr>
            <w:r w:rsidRPr="00DB66C3">
              <w:t xml:space="preserve">                                   combination of different techniques. This position </w:t>
            </w:r>
          </w:p>
          <w:p w:rsidR="00223109" w:rsidRPr="00DB66C3" w:rsidRDefault="00223109" w:rsidP="00B1588E">
            <w:pPr>
              <w:pStyle w:val="NoSpacing"/>
            </w:pPr>
            <w:r w:rsidRPr="00DB66C3">
              <w:t xml:space="preserve">                                   needs for further study and depends on additional </w:t>
            </w:r>
          </w:p>
          <w:p w:rsidR="00223109" w:rsidRDefault="00223109" w:rsidP="00420962">
            <w:pPr>
              <w:pStyle w:val="NoSpacing"/>
            </w:pPr>
            <w:r w:rsidRPr="00DB66C3">
              <w:t xml:space="preserve">                                   information from the industry and ETSI.</w:t>
            </w:r>
          </w:p>
          <w:p w:rsidR="00223109" w:rsidRDefault="00223109" w:rsidP="00420962">
            <w:pPr>
              <w:pStyle w:val="NoSpacing"/>
            </w:pPr>
          </w:p>
          <w:p w:rsidR="00223109" w:rsidRDefault="00223109" w:rsidP="00D637FD">
            <w:pPr>
              <w:pStyle w:val="NoSpacing"/>
            </w:pPr>
            <w:r>
              <w:t>Poland:                   Geolocation database:</w:t>
            </w:r>
          </w:p>
          <w:p w:rsidR="00223109" w:rsidRDefault="00223109" w:rsidP="00D637FD">
            <w:pPr>
              <w:pStyle w:val="NoSpacing"/>
              <w:ind w:left="1876"/>
            </w:pPr>
            <w:r>
              <w:t>- advantages: suitable protection level for WSD, more effective use of spectrum.</w:t>
            </w:r>
          </w:p>
          <w:p w:rsidR="00223109" w:rsidRDefault="00223109" w:rsidP="00D637FD">
            <w:pPr>
              <w:pStyle w:val="NoSpacing"/>
              <w:ind w:left="1876"/>
            </w:pPr>
            <w:r>
              <w:t>- drawbacks: construction and maintenance of Pan-European database, establishing of procedures of supplying the database with appropriate data and keeping it up to date.</w:t>
            </w:r>
          </w:p>
          <w:p w:rsidR="00223109" w:rsidRDefault="00223109" w:rsidP="00D637FD">
            <w:pPr>
              <w:pStyle w:val="NoSpacing"/>
              <w:ind w:left="1876"/>
            </w:pPr>
          </w:p>
          <w:p w:rsidR="00223109" w:rsidRDefault="00223109" w:rsidP="00D637FD">
            <w:pPr>
              <w:pStyle w:val="NoSpacing"/>
              <w:ind w:left="1876" w:hanging="283"/>
            </w:pPr>
            <w:r>
              <w:t>Safe harbour:</w:t>
            </w:r>
          </w:p>
          <w:p w:rsidR="00223109" w:rsidRDefault="00223109" w:rsidP="00D637FD">
            <w:pPr>
              <w:pStyle w:val="NoSpacing"/>
              <w:ind w:left="1876"/>
            </w:pPr>
            <w:r>
              <w:t>- advantages: easier solution, higher protection level for the use of PMSE.</w:t>
            </w:r>
          </w:p>
          <w:p w:rsidR="00223109" w:rsidRPr="00DB66C3" w:rsidRDefault="00223109" w:rsidP="00D637FD">
            <w:pPr>
              <w:pStyle w:val="NoSpacing"/>
              <w:ind w:left="1876"/>
            </w:pPr>
            <w:r>
              <w:t>- drawbacks: limitation of spectrum resources for the use of WSD.</w:t>
            </w:r>
          </w:p>
        </w:tc>
      </w:tr>
    </w:tbl>
    <w:p w:rsidR="00223109" w:rsidRPr="001C50A6" w:rsidRDefault="00223109" w:rsidP="001C50A6">
      <w:pPr>
        <w:spacing w:after="0" w:line="240" w:lineRule="auto"/>
        <w:rPr>
          <w:rFonts w:ascii="Times New Roman" w:hAnsi="Times New Roman"/>
          <w:sz w:val="24"/>
          <w:szCs w:val="24"/>
          <w:lang w:eastAsia="fr-FR"/>
        </w:rPr>
      </w:pPr>
    </w:p>
    <w:p w:rsidR="00223109" w:rsidRPr="000A7F3D" w:rsidRDefault="00223109" w:rsidP="001C50A6">
      <w:pPr>
        <w:spacing w:after="0" w:line="240" w:lineRule="auto"/>
        <w:ind w:left="360"/>
        <w:rPr>
          <w:rFonts w:cs="Calibri"/>
          <w:b/>
          <w:lang w:eastAsia="fr-FR"/>
        </w:rPr>
      </w:pPr>
      <w:r w:rsidRPr="000A7F3D">
        <w:rPr>
          <w:rFonts w:cs="Calibri"/>
          <w:b/>
          <w:lang w:eastAsia="fr-FR"/>
        </w:rPr>
        <w:t xml:space="preserve">5a. In case of registration of PMSE in databases: do you foresee to have sufficient information available, to register PMSE operation in a possible geolocation database? </w:t>
      </w:r>
    </w:p>
    <w:p w:rsidR="00223109" w:rsidRPr="001C50A6" w:rsidRDefault="00223109" w:rsidP="001C50A6">
      <w:pPr>
        <w:spacing w:after="0" w:line="240" w:lineRule="auto"/>
        <w:ind w:left="360"/>
        <w:rPr>
          <w:rFonts w:ascii="Times New Roman" w:hAnsi="Times New Roman"/>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DB66C3" w:rsidTr="00F8270E">
        <w:trPr>
          <w:trHeight w:val="478"/>
        </w:trPr>
        <w:tc>
          <w:tcPr>
            <w:tcW w:w="2802" w:type="dxa"/>
            <w:shd w:val="clear" w:color="auto" w:fill="C0C0C0"/>
            <w:vAlign w:val="center"/>
          </w:tcPr>
          <w:p w:rsidR="00223109" w:rsidRPr="001C50A6" w:rsidRDefault="00223109" w:rsidP="001C50A6">
            <w:pPr>
              <w:spacing w:after="0" w:line="240" w:lineRule="auto"/>
              <w:rPr>
                <w:rFonts w:ascii="Arial" w:hAnsi="Arial" w:cs="Arial"/>
                <w:b/>
                <w:sz w:val="20"/>
                <w:szCs w:val="20"/>
              </w:rPr>
            </w:pPr>
            <w:r w:rsidRPr="001C50A6">
              <w:rPr>
                <w:rFonts w:ascii="Times New Roman" w:hAnsi="Times New Roman"/>
                <w:sz w:val="24"/>
                <w:szCs w:val="24"/>
                <w:lang w:eastAsia="fr-FR"/>
              </w:rPr>
              <w:t>Yes / No</w:t>
            </w:r>
          </w:p>
        </w:tc>
        <w:tc>
          <w:tcPr>
            <w:tcW w:w="6520" w:type="dxa"/>
            <w:vAlign w:val="center"/>
          </w:tcPr>
          <w:p w:rsidR="00223109" w:rsidRDefault="00223109" w:rsidP="001C50A6">
            <w:pPr>
              <w:spacing w:after="0" w:line="240" w:lineRule="auto"/>
              <w:rPr>
                <w:rFonts w:ascii="Arial" w:hAnsi="Arial" w:cs="Arial"/>
                <w:sz w:val="20"/>
                <w:szCs w:val="20"/>
              </w:rPr>
            </w:pPr>
          </w:p>
          <w:p w:rsidR="00223109" w:rsidRPr="00C70F8D" w:rsidRDefault="00223109" w:rsidP="001C50A6">
            <w:pPr>
              <w:spacing w:after="0" w:line="240" w:lineRule="auto"/>
              <w:rPr>
                <w:rFonts w:ascii="Arial" w:hAnsi="Arial" w:cs="Arial"/>
                <w:b/>
                <w:sz w:val="20"/>
                <w:szCs w:val="20"/>
              </w:rPr>
            </w:pPr>
            <w:r w:rsidRPr="00C70F8D">
              <w:rPr>
                <w:rFonts w:ascii="Arial" w:hAnsi="Arial" w:cs="Arial"/>
                <w:b/>
                <w:sz w:val="20"/>
                <w:szCs w:val="20"/>
              </w:rPr>
              <w:t>1</w:t>
            </w:r>
            <w:r>
              <w:rPr>
                <w:rFonts w:ascii="Arial" w:hAnsi="Arial" w:cs="Arial"/>
                <w:b/>
                <w:sz w:val="20"/>
                <w:szCs w:val="20"/>
              </w:rPr>
              <w:t>6</w:t>
            </w:r>
            <w:r w:rsidRPr="00C70F8D">
              <w:rPr>
                <w:rFonts w:ascii="Arial" w:hAnsi="Arial" w:cs="Arial"/>
                <w:b/>
                <w:sz w:val="20"/>
                <w:szCs w:val="20"/>
              </w:rPr>
              <w:t xml:space="preserve"> answers. </w:t>
            </w:r>
            <w:r>
              <w:rPr>
                <w:rFonts w:ascii="Arial" w:hAnsi="Arial" w:cs="Arial"/>
                <w:b/>
                <w:sz w:val="20"/>
                <w:szCs w:val="20"/>
              </w:rPr>
              <w:t>7</w:t>
            </w:r>
            <w:r w:rsidRPr="00C70F8D">
              <w:rPr>
                <w:rFonts w:ascii="Arial" w:hAnsi="Arial" w:cs="Arial"/>
                <w:b/>
                <w:sz w:val="20"/>
                <w:szCs w:val="20"/>
              </w:rPr>
              <w:t xml:space="preserve"> administrations answered with YES. </w:t>
            </w:r>
            <w:r>
              <w:rPr>
                <w:rFonts w:ascii="Arial" w:hAnsi="Arial" w:cs="Arial"/>
                <w:b/>
                <w:sz w:val="20"/>
                <w:szCs w:val="20"/>
              </w:rPr>
              <w:t>7</w:t>
            </w:r>
            <w:r w:rsidRPr="00C70F8D">
              <w:rPr>
                <w:rFonts w:ascii="Arial" w:hAnsi="Arial" w:cs="Arial"/>
                <w:b/>
                <w:sz w:val="20"/>
                <w:szCs w:val="20"/>
              </w:rPr>
              <w:t xml:space="preserve"> administrations answered with NO. </w:t>
            </w:r>
          </w:p>
          <w:p w:rsidR="00223109" w:rsidRDefault="00223109" w:rsidP="001C50A6">
            <w:pPr>
              <w:spacing w:after="0" w:line="240" w:lineRule="auto"/>
              <w:rPr>
                <w:rFonts w:ascii="Arial" w:hAnsi="Arial" w:cs="Arial"/>
                <w:b/>
                <w:sz w:val="20"/>
                <w:szCs w:val="20"/>
              </w:rPr>
            </w:pPr>
          </w:p>
          <w:p w:rsidR="00223109" w:rsidRPr="00C70F8D" w:rsidRDefault="00223109" w:rsidP="00C70F8D">
            <w:pPr>
              <w:spacing w:after="0" w:line="240" w:lineRule="auto"/>
              <w:rPr>
                <w:rFonts w:ascii="Arial" w:hAnsi="Arial" w:cs="Arial"/>
                <w:sz w:val="20"/>
                <w:szCs w:val="20"/>
              </w:rPr>
            </w:pPr>
            <w:r w:rsidRPr="00C70F8D">
              <w:rPr>
                <w:rFonts w:ascii="Arial" w:hAnsi="Arial" w:cs="Arial"/>
                <w:sz w:val="20"/>
                <w:szCs w:val="20"/>
              </w:rPr>
              <w:t>Finland, Slovak Republic, Latvia, UK,</w:t>
            </w:r>
            <w:r>
              <w:rPr>
                <w:rFonts w:ascii="Arial" w:hAnsi="Arial" w:cs="Arial"/>
                <w:sz w:val="20"/>
                <w:szCs w:val="20"/>
              </w:rPr>
              <w:t xml:space="preserve"> </w:t>
            </w:r>
            <w:r w:rsidRPr="00C70F8D">
              <w:rPr>
                <w:rFonts w:ascii="Arial" w:hAnsi="Arial" w:cs="Arial"/>
                <w:sz w:val="20"/>
                <w:szCs w:val="20"/>
              </w:rPr>
              <w:t xml:space="preserve">Estonia: All </w:t>
            </w:r>
            <w:r w:rsidRPr="00C70F8D">
              <w:rPr>
                <w:rFonts w:ascii="Arial" w:hAnsi="Arial" w:cs="Arial"/>
                <w:sz w:val="20"/>
                <w:szCs w:val="20"/>
                <w:u w:val="single"/>
              </w:rPr>
              <w:t>YES</w:t>
            </w:r>
            <w:r w:rsidRPr="00C70F8D">
              <w:rPr>
                <w:rFonts w:ascii="Arial" w:hAnsi="Arial" w:cs="Arial"/>
                <w:sz w:val="20"/>
                <w:szCs w:val="20"/>
              </w:rPr>
              <w:t>.</w:t>
            </w:r>
          </w:p>
          <w:p w:rsidR="00223109" w:rsidRPr="00C70F8D" w:rsidRDefault="00223109" w:rsidP="00C70F8D">
            <w:pPr>
              <w:spacing w:after="0" w:line="240" w:lineRule="auto"/>
              <w:rPr>
                <w:rFonts w:ascii="Arial" w:hAnsi="Arial" w:cs="Arial"/>
                <w:sz w:val="20"/>
                <w:szCs w:val="20"/>
              </w:rPr>
            </w:pPr>
          </w:p>
          <w:p w:rsidR="00223109" w:rsidRPr="00C70F8D" w:rsidRDefault="00223109" w:rsidP="00C70F8D">
            <w:pPr>
              <w:spacing w:after="0" w:line="240" w:lineRule="auto"/>
              <w:rPr>
                <w:rFonts w:ascii="Arial" w:hAnsi="Arial" w:cs="Arial"/>
                <w:sz w:val="20"/>
                <w:szCs w:val="20"/>
              </w:rPr>
            </w:pPr>
            <w:r w:rsidRPr="00C70F8D">
              <w:rPr>
                <w:rFonts w:ascii="Arial" w:hAnsi="Arial" w:cs="Arial"/>
                <w:sz w:val="20"/>
                <w:szCs w:val="20"/>
              </w:rPr>
              <w:t xml:space="preserve">Russian Fed.:     Yes but there is no experience in collecting this </w:t>
            </w:r>
          </w:p>
          <w:p w:rsidR="00223109" w:rsidRDefault="00223109" w:rsidP="00C70F8D">
            <w:pPr>
              <w:spacing w:after="0" w:line="240" w:lineRule="auto"/>
              <w:rPr>
                <w:rFonts w:ascii="Arial" w:hAnsi="Arial" w:cs="Arial"/>
                <w:sz w:val="20"/>
                <w:szCs w:val="20"/>
              </w:rPr>
            </w:pPr>
            <w:r w:rsidRPr="00C70F8D">
              <w:rPr>
                <w:rFonts w:ascii="Arial" w:hAnsi="Arial" w:cs="Arial"/>
                <w:sz w:val="20"/>
                <w:szCs w:val="20"/>
              </w:rPr>
              <w:t xml:space="preserve">                            Information.</w:t>
            </w:r>
          </w:p>
          <w:p w:rsidR="00223109" w:rsidRPr="00C70F8D" w:rsidRDefault="00223109" w:rsidP="00C70F8D">
            <w:pPr>
              <w:spacing w:after="0" w:line="240" w:lineRule="auto"/>
              <w:rPr>
                <w:rFonts w:ascii="Arial" w:hAnsi="Arial" w:cs="Arial"/>
                <w:sz w:val="20"/>
                <w:szCs w:val="20"/>
              </w:rPr>
            </w:pPr>
          </w:p>
          <w:p w:rsidR="00223109" w:rsidRDefault="00223109" w:rsidP="00C70F8D">
            <w:pPr>
              <w:spacing w:after="0" w:line="240" w:lineRule="auto"/>
              <w:rPr>
                <w:rFonts w:ascii="Arial" w:hAnsi="Arial" w:cs="Arial"/>
                <w:sz w:val="20"/>
                <w:szCs w:val="20"/>
              </w:rPr>
            </w:pPr>
            <w:r w:rsidRPr="00C70F8D">
              <w:rPr>
                <w:rFonts w:ascii="Arial" w:hAnsi="Arial" w:cs="Arial"/>
                <w:sz w:val="20"/>
                <w:szCs w:val="20"/>
              </w:rPr>
              <w:t>Switzerland</w:t>
            </w:r>
            <w:r>
              <w:rPr>
                <w:rFonts w:ascii="Arial" w:hAnsi="Arial" w:cs="Arial"/>
                <w:sz w:val="20"/>
                <w:szCs w:val="20"/>
              </w:rPr>
              <w:t xml:space="preserve">, </w:t>
            </w:r>
            <w:r w:rsidRPr="00C70F8D">
              <w:rPr>
                <w:rFonts w:ascii="Arial" w:hAnsi="Arial" w:cs="Arial"/>
                <w:sz w:val="20"/>
                <w:szCs w:val="20"/>
              </w:rPr>
              <w:t>Germany</w:t>
            </w:r>
            <w:r>
              <w:rPr>
                <w:rFonts w:ascii="Arial" w:hAnsi="Arial" w:cs="Arial"/>
                <w:sz w:val="20"/>
                <w:szCs w:val="20"/>
              </w:rPr>
              <w:t>, N</w:t>
            </w:r>
            <w:r w:rsidRPr="00C70F8D">
              <w:rPr>
                <w:rFonts w:ascii="Arial" w:hAnsi="Arial" w:cs="Arial"/>
                <w:sz w:val="20"/>
                <w:szCs w:val="20"/>
              </w:rPr>
              <w:t>etherlands</w:t>
            </w:r>
            <w:r>
              <w:rPr>
                <w:rFonts w:ascii="Arial" w:hAnsi="Arial" w:cs="Arial"/>
                <w:sz w:val="20"/>
                <w:szCs w:val="20"/>
              </w:rPr>
              <w:t xml:space="preserve">, France, Portugal: All </w:t>
            </w:r>
            <w:r w:rsidRPr="00C70F8D">
              <w:rPr>
                <w:rFonts w:ascii="Arial" w:hAnsi="Arial" w:cs="Arial"/>
                <w:sz w:val="20"/>
                <w:szCs w:val="20"/>
                <w:u w:val="single"/>
              </w:rPr>
              <w:t>NO</w:t>
            </w:r>
            <w:r>
              <w:rPr>
                <w:rFonts w:ascii="Arial" w:hAnsi="Arial" w:cs="Arial"/>
                <w:sz w:val="20"/>
                <w:szCs w:val="20"/>
              </w:rPr>
              <w:t>.</w:t>
            </w:r>
          </w:p>
          <w:p w:rsidR="00223109" w:rsidRDefault="00223109" w:rsidP="001C50A6">
            <w:pPr>
              <w:spacing w:after="0" w:line="240" w:lineRule="auto"/>
              <w:rPr>
                <w:rFonts w:ascii="Arial" w:hAnsi="Arial" w:cs="Arial"/>
                <w:sz w:val="20"/>
                <w:szCs w:val="20"/>
              </w:rPr>
            </w:pPr>
          </w:p>
          <w:p w:rsidR="00223109" w:rsidRPr="00C70F8D" w:rsidRDefault="00223109" w:rsidP="00C70F8D">
            <w:pPr>
              <w:spacing w:after="0" w:line="240" w:lineRule="auto"/>
              <w:rPr>
                <w:rFonts w:ascii="Arial" w:hAnsi="Arial" w:cs="Arial"/>
                <w:sz w:val="20"/>
                <w:szCs w:val="20"/>
              </w:rPr>
            </w:pPr>
            <w:r w:rsidRPr="00C70F8D">
              <w:rPr>
                <w:rFonts w:ascii="Arial" w:hAnsi="Arial" w:cs="Arial"/>
                <w:sz w:val="20"/>
                <w:szCs w:val="20"/>
              </w:rPr>
              <w:t xml:space="preserve">Austria:                Not with the currently collected data but should be </w:t>
            </w:r>
          </w:p>
          <w:p w:rsidR="00223109" w:rsidRDefault="00223109" w:rsidP="00C70F8D">
            <w:pPr>
              <w:spacing w:after="0" w:line="240" w:lineRule="auto"/>
              <w:rPr>
                <w:rFonts w:ascii="Arial" w:hAnsi="Arial" w:cs="Arial"/>
                <w:sz w:val="20"/>
                <w:szCs w:val="20"/>
              </w:rPr>
            </w:pPr>
            <w:r w:rsidRPr="00C70F8D">
              <w:rPr>
                <w:rFonts w:ascii="Arial" w:hAnsi="Arial" w:cs="Arial"/>
                <w:sz w:val="20"/>
                <w:szCs w:val="20"/>
              </w:rPr>
              <w:t xml:space="preserve">                            delivered by PMSE in the future.</w:t>
            </w:r>
          </w:p>
          <w:p w:rsidR="00223109" w:rsidRDefault="00223109" w:rsidP="001C50A6">
            <w:pPr>
              <w:spacing w:after="0" w:line="240" w:lineRule="auto"/>
              <w:rPr>
                <w:rFonts w:ascii="Arial" w:hAnsi="Arial" w:cs="Arial"/>
                <w:sz w:val="20"/>
                <w:szCs w:val="20"/>
              </w:rPr>
            </w:pPr>
          </w:p>
          <w:p w:rsidR="00223109" w:rsidRDefault="00223109" w:rsidP="001C50A6">
            <w:pPr>
              <w:spacing w:after="0" w:line="240" w:lineRule="auto"/>
              <w:rPr>
                <w:rFonts w:ascii="Arial" w:hAnsi="Arial" w:cs="Arial"/>
                <w:sz w:val="20"/>
                <w:szCs w:val="20"/>
              </w:rPr>
            </w:pPr>
            <w:r>
              <w:rPr>
                <w:rFonts w:ascii="Arial" w:hAnsi="Arial" w:cs="Arial"/>
                <w:sz w:val="20"/>
                <w:szCs w:val="20"/>
              </w:rPr>
              <w:t>Czech Republic:</w:t>
            </w:r>
            <w:r w:rsidRPr="00DB66C3">
              <w:t xml:space="preserve"> </w:t>
            </w:r>
            <w:r w:rsidRPr="00420962">
              <w:rPr>
                <w:rFonts w:ascii="Arial" w:hAnsi="Arial" w:cs="Arial"/>
                <w:sz w:val="20"/>
                <w:szCs w:val="20"/>
              </w:rPr>
              <w:t>No registration</w:t>
            </w:r>
            <w:r>
              <w:rPr>
                <w:rFonts w:ascii="Arial" w:hAnsi="Arial" w:cs="Arial"/>
                <w:sz w:val="20"/>
                <w:szCs w:val="20"/>
              </w:rPr>
              <w:t>.</w:t>
            </w:r>
          </w:p>
          <w:p w:rsidR="00223109" w:rsidRDefault="00223109" w:rsidP="001C50A6">
            <w:pPr>
              <w:spacing w:after="0" w:line="240" w:lineRule="auto"/>
              <w:rPr>
                <w:rFonts w:ascii="Arial" w:hAnsi="Arial" w:cs="Arial"/>
                <w:sz w:val="20"/>
                <w:szCs w:val="20"/>
              </w:rPr>
            </w:pPr>
          </w:p>
          <w:p w:rsidR="00223109" w:rsidRDefault="00223109" w:rsidP="001C50A6">
            <w:pPr>
              <w:spacing w:after="0" w:line="240" w:lineRule="auto"/>
              <w:rPr>
                <w:rFonts w:ascii="Arial" w:hAnsi="Arial" w:cs="Arial"/>
                <w:sz w:val="20"/>
                <w:szCs w:val="20"/>
              </w:rPr>
            </w:pPr>
            <w:r w:rsidRPr="00C70F8D">
              <w:rPr>
                <w:rFonts w:ascii="Arial" w:hAnsi="Arial" w:cs="Arial"/>
                <w:sz w:val="20"/>
                <w:szCs w:val="20"/>
              </w:rPr>
              <w:t>Spain:                 It has not been analysed yet.</w:t>
            </w:r>
          </w:p>
          <w:p w:rsidR="00223109" w:rsidRDefault="00223109" w:rsidP="001C50A6">
            <w:pPr>
              <w:spacing w:after="0" w:line="240" w:lineRule="auto"/>
              <w:rPr>
                <w:rFonts w:ascii="Arial" w:hAnsi="Arial" w:cs="Arial"/>
                <w:sz w:val="20"/>
                <w:szCs w:val="20"/>
              </w:rPr>
            </w:pPr>
          </w:p>
          <w:p w:rsidR="00223109" w:rsidRDefault="00223109" w:rsidP="001C50A6">
            <w:pPr>
              <w:spacing w:after="0" w:line="240" w:lineRule="auto"/>
              <w:rPr>
                <w:rFonts w:ascii="Arial" w:hAnsi="Arial" w:cs="Arial"/>
                <w:sz w:val="20"/>
                <w:szCs w:val="20"/>
              </w:rPr>
            </w:pPr>
            <w:r>
              <w:rPr>
                <w:rFonts w:ascii="Arial" w:hAnsi="Arial" w:cs="Arial"/>
                <w:sz w:val="20"/>
                <w:szCs w:val="20"/>
              </w:rPr>
              <w:t>Belgium:              M</w:t>
            </w:r>
            <w:r w:rsidRPr="00705898">
              <w:rPr>
                <w:rFonts w:ascii="Arial" w:hAnsi="Arial" w:cs="Arial"/>
                <w:sz w:val="20"/>
                <w:szCs w:val="20"/>
              </w:rPr>
              <w:t xml:space="preserve">easures will have to be taken to centralise </w:t>
            </w:r>
          </w:p>
          <w:p w:rsidR="00223109" w:rsidRDefault="00223109" w:rsidP="001C50A6">
            <w:pPr>
              <w:spacing w:after="0" w:line="240" w:lineRule="auto"/>
              <w:rPr>
                <w:rFonts w:ascii="Arial" w:hAnsi="Arial" w:cs="Arial"/>
                <w:sz w:val="20"/>
                <w:szCs w:val="20"/>
              </w:rPr>
            </w:pPr>
            <w:r>
              <w:rPr>
                <w:rFonts w:ascii="Arial" w:hAnsi="Arial" w:cs="Arial"/>
                <w:sz w:val="20"/>
                <w:szCs w:val="20"/>
              </w:rPr>
              <w:t xml:space="preserve">                            </w:t>
            </w:r>
            <w:r w:rsidRPr="00705898">
              <w:rPr>
                <w:rFonts w:ascii="Arial" w:hAnsi="Arial" w:cs="Arial"/>
                <w:sz w:val="20"/>
                <w:szCs w:val="20"/>
              </w:rPr>
              <w:t>information in a timely manner.</w:t>
            </w:r>
          </w:p>
          <w:p w:rsidR="00223109" w:rsidRDefault="00223109" w:rsidP="001C50A6">
            <w:pPr>
              <w:spacing w:after="0" w:line="240" w:lineRule="auto"/>
              <w:rPr>
                <w:rFonts w:ascii="Arial" w:hAnsi="Arial" w:cs="Arial"/>
                <w:sz w:val="20"/>
                <w:szCs w:val="20"/>
              </w:rPr>
            </w:pPr>
          </w:p>
          <w:p w:rsidR="00223109" w:rsidRDefault="00223109" w:rsidP="00D637FD">
            <w:pPr>
              <w:spacing w:after="0" w:line="240" w:lineRule="auto"/>
              <w:ind w:left="1593" w:hanging="1593"/>
              <w:rPr>
                <w:rFonts w:ascii="Arial" w:hAnsi="Arial" w:cs="Arial"/>
                <w:sz w:val="20"/>
                <w:szCs w:val="20"/>
              </w:rPr>
            </w:pPr>
            <w:r>
              <w:rPr>
                <w:rFonts w:ascii="Arial" w:hAnsi="Arial" w:cs="Arial"/>
                <w:sz w:val="20"/>
                <w:szCs w:val="20"/>
              </w:rPr>
              <w:t xml:space="preserve">Poland:                </w:t>
            </w:r>
            <w:r w:rsidRPr="00D637FD">
              <w:rPr>
                <w:rFonts w:ascii="Arial" w:hAnsi="Arial" w:cs="Arial"/>
                <w:sz w:val="20"/>
                <w:szCs w:val="20"/>
              </w:rPr>
              <w:t>Yes, however the current PMSE licensing regime in our country (license exempt) does not provide sufficient information. The planned change of licensing regime will have to provide necessary information.</w:t>
            </w:r>
          </w:p>
          <w:p w:rsidR="00223109" w:rsidRPr="001C50A6" w:rsidRDefault="00223109" w:rsidP="00C70F8D">
            <w:pPr>
              <w:spacing w:after="0" w:line="240" w:lineRule="auto"/>
              <w:rPr>
                <w:rFonts w:ascii="Arial" w:hAnsi="Arial" w:cs="Arial"/>
                <w:color w:val="0000FF"/>
                <w:sz w:val="20"/>
                <w:szCs w:val="20"/>
              </w:rPr>
            </w:pPr>
          </w:p>
        </w:tc>
      </w:tr>
      <w:tr w:rsidR="00223109" w:rsidRPr="00DB66C3" w:rsidTr="00F8270E">
        <w:trPr>
          <w:trHeight w:val="427"/>
        </w:trPr>
        <w:tc>
          <w:tcPr>
            <w:tcW w:w="2802" w:type="dxa"/>
            <w:shd w:val="clear" w:color="auto" w:fill="C0C0C0"/>
            <w:vAlign w:val="center"/>
          </w:tcPr>
          <w:p w:rsidR="00223109" w:rsidRPr="001C50A6" w:rsidRDefault="00223109" w:rsidP="001C50A6">
            <w:pPr>
              <w:spacing w:after="0" w:line="240" w:lineRule="auto"/>
              <w:rPr>
                <w:rFonts w:ascii="Arial" w:hAnsi="Arial" w:cs="Arial"/>
                <w:b/>
                <w:sz w:val="20"/>
                <w:szCs w:val="20"/>
              </w:rPr>
            </w:pPr>
            <w:r w:rsidRPr="001C50A6">
              <w:rPr>
                <w:rFonts w:ascii="Times New Roman" w:hAnsi="Times New Roman"/>
                <w:sz w:val="24"/>
                <w:szCs w:val="24"/>
                <w:lang w:eastAsia="fr-FR"/>
              </w:rPr>
              <w:t>If so, which category / type of use of PMSE would be registered and how?</w:t>
            </w:r>
          </w:p>
        </w:tc>
        <w:tc>
          <w:tcPr>
            <w:tcW w:w="6520" w:type="dxa"/>
            <w:vAlign w:val="center"/>
          </w:tcPr>
          <w:p w:rsidR="00223109" w:rsidRDefault="00223109" w:rsidP="00420962">
            <w:pPr>
              <w:spacing w:after="0" w:line="240" w:lineRule="auto"/>
              <w:rPr>
                <w:rFonts w:ascii="Arial" w:hAnsi="Arial" w:cs="Arial"/>
                <w:b/>
                <w:sz w:val="20"/>
                <w:szCs w:val="20"/>
              </w:rPr>
            </w:pPr>
            <w:r w:rsidRPr="00855E74">
              <w:rPr>
                <w:rFonts w:ascii="Arial" w:hAnsi="Arial" w:cs="Arial"/>
                <w:b/>
                <w:sz w:val="20"/>
                <w:szCs w:val="20"/>
              </w:rPr>
              <w:t>1</w:t>
            </w:r>
            <w:r>
              <w:rPr>
                <w:rFonts w:ascii="Arial" w:hAnsi="Arial" w:cs="Arial"/>
                <w:b/>
                <w:sz w:val="20"/>
                <w:szCs w:val="20"/>
              </w:rPr>
              <w:t>1</w:t>
            </w:r>
            <w:r w:rsidRPr="00855E74">
              <w:rPr>
                <w:rFonts w:ascii="Arial" w:hAnsi="Arial" w:cs="Arial"/>
                <w:b/>
                <w:sz w:val="20"/>
                <w:szCs w:val="20"/>
              </w:rPr>
              <w:t xml:space="preserve"> administrations </w:t>
            </w:r>
            <w:r>
              <w:rPr>
                <w:rFonts w:ascii="Arial" w:hAnsi="Arial" w:cs="Arial"/>
                <w:b/>
                <w:sz w:val="20"/>
                <w:szCs w:val="20"/>
              </w:rPr>
              <w:t>provided information:</w:t>
            </w:r>
          </w:p>
          <w:p w:rsidR="00223109" w:rsidRDefault="00223109" w:rsidP="00420962">
            <w:pPr>
              <w:spacing w:after="0" w:line="240" w:lineRule="auto"/>
              <w:rPr>
                <w:rFonts w:ascii="Arial" w:hAnsi="Arial" w:cs="Arial"/>
                <w:b/>
                <w:sz w:val="20"/>
                <w:szCs w:val="20"/>
              </w:rPr>
            </w:pPr>
            <w:r>
              <w:rPr>
                <w:rFonts w:ascii="Arial" w:hAnsi="Arial" w:cs="Arial"/>
                <w:b/>
                <w:sz w:val="20"/>
                <w:szCs w:val="20"/>
              </w:rPr>
              <w:t>All categories/types of services: 3</w:t>
            </w:r>
          </w:p>
          <w:p w:rsidR="00223109" w:rsidRDefault="00223109" w:rsidP="00420962">
            <w:pPr>
              <w:spacing w:after="0" w:line="240" w:lineRule="auto"/>
              <w:rPr>
                <w:rFonts w:ascii="Arial" w:hAnsi="Arial" w:cs="Arial"/>
                <w:b/>
                <w:sz w:val="20"/>
                <w:szCs w:val="20"/>
              </w:rPr>
            </w:pPr>
            <w:r>
              <w:rPr>
                <w:rFonts w:ascii="Arial" w:hAnsi="Arial" w:cs="Arial"/>
                <w:b/>
                <w:sz w:val="20"/>
                <w:szCs w:val="20"/>
              </w:rPr>
              <w:t>PMSE: 3</w:t>
            </w:r>
          </w:p>
          <w:p w:rsidR="00223109" w:rsidRDefault="00223109" w:rsidP="00420962">
            <w:pPr>
              <w:spacing w:after="0" w:line="240" w:lineRule="auto"/>
              <w:rPr>
                <w:rFonts w:ascii="Arial" w:hAnsi="Arial" w:cs="Arial"/>
                <w:b/>
                <w:sz w:val="20"/>
                <w:szCs w:val="20"/>
              </w:rPr>
            </w:pPr>
            <w:r>
              <w:rPr>
                <w:rFonts w:ascii="Arial" w:hAnsi="Arial" w:cs="Arial"/>
                <w:b/>
                <w:sz w:val="20"/>
                <w:szCs w:val="20"/>
              </w:rPr>
              <w:t>Radio microphones: 3</w:t>
            </w:r>
          </w:p>
          <w:p w:rsidR="00223109" w:rsidRDefault="00223109" w:rsidP="00420962">
            <w:pPr>
              <w:spacing w:after="0" w:line="240" w:lineRule="auto"/>
              <w:rPr>
                <w:rFonts w:ascii="Arial" w:hAnsi="Arial" w:cs="Arial"/>
                <w:b/>
                <w:sz w:val="20"/>
                <w:szCs w:val="20"/>
              </w:rPr>
            </w:pPr>
            <w:r>
              <w:rPr>
                <w:rFonts w:ascii="Arial" w:hAnsi="Arial" w:cs="Arial"/>
                <w:b/>
                <w:sz w:val="20"/>
                <w:szCs w:val="20"/>
              </w:rPr>
              <w:t>Reportage links, audio and video SAP/SAB: 2:</w:t>
            </w:r>
          </w:p>
          <w:p w:rsidR="00223109" w:rsidRPr="00855E74" w:rsidRDefault="00223109" w:rsidP="00420962">
            <w:pPr>
              <w:spacing w:after="0" w:line="240" w:lineRule="auto"/>
              <w:rPr>
                <w:rFonts w:ascii="Arial" w:hAnsi="Arial" w:cs="Arial"/>
                <w:b/>
                <w:sz w:val="20"/>
                <w:szCs w:val="20"/>
              </w:rPr>
            </w:pPr>
            <w:r>
              <w:rPr>
                <w:rFonts w:ascii="Arial" w:hAnsi="Arial" w:cs="Arial"/>
                <w:b/>
                <w:sz w:val="20"/>
                <w:szCs w:val="20"/>
              </w:rPr>
              <w:t xml:space="preserve">  </w:t>
            </w:r>
            <w:r w:rsidRPr="00855E74">
              <w:rPr>
                <w:rFonts w:ascii="Arial" w:hAnsi="Arial" w:cs="Arial"/>
                <w:b/>
                <w:sz w:val="20"/>
                <w:szCs w:val="20"/>
              </w:rPr>
              <w:t xml:space="preserve"> </w:t>
            </w:r>
          </w:p>
          <w:p w:rsidR="00223109" w:rsidRDefault="00223109" w:rsidP="00420962">
            <w:pPr>
              <w:spacing w:after="0" w:line="240" w:lineRule="auto"/>
              <w:rPr>
                <w:rFonts w:ascii="Arial" w:hAnsi="Arial" w:cs="Arial"/>
                <w:sz w:val="20"/>
                <w:szCs w:val="20"/>
              </w:rPr>
            </w:pP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Finland:               In Finland, radio microphones are only systems that </w:t>
            </w: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                            can be considered under PMSE terminology.</w:t>
            </w:r>
          </w:p>
          <w:p w:rsidR="00223109" w:rsidRPr="00C70F8D" w:rsidRDefault="00223109" w:rsidP="00420962">
            <w:pPr>
              <w:spacing w:after="0" w:line="240" w:lineRule="auto"/>
              <w:rPr>
                <w:rFonts w:ascii="Arial" w:hAnsi="Arial" w:cs="Arial"/>
                <w:sz w:val="20"/>
                <w:szCs w:val="20"/>
              </w:rPr>
            </w:pP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Slovak Republic: In band 470-790 MHz all types allowed on individual </w:t>
            </w: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                            authorisations.</w:t>
            </w:r>
          </w:p>
          <w:p w:rsidR="00223109" w:rsidRPr="00C70F8D" w:rsidRDefault="00223109" w:rsidP="00420962">
            <w:pPr>
              <w:spacing w:after="0" w:line="240" w:lineRule="auto"/>
              <w:rPr>
                <w:rFonts w:ascii="Arial" w:hAnsi="Arial" w:cs="Arial"/>
                <w:sz w:val="20"/>
                <w:szCs w:val="20"/>
              </w:rPr>
            </w:pP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Belgium:              Especially wireless microphones, reportage links.</w:t>
            </w:r>
          </w:p>
          <w:p w:rsidR="00223109" w:rsidRPr="00C70F8D" w:rsidRDefault="00223109" w:rsidP="00420962">
            <w:pPr>
              <w:spacing w:after="0" w:line="240" w:lineRule="auto"/>
              <w:rPr>
                <w:rFonts w:ascii="Arial" w:hAnsi="Arial" w:cs="Arial"/>
                <w:sz w:val="20"/>
                <w:szCs w:val="20"/>
              </w:rPr>
            </w:pP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Austria:                All categories that require interference-free operation.</w:t>
            </w:r>
          </w:p>
          <w:p w:rsidR="00223109" w:rsidRPr="00C70F8D" w:rsidRDefault="00223109" w:rsidP="00420962">
            <w:pPr>
              <w:spacing w:after="0" w:line="240" w:lineRule="auto"/>
              <w:rPr>
                <w:rFonts w:ascii="Arial" w:hAnsi="Arial" w:cs="Arial"/>
                <w:sz w:val="20"/>
                <w:szCs w:val="20"/>
              </w:rPr>
            </w:pP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Switzerland:         In case of bigger events, the body organising the </w:t>
            </w: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                            frequency allocations for PMSE during that event </w:t>
            </w: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                            should register all services in the database (the </w:t>
            </w: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                            database could contain a special PMSE-flag, giving </w:t>
            </w: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                            those services a higher priority against other </w:t>
            </w: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                            secondary services). Or the future PMSE equipment </w:t>
            </w: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                            is able to register itself in the database (using the </w:t>
            </w: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                            already mentioned common information exchange </w:t>
            </w: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                            protocol).</w:t>
            </w:r>
          </w:p>
          <w:p w:rsidR="00223109" w:rsidRPr="00C70F8D" w:rsidRDefault="00223109" w:rsidP="00420962">
            <w:pPr>
              <w:spacing w:after="0" w:line="240" w:lineRule="auto"/>
              <w:rPr>
                <w:rFonts w:ascii="Arial" w:hAnsi="Arial" w:cs="Arial"/>
                <w:sz w:val="20"/>
                <w:szCs w:val="20"/>
              </w:rPr>
            </w:pP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Germany:            See answer under question 3. (-&gt; no deployment </w:t>
            </w: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                            Of WSD expected yet).</w:t>
            </w:r>
          </w:p>
          <w:p w:rsidR="00223109" w:rsidRPr="00C70F8D" w:rsidRDefault="00223109" w:rsidP="00420962">
            <w:pPr>
              <w:spacing w:after="0" w:line="240" w:lineRule="auto"/>
              <w:rPr>
                <w:rFonts w:ascii="Arial" w:hAnsi="Arial" w:cs="Arial"/>
                <w:sz w:val="20"/>
                <w:szCs w:val="20"/>
              </w:rPr>
            </w:pP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Latvia:                 The operation of radio microphones and audio and </w:t>
            </w: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                           video SAP/SAB links is and would be on bases of </w:t>
            </w: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                           individual licenses. In the application for the licence all </w:t>
            </w: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                           required information is indicated.</w:t>
            </w:r>
          </w:p>
          <w:p w:rsidR="00223109" w:rsidRPr="00C70F8D" w:rsidRDefault="00223109" w:rsidP="00420962">
            <w:pPr>
              <w:spacing w:after="0" w:line="240" w:lineRule="auto"/>
              <w:rPr>
                <w:rFonts w:ascii="Arial" w:hAnsi="Arial" w:cs="Arial"/>
                <w:sz w:val="20"/>
                <w:szCs w:val="20"/>
              </w:rPr>
            </w:pP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UK:                    We license PMSE users and hence would have a list </w:t>
            </w:r>
          </w:p>
          <w:p w:rsidR="00223109" w:rsidRPr="00C70F8D" w:rsidRDefault="00223109" w:rsidP="00420962">
            <w:pPr>
              <w:spacing w:after="0" w:line="240" w:lineRule="auto"/>
              <w:rPr>
                <w:rFonts w:ascii="Arial" w:hAnsi="Arial" w:cs="Arial"/>
                <w:sz w:val="20"/>
                <w:szCs w:val="20"/>
              </w:rPr>
            </w:pPr>
            <w:r w:rsidRPr="00C70F8D">
              <w:rPr>
                <w:rFonts w:ascii="Arial" w:hAnsi="Arial" w:cs="Arial"/>
                <w:sz w:val="20"/>
                <w:szCs w:val="20"/>
              </w:rPr>
              <w:t xml:space="preserve">                          of all PMSE users type/category.</w:t>
            </w:r>
          </w:p>
          <w:p w:rsidR="00223109" w:rsidRPr="00C70F8D" w:rsidRDefault="00223109" w:rsidP="00420962">
            <w:pPr>
              <w:spacing w:after="0" w:line="240" w:lineRule="auto"/>
              <w:rPr>
                <w:rFonts w:ascii="Arial" w:hAnsi="Arial" w:cs="Arial"/>
                <w:sz w:val="20"/>
                <w:szCs w:val="20"/>
              </w:rPr>
            </w:pPr>
          </w:p>
          <w:p w:rsidR="00223109" w:rsidRDefault="00223109" w:rsidP="00420962">
            <w:pPr>
              <w:spacing w:after="0" w:line="240" w:lineRule="auto"/>
              <w:rPr>
                <w:rFonts w:ascii="Arial" w:hAnsi="Arial" w:cs="Arial"/>
                <w:sz w:val="20"/>
                <w:szCs w:val="20"/>
              </w:rPr>
            </w:pPr>
            <w:r w:rsidRPr="00C70F8D">
              <w:rPr>
                <w:rFonts w:ascii="Arial" w:hAnsi="Arial" w:cs="Arial"/>
                <w:sz w:val="20"/>
                <w:szCs w:val="20"/>
              </w:rPr>
              <w:t>Russian Federation: Under consideration</w:t>
            </w:r>
            <w:r>
              <w:rPr>
                <w:rFonts w:ascii="Arial" w:hAnsi="Arial" w:cs="Arial"/>
                <w:sz w:val="20"/>
                <w:szCs w:val="20"/>
              </w:rPr>
              <w:t>.</w:t>
            </w:r>
          </w:p>
          <w:p w:rsidR="00223109" w:rsidRDefault="00223109" w:rsidP="00420962">
            <w:pPr>
              <w:spacing w:after="0" w:line="240" w:lineRule="auto"/>
              <w:rPr>
                <w:rFonts w:ascii="Arial" w:hAnsi="Arial" w:cs="Arial"/>
                <w:sz w:val="20"/>
                <w:szCs w:val="20"/>
              </w:rPr>
            </w:pPr>
          </w:p>
          <w:p w:rsidR="00223109" w:rsidRDefault="00223109" w:rsidP="00420962">
            <w:pPr>
              <w:spacing w:after="0" w:line="240" w:lineRule="auto"/>
              <w:rPr>
                <w:rFonts w:ascii="Arial" w:hAnsi="Arial" w:cs="Arial"/>
                <w:sz w:val="20"/>
                <w:szCs w:val="20"/>
              </w:rPr>
            </w:pPr>
            <w:r>
              <w:rPr>
                <w:rFonts w:ascii="Arial" w:hAnsi="Arial" w:cs="Arial"/>
                <w:sz w:val="20"/>
                <w:szCs w:val="20"/>
              </w:rPr>
              <w:t xml:space="preserve">Estonia:            </w:t>
            </w:r>
            <w:r w:rsidRPr="00C70F8D">
              <w:rPr>
                <w:rFonts w:ascii="Arial" w:hAnsi="Arial" w:cs="Arial"/>
                <w:sz w:val="20"/>
                <w:szCs w:val="20"/>
              </w:rPr>
              <w:t xml:space="preserve">Stationary site use and temporary site use of PMSE </w:t>
            </w:r>
          </w:p>
          <w:p w:rsidR="00223109" w:rsidRDefault="00223109" w:rsidP="00420962">
            <w:pPr>
              <w:spacing w:after="0" w:line="240" w:lineRule="auto"/>
              <w:rPr>
                <w:rFonts w:ascii="Arial" w:hAnsi="Arial" w:cs="Arial"/>
                <w:sz w:val="20"/>
                <w:szCs w:val="20"/>
              </w:rPr>
            </w:pPr>
            <w:r>
              <w:rPr>
                <w:rFonts w:ascii="Arial" w:hAnsi="Arial" w:cs="Arial"/>
                <w:sz w:val="20"/>
                <w:szCs w:val="20"/>
              </w:rPr>
              <w:t xml:space="preserve">                         </w:t>
            </w:r>
            <w:r w:rsidRPr="00C70F8D">
              <w:rPr>
                <w:rFonts w:ascii="Arial" w:hAnsi="Arial" w:cs="Arial"/>
                <w:sz w:val="20"/>
                <w:szCs w:val="20"/>
              </w:rPr>
              <w:t xml:space="preserve">would be registered by user of PMSE. The one single </w:t>
            </w:r>
            <w:r>
              <w:rPr>
                <w:rFonts w:ascii="Arial" w:hAnsi="Arial" w:cs="Arial"/>
                <w:sz w:val="20"/>
                <w:szCs w:val="20"/>
              </w:rPr>
              <w:t xml:space="preserve"> </w:t>
            </w:r>
          </w:p>
          <w:p w:rsidR="00223109" w:rsidRDefault="00223109" w:rsidP="00420962">
            <w:pPr>
              <w:spacing w:after="0" w:line="240" w:lineRule="auto"/>
              <w:rPr>
                <w:rFonts w:ascii="Arial" w:hAnsi="Arial" w:cs="Arial"/>
                <w:sz w:val="20"/>
                <w:szCs w:val="20"/>
              </w:rPr>
            </w:pPr>
            <w:r>
              <w:rPr>
                <w:rFonts w:ascii="Arial" w:hAnsi="Arial" w:cs="Arial"/>
                <w:sz w:val="20"/>
                <w:szCs w:val="20"/>
              </w:rPr>
              <w:t xml:space="preserve">                         </w:t>
            </w:r>
            <w:r w:rsidRPr="00C70F8D">
              <w:rPr>
                <w:rFonts w:ascii="Arial" w:hAnsi="Arial" w:cs="Arial"/>
                <w:sz w:val="20"/>
                <w:szCs w:val="20"/>
              </w:rPr>
              <w:t xml:space="preserve">database operated and controlled by the </w:t>
            </w:r>
            <w:r>
              <w:rPr>
                <w:rFonts w:ascii="Arial" w:hAnsi="Arial" w:cs="Arial"/>
                <w:sz w:val="20"/>
                <w:szCs w:val="20"/>
              </w:rPr>
              <w:t>N</w:t>
            </w:r>
            <w:r w:rsidRPr="00C70F8D">
              <w:rPr>
                <w:rFonts w:ascii="Arial" w:hAnsi="Arial" w:cs="Arial"/>
                <w:sz w:val="20"/>
                <w:szCs w:val="20"/>
              </w:rPr>
              <w:t xml:space="preserve">ational </w:t>
            </w:r>
          </w:p>
          <w:p w:rsidR="00223109" w:rsidRDefault="00223109" w:rsidP="00420962">
            <w:pPr>
              <w:spacing w:after="0" w:line="240" w:lineRule="auto"/>
              <w:rPr>
                <w:rFonts w:ascii="Arial" w:hAnsi="Arial" w:cs="Arial"/>
                <w:sz w:val="20"/>
                <w:szCs w:val="20"/>
              </w:rPr>
            </w:pPr>
            <w:r>
              <w:rPr>
                <w:rFonts w:ascii="Arial" w:hAnsi="Arial" w:cs="Arial"/>
                <w:sz w:val="20"/>
                <w:szCs w:val="20"/>
              </w:rPr>
              <w:t xml:space="preserve">                         </w:t>
            </w:r>
            <w:r w:rsidRPr="00C70F8D">
              <w:rPr>
                <w:rFonts w:ascii="Arial" w:hAnsi="Arial" w:cs="Arial"/>
                <w:sz w:val="20"/>
                <w:szCs w:val="20"/>
              </w:rPr>
              <w:t>Authority.</w:t>
            </w:r>
          </w:p>
          <w:p w:rsidR="00223109" w:rsidRDefault="00223109" w:rsidP="00420962">
            <w:pPr>
              <w:spacing w:after="0" w:line="240" w:lineRule="auto"/>
              <w:rPr>
                <w:rFonts w:ascii="Arial" w:hAnsi="Arial" w:cs="Arial"/>
                <w:sz w:val="20"/>
                <w:szCs w:val="20"/>
              </w:rPr>
            </w:pPr>
          </w:p>
          <w:p w:rsidR="00223109" w:rsidRDefault="00223109" w:rsidP="00D637FD">
            <w:pPr>
              <w:spacing w:after="0" w:line="240" w:lineRule="auto"/>
              <w:ind w:left="1451" w:hanging="1451"/>
              <w:rPr>
                <w:rFonts w:ascii="Arial" w:hAnsi="Arial" w:cs="Arial"/>
                <w:color w:val="0000FF"/>
                <w:sz w:val="20"/>
                <w:szCs w:val="20"/>
              </w:rPr>
            </w:pPr>
            <w:r>
              <w:rPr>
                <w:rFonts w:ascii="Arial" w:hAnsi="Arial" w:cs="Arial"/>
                <w:sz w:val="20"/>
                <w:szCs w:val="20"/>
              </w:rPr>
              <w:t xml:space="preserve">Poland:             </w:t>
            </w:r>
            <w:r w:rsidRPr="00D637FD">
              <w:rPr>
                <w:rFonts w:ascii="Arial" w:hAnsi="Arial" w:cs="Arial"/>
                <w:sz w:val="20"/>
                <w:szCs w:val="20"/>
              </w:rPr>
              <w:t xml:space="preserve">It has not been determined yet. Some more analyses </w:t>
            </w:r>
            <w:r>
              <w:rPr>
                <w:rFonts w:ascii="Arial" w:hAnsi="Arial" w:cs="Arial"/>
                <w:sz w:val="20"/>
                <w:szCs w:val="20"/>
              </w:rPr>
              <w:t xml:space="preserve"> </w:t>
            </w:r>
            <w:r w:rsidRPr="00D637FD">
              <w:rPr>
                <w:rFonts w:ascii="Arial" w:hAnsi="Arial" w:cs="Arial"/>
                <w:sz w:val="20"/>
                <w:szCs w:val="20"/>
              </w:rPr>
              <w:t>will be needed.</w:t>
            </w:r>
          </w:p>
          <w:p w:rsidR="00223109" w:rsidRDefault="00223109" w:rsidP="00420962">
            <w:pPr>
              <w:spacing w:after="0" w:line="240" w:lineRule="auto"/>
              <w:rPr>
                <w:rFonts w:ascii="Arial" w:hAnsi="Arial" w:cs="Arial"/>
                <w:color w:val="0000FF"/>
                <w:sz w:val="20"/>
                <w:szCs w:val="20"/>
              </w:rPr>
            </w:pPr>
          </w:p>
          <w:p w:rsidR="00223109" w:rsidRPr="001C50A6" w:rsidRDefault="00223109" w:rsidP="00420962">
            <w:pPr>
              <w:spacing w:after="0" w:line="240" w:lineRule="auto"/>
              <w:rPr>
                <w:rFonts w:ascii="Arial" w:hAnsi="Arial" w:cs="Arial"/>
                <w:color w:val="0000FF"/>
                <w:sz w:val="20"/>
                <w:szCs w:val="20"/>
              </w:rPr>
            </w:pPr>
          </w:p>
        </w:tc>
      </w:tr>
    </w:tbl>
    <w:p w:rsidR="00223109" w:rsidRPr="001C50A6" w:rsidRDefault="00223109" w:rsidP="001C50A6">
      <w:pPr>
        <w:spacing w:after="0" w:line="240" w:lineRule="auto"/>
        <w:rPr>
          <w:rFonts w:ascii="Times New Roman" w:hAnsi="Times New Roman"/>
          <w:sz w:val="24"/>
          <w:szCs w:val="24"/>
          <w:lang w:eastAsia="fr-FR"/>
        </w:rPr>
      </w:pPr>
    </w:p>
    <w:p w:rsidR="00223109" w:rsidRPr="00BA171A" w:rsidRDefault="00223109" w:rsidP="001C50A6">
      <w:pPr>
        <w:spacing w:after="0" w:line="240" w:lineRule="auto"/>
        <w:ind w:firstLine="360"/>
        <w:rPr>
          <w:rFonts w:cs="Calibri"/>
          <w:b/>
          <w:sz w:val="24"/>
          <w:szCs w:val="24"/>
          <w:lang w:eastAsia="fr-FR"/>
        </w:rPr>
      </w:pPr>
      <w:r w:rsidRPr="00BA171A">
        <w:rPr>
          <w:rFonts w:cs="Calibri"/>
          <w:b/>
          <w:sz w:val="24"/>
          <w:szCs w:val="24"/>
          <w:lang w:eastAsia="fr-FR"/>
        </w:rPr>
        <w:t xml:space="preserve">5b. In case of safe harbour: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DB66C3" w:rsidTr="00F8270E">
        <w:trPr>
          <w:trHeight w:val="478"/>
        </w:trPr>
        <w:tc>
          <w:tcPr>
            <w:tcW w:w="2802" w:type="dxa"/>
            <w:shd w:val="clear" w:color="auto" w:fill="C0C0C0"/>
            <w:vAlign w:val="center"/>
          </w:tcPr>
          <w:p w:rsidR="00223109" w:rsidRPr="001C50A6" w:rsidRDefault="00223109" w:rsidP="001C50A6">
            <w:pPr>
              <w:spacing w:after="0" w:line="240" w:lineRule="auto"/>
              <w:rPr>
                <w:rFonts w:ascii="Arial" w:hAnsi="Arial" w:cs="Arial"/>
                <w:b/>
                <w:sz w:val="20"/>
                <w:szCs w:val="20"/>
              </w:rPr>
            </w:pPr>
            <w:r w:rsidRPr="001C50A6">
              <w:rPr>
                <w:rFonts w:ascii="Times New Roman" w:hAnsi="Times New Roman"/>
                <w:sz w:val="24"/>
                <w:szCs w:val="24"/>
                <w:lang w:eastAsia="fr-FR"/>
              </w:rPr>
              <w:t>How many channels would you foresee?</w:t>
            </w:r>
          </w:p>
        </w:tc>
        <w:tc>
          <w:tcPr>
            <w:tcW w:w="6520" w:type="dxa"/>
            <w:vAlign w:val="center"/>
          </w:tcPr>
          <w:p w:rsidR="00223109" w:rsidRPr="00BA171A" w:rsidRDefault="00223109" w:rsidP="001C50A6">
            <w:pPr>
              <w:spacing w:after="0" w:line="240" w:lineRule="auto"/>
              <w:rPr>
                <w:rFonts w:ascii="Arial" w:hAnsi="Arial" w:cs="Arial"/>
                <w:b/>
                <w:sz w:val="20"/>
                <w:szCs w:val="20"/>
              </w:rPr>
            </w:pPr>
            <w:r w:rsidRPr="00BA171A">
              <w:rPr>
                <w:rFonts w:ascii="Arial" w:hAnsi="Arial" w:cs="Arial"/>
                <w:b/>
                <w:sz w:val="20"/>
                <w:szCs w:val="20"/>
              </w:rPr>
              <w:t>1</w:t>
            </w:r>
            <w:r>
              <w:rPr>
                <w:rFonts w:ascii="Arial" w:hAnsi="Arial" w:cs="Arial"/>
                <w:b/>
                <w:sz w:val="20"/>
                <w:szCs w:val="20"/>
              </w:rPr>
              <w:t>3</w:t>
            </w:r>
            <w:r w:rsidRPr="00BA171A">
              <w:rPr>
                <w:rFonts w:ascii="Arial" w:hAnsi="Arial" w:cs="Arial"/>
                <w:b/>
                <w:sz w:val="20"/>
                <w:szCs w:val="20"/>
              </w:rPr>
              <w:t xml:space="preserve"> administrations provided an answer and </w:t>
            </w:r>
            <w:r>
              <w:rPr>
                <w:rFonts w:ascii="Arial" w:hAnsi="Arial" w:cs="Arial"/>
                <w:b/>
                <w:sz w:val="20"/>
                <w:szCs w:val="20"/>
              </w:rPr>
              <w:t>8</w:t>
            </w:r>
            <w:r w:rsidRPr="00BA171A">
              <w:rPr>
                <w:rFonts w:ascii="Arial" w:hAnsi="Arial" w:cs="Arial"/>
                <w:b/>
                <w:sz w:val="20"/>
                <w:szCs w:val="20"/>
              </w:rPr>
              <w:t xml:space="preserve"> thereof provided some information, </w:t>
            </w:r>
            <w:r>
              <w:rPr>
                <w:rFonts w:ascii="Arial" w:hAnsi="Arial" w:cs="Arial"/>
                <w:b/>
                <w:sz w:val="20"/>
                <w:szCs w:val="20"/>
              </w:rPr>
              <w:t>5</w:t>
            </w:r>
            <w:r w:rsidRPr="00BA171A">
              <w:rPr>
                <w:rFonts w:ascii="Arial" w:hAnsi="Arial" w:cs="Arial"/>
                <w:b/>
                <w:sz w:val="20"/>
                <w:szCs w:val="20"/>
              </w:rPr>
              <w:t xml:space="preserve"> indicated otherwise (to be studied, not studied yet, not favoured approach, no reference to safe harbour).</w:t>
            </w:r>
          </w:p>
          <w:p w:rsidR="00223109" w:rsidRPr="00855E74" w:rsidRDefault="00223109" w:rsidP="001C50A6">
            <w:pPr>
              <w:spacing w:after="0" w:line="240" w:lineRule="auto"/>
              <w:rPr>
                <w:rFonts w:ascii="Arial" w:hAnsi="Arial" w:cs="Arial"/>
                <w:sz w:val="20"/>
                <w:szCs w:val="20"/>
              </w:rPr>
            </w:pPr>
          </w:p>
          <w:p w:rsidR="00223109" w:rsidRPr="00855E74" w:rsidRDefault="00223109" w:rsidP="001C50A6">
            <w:pPr>
              <w:spacing w:after="0" w:line="240" w:lineRule="auto"/>
              <w:rPr>
                <w:rFonts w:ascii="Arial" w:hAnsi="Arial" w:cs="Arial"/>
                <w:sz w:val="20"/>
                <w:szCs w:val="20"/>
              </w:rPr>
            </w:pPr>
            <w:r w:rsidRPr="00855E74">
              <w:rPr>
                <w:rFonts w:ascii="Arial" w:hAnsi="Arial" w:cs="Arial"/>
                <w:sz w:val="20"/>
                <w:szCs w:val="20"/>
              </w:rPr>
              <w:t>Czech Republic: Maximum 4</w:t>
            </w:r>
          </w:p>
          <w:p w:rsidR="00223109" w:rsidRPr="00855E74" w:rsidRDefault="00223109" w:rsidP="001C50A6">
            <w:pPr>
              <w:spacing w:after="0" w:line="240" w:lineRule="auto"/>
              <w:rPr>
                <w:rFonts w:ascii="Arial" w:hAnsi="Arial" w:cs="Arial"/>
                <w:sz w:val="20"/>
                <w:szCs w:val="20"/>
              </w:rPr>
            </w:pPr>
          </w:p>
          <w:p w:rsidR="00223109" w:rsidRPr="00855E74" w:rsidRDefault="00223109" w:rsidP="001C50A6">
            <w:pPr>
              <w:spacing w:after="0" w:line="240" w:lineRule="auto"/>
              <w:rPr>
                <w:rFonts w:ascii="Arial" w:hAnsi="Arial" w:cs="Arial"/>
                <w:sz w:val="20"/>
                <w:szCs w:val="20"/>
              </w:rPr>
            </w:pPr>
            <w:r w:rsidRPr="00855E74">
              <w:rPr>
                <w:rFonts w:ascii="Arial" w:hAnsi="Arial" w:cs="Arial"/>
                <w:sz w:val="20"/>
                <w:szCs w:val="20"/>
              </w:rPr>
              <w:t>France:</w:t>
            </w:r>
            <w:r w:rsidRPr="00DB66C3">
              <w:t xml:space="preserve">                 </w:t>
            </w:r>
            <w:r w:rsidRPr="00855E74">
              <w:rPr>
                <w:rFonts w:ascii="Arial" w:hAnsi="Arial" w:cs="Arial"/>
                <w:sz w:val="20"/>
                <w:szCs w:val="20"/>
              </w:rPr>
              <w:t xml:space="preserve">In some Paris areas there is a need of 40 effective </w:t>
            </w:r>
          </w:p>
          <w:p w:rsidR="00223109" w:rsidRPr="00855E74" w:rsidRDefault="00223109" w:rsidP="001C50A6">
            <w:pPr>
              <w:spacing w:after="0" w:line="240" w:lineRule="auto"/>
              <w:rPr>
                <w:rFonts w:ascii="Arial" w:hAnsi="Arial" w:cs="Arial"/>
                <w:sz w:val="20"/>
                <w:szCs w:val="20"/>
              </w:rPr>
            </w:pPr>
            <w:r w:rsidRPr="00855E74">
              <w:rPr>
                <w:rFonts w:ascii="Arial" w:hAnsi="Arial" w:cs="Arial"/>
                <w:sz w:val="20"/>
                <w:szCs w:val="20"/>
              </w:rPr>
              <w:t xml:space="preserve">                           channels or more permanently and for some great </w:t>
            </w:r>
          </w:p>
          <w:p w:rsidR="00223109" w:rsidRPr="00855E74" w:rsidRDefault="00223109" w:rsidP="001C50A6">
            <w:pPr>
              <w:spacing w:after="0" w:line="240" w:lineRule="auto"/>
              <w:rPr>
                <w:rFonts w:ascii="Arial" w:hAnsi="Arial" w:cs="Arial"/>
                <w:sz w:val="20"/>
                <w:szCs w:val="20"/>
              </w:rPr>
            </w:pPr>
            <w:r w:rsidRPr="00855E74">
              <w:rPr>
                <w:rFonts w:ascii="Arial" w:hAnsi="Arial" w:cs="Arial"/>
                <w:sz w:val="20"/>
                <w:szCs w:val="20"/>
              </w:rPr>
              <w:t xml:space="preserve">                           events there is also significant needs at certain dates. </w:t>
            </w:r>
          </w:p>
          <w:p w:rsidR="00223109" w:rsidRPr="00855E74" w:rsidRDefault="00223109" w:rsidP="001C50A6">
            <w:pPr>
              <w:spacing w:after="0" w:line="240" w:lineRule="auto"/>
              <w:rPr>
                <w:rFonts w:ascii="Arial" w:hAnsi="Arial" w:cs="Arial"/>
                <w:sz w:val="20"/>
                <w:szCs w:val="20"/>
              </w:rPr>
            </w:pPr>
            <w:r w:rsidRPr="00855E74">
              <w:rPr>
                <w:rFonts w:ascii="Arial" w:hAnsi="Arial" w:cs="Arial"/>
                <w:sz w:val="20"/>
                <w:szCs w:val="20"/>
              </w:rPr>
              <w:t xml:space="preserve">                           Therefore it is difficult to introduce WSD in such areas </w:t>
            </w:r>
          </w:p>
          <w:p w:rsidR="00223109" w:rsidRPr="00855E74" w:rsidRDefault="00223109" w:rsidP="001C50A6">
            <w:pPr>
              <w:spacing w:after="0" w:line="240" w:lineRule="auto"/>
              <w:rPr>
                <w:rFonts w:ascii="Arial" w:hAnsi="Arial" w:cs="Arial"/>
                <w:sz w:val="20"/>
                <w:szCs w:val="20"/>
              </w:rPr>
            </w:pPr>
            <w:r w:rsidRPr="00855E74">
              <w:rPr>
                <w:rFonts w:ascii="Arial" w:hAnsi="Arial" w:cs="Arial"/>
                <w:sz w:val="20"/>
                <w:szCs w:val="20"/>
              </w:rPr>
              <w:t xml:space="preserve">                           as all the available channels would be safe harbour </w:t>
            </w:r>
          </w:p>
          <w:p w:rsidR="00223109" w:rsidRPr="00855E74" w:rsidRDefault="00223109" w:rsidP="001C50A6">
            <w:pPr>
              <w:spacing w:after="0" w:line="240" w:lineRule="auto"/>
              <w:rPr>
                <w:rFonts w:ascii="Arial" w:hAnsi="Arial" w:cs="Arial"/>
                <w:sz w:val="20"/>
                <w:szCs w:val="20"/>
              </w:rPr>
            </w:pPr>
            <w:r w:rsidRPr="00855E74">
              <w:rPr>
                <w:rFonts w:ascii="Arial" w:hAnsi="Arial" w:cs="Arial"/>
                <w:sz w:val="20"/>
                <w:szCs w:val="20"/>
              </w:rPr>
              <w:t xml:space="preserve">                           for PMSE. In addition, it should be noted that some            </w:t>
            </w:r>
          </w:p>
          <w:p w:rsidR="00223109" w:rsidRPr="00855E74" w:rsidRDefault="00223109" w:rsidP="001C50A6">
            <w:pPr>
              <w:spacing w:after="0" w:line="240" w:lineRule="auto"/>
              <w:rPr>
                <w:rFonts w:ascii="Arial" w:hAnsi="Arial" w:cs="Arial"/>
                <w:sz w:val="20"/>
                <w:szCs w:val="20"/>
              </w:rPr>
            </w:pPr>
            <w:r w:rsidRPr="00855E74">
              <w:rPr>
                <w:rFonts w:ascii="Arial" w:hAnsi="Arial" w:cs="Arial"/>
                <w:sz w:val="20"/>
                <w:szCs w:val="20"/>
              </w:rPr>
              <w:t xml:space="preserve">                           initial discussions (e.g., in the framework of the </w:t>
            </w:r>
          </w:p>
          <w:p w:rsidR="00223109" w:rsidRPr="00855E74" w:rsidRDefault="00223109" w:rsidP="00EB7172">
            <w:pPr>
              <w:spacing w:after="0" w:line="240" w:lineRule="auto"/>
              <w:rPr>
                <w:rFonts w:ascii="Arial" w:hAnsi="Arial" w:cs="Arial"/>
                <w:sz w:val="20"/>
                <w:szCs w:val="20"/>
              </w:rPr>
            </w:pPr>
            <w:r w:rsidRPr="00855E74">
              <w:rPr>
                <w:rFonts w:ascii="Arial" w:hAnsi="Arial" w:cs="Arial"/>
                <w:sz w:val="20"/>
                <w:szCs w:val="20"/>
              </w:rPr>
              <w:t xml:space="preserve">                           RSPP) may result in modification of service allocation            </w:t>
            </w:r>
          </w:p>
          <w:p w:rsidR="00223109" w:rsidRPr="00855E74" w:rsidRDefault="00223109" w:rsidP="00EB7172">
            <w:pPr>
              <w:spacing w:after="0" w:line="240" w:lineRule="auto"/>
              <w:rPr>
                <w:rFonts w:ascii="Arial" w:hAnsi="Arial" w:cs="Arial"/>
                <w:sz w:val="20"/>
                <w:szCs w:val="20"/>
              </w:rPr>
            </w:pPr>
            <w:r w:rsidRPr="00855E74">
              <w:rPr>
                <w:rFonts w:ascii="Arial" w:hAnsi="Arial" w:cs="Arial"/>
                <w:sz w:val="20"/>
                <w:szCs w:val="20"/>
              </w:rPr>
              <w:t xml:space="preserve">                           in the band 470-790 MHz which would significantly  </w:t>
            </w:r>
          </w:p>
          <w:p w:rsidR="00223109" w:rsidRPr="00855E74" w:rsidRDefault="00223109" w:rsidP="00EB7172">
            <w:pPr>
              <w:spacing w:after="0" w:line="240" w:lineRule="auto"/>
              <w:rPr>
                <w:rFonts w:ascii="Arial" w:hAnsi="Arial" w:cs="Arial"/>
                <w:sz w:val="20"/>
                <w:szCs w:val="20"/>
              </w:rPr>
            </w:pPr>
            <w:r w:rsidRPr="00855E74">
              <w:rPr>
                <w:rFonts w:ascii="Arial" w:hAnsi="Arial" w:cs="Arial"/>
                <w:sz w:val="20"/>
                <w:szCs w:val="20"/>
              </w:rPr>
              <w:t xml:space="preserve">                           impact the channel availability for PMSE and even </w:t>
            </w:r>
          </w:p>
          <w:p w:rsidR="00223109" w:rsidRPr="00855E74" w:rsidRDefault="00223109" w:rsidP="00EB7172">
            <w:pPr>
              <w:spacing w:after="0" w:line="240" w:lineRule="auto"/>
              <w:rPr>
                <w:rFonts w:ascii="Arial" w:hAnsi="Arial" w:cs="Arial"/>
                <w:sz w:val="20"/>
                <w:szCs w:val="20"/>
              </w:rPr>
            </w:pPr>
            <w:r w:rsidRPr="00855E74">
              <w:rPr>
                <w:rFonts w:ascii="Arial" w:hAnsi="Arial" w:cs="Arial"/>
                <w:sz w:val="20"/>
                <w:szCs w:val="20"/>
              </w:rPr>
              <w:t xml:space="preserve">                           more for WSD.</w:t>
            </w:r>
          </w:p>
          <w:p w:rsidR="00223109" w:rsidRPr="00855E74" w:rsidRDefault="00223109" w:rsidP="00EB7172">
            <w:pPr>
              <w:spacing w:after="0" w:line="240" w:lineRule="auto"/>
              <w:rPr>
                <w:rFonts w:ascii="Arial" w:hAnsi="Arial" w:cs="Arial"/>
                <w:sz w:val="20"/>
                <w:szCs w:val="20"/>
              </w:rPr>
            </w:pPr>
          </w:p>
          <w:p w:rsidR="00223109" w:rsidRPr="00855E74" w:rsidRDefault="00223109" w:rsidP="00EB7172">
            <w:pPr>
              <w:spacing w:after="0" w:line="240" w:lineRule="auto"/>
              <w:rPr>
                <w:rFonts w:ascii="Arial" w:hAnsi="Arial" w:cs="Arial"/>
                <w:sz w:val="20"/>
                <w:szCs w:val="20"/>
              </w:rPr>
            </w:pPr>
            <w:r w:rsidRPr="00855E74">
              <w:rPr>
                <w:rFonts w:ascii="Arial" w:hAnsi="Arial" w:cs="Arial"/>
                <w:sz w:val="20"/>
                <w:szCs w:val="20"/>
              </w:rPr>
              <w:t>Denmark:           This subject has not been studied yet.</w:t>
            </w:r>
          </w:p>
          <w:p w:rsidR="00223109" w:rsidRPr="00855E74" w:rsidRDefault="00223109" w:rsidP="00EB7172">
            <w:pPr>
              <w:spacing w:after="0" w:line="240" w:lineRule="auto"/>
              <w:rPr>
                <w:rFonts w:ascii="Arial" w:hAnsi="Arial" w:cs="Arial"/>
                <w:sz w:val="20"/>
                <w:szCs w:val="20"/>
              </w:rPr>
            </w:pPr>
          </w:p>
          <w:p w:rsidR="00223109" w:rsidRPr="00855E74" w:rsidRDefault="00223109" w:rsidP="00EB7172">
            <w:pPr>
              <w:spacing w:after="0" w:line="240" w:lineRule="auto"/>
              <w:rPr>
                <w:rFonts w:ascii="Arial" w:hAnsi="Arial" w:cs="Arial"/>
                <w:sz w:val="20"/>
                <w:szCs w:val="20"/>
              </w:rPr>
            </w:pPr>
            <w:r w:rsidRPr="00855E74">
              <w:rPr>
                <w:rFonts w:ascii="Arial" w:hAnsi="Arial" w:cs="Arial"/>
                <w:sz w:val="20"/>
                <w:szCs w:val="20"/>
              </w:rPr>
              <w:t>Belgium:             To be studied.</w:t>
            </w:r>
          </w:p>
          <w:p w:rsidR="00223109" w:rsidRPr="00855E74" w:rsidRDefault="00223109" w:rsidP="00EB7172">
            <w:pPr>
              <w:spacing w:after="0" w:line="240" w:lineRule="auto"/>
              <w:rPr>
                <w:rFonts w:ascii="Arial" w:hAnsi="Arial" w:cs="Arial"/>
                <w:sz w:val="20"/>
                <w:szCs w:val="20"/>
              </w:rPr>
            </w:pPr>
          </w:p>
          <w:p w:rsidR="00223109" w:rsidRPr="00855E74" w:rsidRDefault="00223109" w:rsidP="00EB7172">
            <w:pPr>
              <w:spacing w:after="0" w:line="240" w:lineRule="auto"/>
              <w:rPr>
                <w:rFonts w:ascii="Arial" w:hAnsi="Arial" w:cs="Arial"/>
                <w:sz w:val="20"/>
                <w:szCs w:val="20"/>
              </w:rPr>
            </w:pPr>
            <w:r w:rsidRPr="00855E74">
              <w:rPr>
                <w:rFonts w:ascii="Arial" w:hAnsi="Arial" w:cs="Arial"/>
                <w:sz w:val="20"/>
                <w:szCs w:val="20"/>
              </w:rPr>
              <w:t xml:space="preserve">Austria:               Depending on the possibilities according to utilised </w:t>
            </w:r>
          </w:p>
          <w:p w:rsidR="00223109" w:rsidRPr="00855E74" w:rsidRDefault="00223109" w:rsidP="00EB7172">
            <w:pPr>
              <w:spacing w:after="0" w:line="240" w:lineRule="auto"/>
              <w:rPr>
                <w:rFonts w:ascii="Arial" w:hAnsi="Arial" w:cs="Arial"/>
                <w:sz w:val="20"/>
                <w:szCs w:val="20"/>
              </w:rPr>
            </w:pPr>
            <w:r w:rsidRPr="00855E74">
              <w:rPr>
                <w:rFonts w:ascii="Arial" w:hAnsi="Arial" w:cs="Arial"/>
                <w:sz w:val="20"/>
                <w:szCs w:val="20"/>
              </w:rPr>
              <w:t xml:space="preserve">                           BC allotments in Austria according to the future </w:t>
            </w:r>
          </w:p>
          <w:p w:rsidR="00223109" w:rsidRPr="00855E74" w:rsidRDefault="00223109" w:rsidP="00EB7172">
            <w:pPr>
              <w:spacing w:after="0" w:line="240" w:lineRule="auto"/>
              <w:rPr>
                <w:rFonts w:ascii="Arial" w:hAnsi="Arial" w:cs="Arial"/>
                <w:sz w:val="20"/>
                <w:szCs w:val="20"/>
              </w:rPr>
            </w:pPr>
            <w:r w:rsidRPr="00855E74">
              <w:rPr>
                <w:rFonts w:ascii="Arial" w:hAnsi="Arial" w:cs="Arial"/>
                <w:sz w:val="20"/>
                <w:szCs w:val="20"/>
              </w:rPr>
              <w:t xml:space="preserve">                           demand for digital terrestrial TV to be determined later  </w:t>
            </w:r>
          </w:p>
          <w:p w:rsidR="00223109" w:rsidRPr="00855E74" w:rsidRDefault="00223109" w:rsidP="00EB7172">
            <w:pPr>
              <w:spacing w:after="0" w:line="240" w:lineRule="auto"/>
              <w:rPr>
                <w:rFonts w:ascii="Arial" w:hAnsi="Arial" w:cs="Arial"/>
                <w:sz w:val="20"/>
                <w:szCs w:val="20"/>
              </w:rPr>
            </w:pPr>
            <w:r w:rsidRPr="00855E74">
              <w:rPr>
                <w:rFonts w:ascii="Arial" w:hAnsi="Arial" w:cs="Arial"/>
                <w:sz w:val="20"/>
                <w:szCs w:val="20"/>
              </w:rPr>
              <w:t xml:space="preserve">                           by the responsible National Regulatory Authority </w:t>
            </w:r>
          </w:p>
          <w:p w:rsidR="00223109" w:rsidRPr="00855E74" w:rsidRDefault="00223109" w:rsidP="00EB7172">
            <w:pPr>
              <w:spacing w:after="0" w:line="240" w:lineRule="auto"/>
              <w:rPr>
                <w:rFonts w:ascii="Arial" w:hAnsi="Arial" w:cs="Arial"/>
                <w:sz w:val="20"/>
                <w:szCs w:val="20"/>
              </w:rPr>
            </w:pPr>
            <w:r w:rsidRPr="00855E74">
              <w:rPr>
                <w:rFonts w:ascii="Arial" w:hAnsi="Arial" w:cs="Arial"/>
                <w:sz w:val="20"/>
                <w:szCs w:val="20"/>
              </w:rPr>
              <w:t xml:space="preserve">                           (RTR). </w:t>
            </w:r>
          </w:p>
          <w:p w:rsidR="00223109" w:rsidRPr="00855E74" w:rsidRDefault="00223109" w:rsidP="00EB7172">
            <w:pPr>
              <w:spacing w:after="0" w:line="240" w:lineRule="auto"/>
              <w:rPr>
                <w:rFonts w:ascii="Arial" w:hAnsi="Arial" w:cs="Arial"/>
                <w:sz w:val="20"/>
                <w:szCs w:val="20"/>
              </w:rPr>
            </w:pPr>
          </w:p>
          <w:p w:rsidR="00223109" w:rsidRPr="00855E74" w:rsidRDefault="00223109" w:rsidP="00EB7172">
            <w:pPr>
              <w:spacing w:after="0" w:line="240" w:lineRule="auto"/>
              <w:rPr>
                <w:rFonts w:ascii="Arial" w:hAnsi="Arial" w:cs="Arial"/>
                <w:sz w:val="20"/>
                <w:szCs w:val="20"/>
              </w:rPr>
            </w:pPr>
            <w:r w:rsidRPr="00855E74">
              <w:rPr>
                <w:rFonts w:ascii="Arial" w:hAnsi="Arial" w:cs="Arial"/>
                <w:sz w:val="20"/>
                <w:szCs w:val="20"/>
              </w:rPr>
              <w:t>Switzerland:       Not a favoured approach.</w:t>
            </w:r>
          </w:p>
          <w:p w:rsidR="00223109" w:rsidRPr="00855E74" w:rsidRDefault="00223109" w:rsidP="00EB7172">
            <w:pPr>
              <w:spacing w:after="0" w:line="240" w:lineRule="auto"/>
              <w:rPr>
                <w:rFonts w:ascii="Arial" w:hAnsi="Arial" w:cs="Arial"/>
                <w:sz w:val="20"/>
                <w:szCs w:val="20"/>
              </w:rPr>
            </w:pPr>
          </w:p>
          <w:p w:rsidR="00223109" w:rsidRPr="00855E74" w:rsidRDefault="00223109" w:rsidP="009E2BD0">
            <w:pPr>
              <w:spacing w:after="0" w:line="240" w:lineRule="auto"/>
              <w:rPr>
                <w:rFonts w:ascii="Arial" w:hAnsi="Arial" w:cs="Arial"/>
                <w:sz w:val="20"/>
                <w:szCs w:val="20"/>
              </w:rPr>
            </w:pPr>
            <w:r w:rsidRPr="00855E74">
              <w:rPr>
                <w:rFonts w:ascii="Arial" w:hAnsi="Arial" w:cs="Arial"/>
                <w:sz w:val="20"/>
                <w:szCs w:val="20"/>
              </w:rPr>
              <w:t xml:space="preserve">Germany:          See answer under question 3. </w:t>
            </w:r>
          </w:p>
          <w:p w:rsidR="00223109" w:rsidRPr="00855E74" w:rsidRDefault="00223109" w:rsidP="009E2BD0">
            <w:pPr>
              <w:spacing w:after="0" w:line="240" w:lineRule="auto"/>
              <w:rPr>
                <w:rFonts w:ascii="Arial" w:hAnsi="Arial" w:cs="Arial"/>
                <w:sz w:val="20"/>
                <w:szCs w:val="20"/>
              </w:rPr>
            </w:pPr>
            <w:r w:rsidRPr="00855E74">
              <w:rPr>
                <w:rFonts w:ascii="Arial" w:hAnsi="Arial" w:cs="Arial"/>
                <w:sz w:val="20"/>
                <w:szCs w:val="20"/>
              </w:rPr>
              <w:t xml:space="preserve">                          All channels in the 470-790 MHz band not used by </w:t>
            </w:r>
          </w:p>
          <w:p w:rsidR="00223109" w:rsidRPr="00855E74" w:rsidRDefault="00223109" w:rsidP="009E2BD0">
            <w:pPr>
              <w:spacing w:after="0" w:line="240" w:lineRule="auto"/>
              <w:rPr>
                <w:rFonts w:ascii="Arial" w:hAnsi="Arial" w:cs="Arial"/>
                <w:sz w:val="20"/>
                <w:szCs w:val="20"/>
              </w:rPr>
            </w:pPr>
            <w:r w:rsidRPr="00855E74">
              <w:rPr>
                <w:rFonts w:ascii="Arial" w:hAnsi="Arial" w:cs="Arial"/>
                <w:sz w:val="20"/>
                <w:szCs w:val="20"/>
              </w:rPr>
              <w:t xml:space="preserve">                          broadcasting, except Channel 38, are licensed to the </w:t>
            </w:r>
          </w:p>
          <w:p w:rsidR="00223109" w:rsidRPr="00855E74" w:rsidRDefault="00223109" w:rsidP="009E2BD0">
            <w:pPr>
              <w:spacing w:after="0" w:line="240" w:lineRule="auto"/>
              <w:rPr>
                <w:rFonts w:ascii="Arial" w:hAnsi="Arial" w:cs="Arial"/>
                <w:sz w:val="20"/>
                <w:szCs w:val="20"/>
              </w:rPr>
            </w:pPr>
            <w:r w:rsidRPr="00855E74">
              <w:rPr>
                <w:rFonts w:ascii="Arial" w:hAnsi="Arial" w:cs="Arial"/>
                <w:sz w:val="20"/>
                <w:szCs w:val="20"/>
              </w:rPr>
              <w:t xml:space="preserve">                          SAB/SAP, ENG and PMR. There is NO reference </w:t>
            </w:r>
          </w:p>
          <w:p w:rsidR="00223109" w:rsidRPr="00855E74" w:rsidRDefault="00223109" w:rsidP="009E2BD0">
            <w:pPr>
              <w:spacing w:after="0" w:line="240" w:lineRule="auto"/>
              <w:rPr>
                <w:rFonts w:ascii="Arial" w:hAnsi="Arial" w:cs="Arial"/>
                <w:sz w:val="20"/>
                <w:szCs w:val="20"/>
              </w:rPr>
            </w:pPr>
            <w:r w:rsidRPr="00855E74">
              <w:rPr>
                <w:rFonts w:ascii="Arial" w:hAnsi="Arial" w:cs="Arial"/>
                <w:sz w:val="20"/>
                <w:szCs w:val="20"/>
              </w:rPr>
              <w:t xml:space="preserve">                          made to the “safe harbors” of ECC Report 159.</w:t>
            </w:r>
          </w:p>
          <w:p w:rsidR="00223109" w:rsidRPr="00855E74" w:rsidRDefault="00223109" w:rsidP="009E2BD0">
            <w:pPr>
              <w:spacing w:after="0" w:line="240" w:lineRule="auto"/>
              <w:rPr>
                <w:rFonts w:ascii="Arial" w:hAnsi="Arial" w:cs="Arial"/>
                <w:sz w:val="20"/>
                <w:szCs w:val="20"/>
              </w:rPr>
            </w:pPr>
          </w:p>
          <w:p w:rsidR="00223109" w:rsidRPr="00855E74" w:rsidRDefault="00223109" w:rsidP="00EB7172">
            <w:pPr>
              <w:spacing w:after="0" w:line="240" w:lineRule="auto"/>
              <w:rPr>
                <w:rFonts w:ascii="Arial" w:hAnsi="Arial" w:cs="Arial"/>
                <w:sz w:val="20"/>
                <w:szCs w:val="20"/>
              </w:rPr>
            </w:pPr>
            <w:r w:rsidRPr="00855E74">
              <w:rPr>
                <w:rFonts w:ascii="Arial" w:hAnsi="Arial" w:cs="Arial"/>
                <w:sz w:val="20"/>
                <w:szCs w:val="20"/>
              </w:rPr>
              <w:t>Netherlands:      3 (channel 39–41).</w:t>
            </w:r>
          </w:p>
          <w:p w:rsidR="00223109" w:rsidRPr="00855E74" w:rsidRDefault="00223109" w:rsidP="00EB7172">
            <w:pPr>
              <w:spacing w:after="0" w:line="240" w:lineRule="auto"/>
              <w:rPr>
                <w:rFonts w:ascii="Arial" w:hAnsi="Arial" w:cs="Arial"/>
                <w:sz w:val="20"/>
                <w:szCs w:val="20"/>
              </w:rPr>
            </w:pPr>
          </w:p>
          <w:p w:rsidR="00223109" w:rsidRPr="00855E74" w:rsidRDefault="00223109" w:rsidP="00EB7172">
            <w:pPr>
              <w:spacing w:after="0" w:line="240" w:lineRule="auto"/>
              <w:rPr>
                <w:rFonts w:ascii="Arial" w:hAnsi="Arial" w:cs="Arial"/>
                <w:sz w:val="20"/>
                <w:szCs w:val="20"/>
              </w:rPr>
            </w:pPr>
            <w:r w:rsidRPr="00855E74">
              <w:rPr>
                <w:rFonts w:ascii="Arial" w:hAnsi="Arial" w:cs="Arial"/>
                <w:sz w:val="20"/>
                <w:szCs w:val="20"/>
              </w:rPr>
              <w:t>Latvia:                &gt;1</w:t>
            </w:r>
          </w:p>
          <w:p w:rsidR="00223109" w:rsidRPr="00855E74" w:rsidRDefault="00223109" w:rsidP="00EB7172">
            <w:pPr>
              <w:spacing w:after="0" w:line="240" w:lineRule="auto"/>
              <w:rPr>
                <w:rFonts w:ascii="Arial" w:hAnsi="Arial" w:cs="Arial"/>
                <w:sz w:val="20"/>
                <w:szCs w:val="20"/>
              </w:rPr>
            </w:pPr>
          </w:p>
          <w:p w:rsidR="00223109" w:rsidRDefault="00223109" w:rsidP="00EB7172">
            <w:pPr>
              <w:spacing w:after="0" w:line="240" w:lineRule="auto"/>
              <w:rPr>
                <w:rFonts w:ascii="Arial" w:hAnsi="Arial" w:cs="Arial"/>
                <w:sz w:val="20"/>
                <w:szCs w:val="20"/>
              </w:rPr>
            </w:pPr>
            <w:r w:rsidRPr="00855E74">
              <w:rPr>
                <w:rFonts w:ascii="Arial" w:hAnsi="Arial" w:cs="Arial"/>
                <w:sz w:val="20"/>
                <w:szCs w:val="20"/>
              </w:rPr>
              <w:t xml:space="preserve">Russian Fed.:     2 channels  </w:t>
            </w:r>
          </w:p>
          <w:p w:rsidR="00223109" w:rsidRDefault="00223109" w:rsidP="00EB7172">
            <w:pPr>
              <w:spacing w:after="0" w:line="240" w:lineRule="auto"/>
              <w:rPr>
                <w:rFonts w:ascii="Arial" w:hAnsi="Arial" w:cs="Arial"/>
                <w:sz w:val="20"/>
                <w:szCs w:val="20"/>
              </w:rPr>
            </w:pPr>
          </w:p>
          <w:p w:rsidR="00223109" w:rsidRDefault="00223109" w:rsidP="00EB7172">
            <w:pPr>
              <w:spacing w:after="0" w:line="240" w:lineRule="auto"/>
              <w:rPr>
                <w:rFonts w:ascii="Arial" w:hAnsi="Arial" w:cs="Arial"/>
                <w:sz w:val="20"/>
                <w:szCs w:val="20"/>
              </w:rPr>
            </w:pPr>
            <w:r>
              <w:rPr>
                <w:rFonts w:ascii="Arial" w:hAnsi="Arial" w:cs="Arial"/>
                <w:sz w:val="20"/>
                <w:szCs w:val="20"/>
              </w:rPr>
              <w:t xml:space="preserve">Estonia:              </w:t>
            </w:r>
            <w:r w:rsidRPr="00855E74">
              <w:rPr>
                <w:rFonts w:ascii="Arial" w:hAnsi="Arial" w:cs="Arial"/>
                <w:sz w:val="20"/>
                <w:szCs w:val="20"/>
              </w:rPr>
              <w:t>Maximum until 3 channels.</w:t>
            </w:r>
          </w:p>
          <w:p w:rsidR="00223109" w:rsidRDefault="00223109" w:rsidP="00EB7172">
            <w:pPr>
              <w:spacing w:after="0" w:line="240" w:lineRule="auto"/>
              <w:rPr>
                <w:rFonts w:ascii="Arial" w:hAnsi="Arial" w:cs="Arial"/>
                <w:sz w:val="20"/>
                <w:szCs w:val="20"/>
              </w:rPr>
            </w:pPr>
          </w:p>
          <w:p w:rsidR="00223109" w:rsidRDefault="00223109" w:rsidP="00914634">
            <w:pPr>
              <w:spacing w:after="0" w:line="240" w:lineRule="auto"/>
              <w:ind w:left="1451" w:hanging="1418"/>
              <w:rPr>
                <w:rFonts w:ascii="Arial" w:hAnsi="Arial" w:cs="Arial"/>
                <w:color w:val="0000FF"/>
                <w:sz w:val="20"/>
                <w:szCs w:val="20"/>
              </w:rPr>
            </w:pPr>
            <w:r>
              <w:rPr>
                <w:rFonts w:ascii="Arial" w:hAnsi="Arial" w:cs="Arial"/>
                <w:sz w:val="20"/>
                <w:szCs w:val="20"/>
              </w:rPr>
              <w:t xml:space="preserve">Poland:              </w:t>
            </w:r>
            <w:r w:rsidRPr="00914634">
              <w:rPr>
                <w:rFonts w:ascii="Arial" w:hAnsi="Arial" w:cs="Arial"/>
                <w:sz w:val="20"/>
                <w:szCs w:val="20"/>
              </w:rPr>
              <w:t>It is not decided yet. We share the view described in ECC Report, that the identification by national administration of at least one (or more) safe harbour channels for PMSE use and, therefore not available for WSDs, would be helpful for the protection of PMSE in particular for casual or unplanned usage by PMSE which would not be registered in a geo-location database.</w:t>
            </w:r>
          </w:p>
          <w:p w:rsidR="00223109" w:rsidRPr="001C50A6" w:rsidRDefault="00223109" w:rsidP="00EB7172">
            <w:pPr>
              <w:spacing w:after="0" w:line="240" w:lineRule="auto"/>
              <w:rPr>
                <w:rFonts w:ascii="Arial" w:hAnsi="Arial" w:cs="Arial"/>
                <w:color w:val="0000FF"/>
                <w:sz w:val="20"/>
                <w:szCs w:val="20"/>
              </w:rPr>
            </w:pPr>
          </w:p>
        </w:tc>
      </w:tr>
      <w:tr w:rsidR="00223109" w:rsidRPr="00DB66C3" w:rsidTr="00F8270E">
        <w:trPr>
          <w:trHeight w:val="427"/>
        </w:trPr>
        <w:tc>
          <w:tcPr>
            <w:tcW w:w="2802" w:type="dxa"/>
            <w:shd w:val="clear" w:color="auto" w:fill="C0C0C0"/>
            <w:vAlign w:val="center"/>
          </w:tcPr>
          <w:p w:rsidR="00223109" w:rsidRPr="001C50A6" w:rsidRDefault="00223109" w:rsidP="001C50A6">
            <w:pPr>
              <w:spacing w:after="0" w:line="240" w:lineRule="auto"/>
              <w:rPr>
                <w:rFonts w:ascii="Arial" w:hAnsi="Arial" w:cs="Arial"/>
                <w:b/>
                <w:sz w:val="20"/>
                <w:szCs w:val="20"/>
              </w:rPr>
            </w:pPr>
            <w:r w:rsidRPr="001C50A6">
              <w:rPr>
                <w:rFonts w:ascii="Times New Roman" w:hAnsi="Times New Roman"/>
                <w:sz w:val="24"/>
                <w:szCs w:val="24"/>
                <w:lang w:eastAsia="fr-FR"/>
              </w:rPr>
              <w:t>Would they be regional wide / nation wide?</w:t>
            </w:r>
          </w:p>
        </w:tc>
        <w:tc>
          <w:tcPr>
            <w:tcW w:w="6520" w:type="dxa"/>
            <w:vAlign w:val="center"/>
          </w:tcPr>
          <w:p w:rsidR="00223109" w:rsidRPr="00DB66C3" w:rsidRDefault="00223109" w:rsidP="00420962">
            <w:pPr>
              <w:pStyle w:val="NoSpacing"/>
              <w:rPr>
                <w:b/>
              </w:rPr>
            </w:pPr>
            <w:r w:rsidRPr="00DB66C3">
              <w:rPr>
                <w:b/>
              </w:rPr>
              <w:t>1</w:t>
            </w:r>
            <w:r>
              <w:rPr>
                <w:b/>
              </w:rPr>
              <w:t>1</w:t>
            </w:r>
            <w:r w:rsidRPr="00DB66C3">
              <w:rPr>
                <w:b/>
              </w:rPr>
              <w:t xml:space="preserve"> answers. Regional wide/ local: 5. Nationwide / almost nationwide: </w:t>
            </w:r>
            <w:r>
              <w:rPr>
                <w:b/>
              </w:rPr>
              <w:t>4</w:t>
            </w:r>
            <w:r w:rsidRPr="00DB66C3">
              <w:rPr>
                <w:b/>
              </w:rPr>
              <w:t xml:space="preserve">. One answer: to be studied. </w:t>
            </w:r>
          </w:p>
          <w:p w:rsidR="00223109" w:rsidRPr="00DB66C3" w:rsidRDefault="00223109" w:rsidP="00420962">
            <w:pPr>
              <w:pStyle w:val="NoSpacing"/>
            </w:pPr>
          </w:p>
          <w:p w:rsidR="00223109" w:rsidRPr="00DB66C3" w:rsidRDefault="00223109" w:rsidP="00420962">
            <w:pPr>
              <w:pStyle w:val="NoSpacing"/>
            </w:pPr>
            <w:r w:rsidRPr="00DB66C3">
              <w:t xml:space="preserve">Spain:                  They would be regional or local wide. There is no </w:t>
            </w:r>
          </w:p>
          <w:p w:rsidR="00223109" w:rsidRPr="00DB66C3" w:rsidRDefault="00223109" w:rsidP="00420962">
            <w:pPr>
              <w:pStyle w:val="NoSpacing"/>
            </w:pPr>
            <w:r w:rsidRPr="00DB66C3">
              <w:t xml:space="preserve">                             possibility to find any nationwide channel.</w:t>
            </w:r>
          </w:p>
          <w:p w:rsidR="00223109" w:rsidRPr="00DB66C3" w:rsidRDefault="00223109" w:rsidP="00420962">
            <w:pPr>
              <w:pStyle w:val="NoSpacing"/>
            </w:pPr>
          </w:p>
          <w:p w:rsidR="00223109" w:rsidRPr="00DB66C3" w:rsidRDefault="00223109" w:rsidP="00420962">
            <w:pPr>
              <w:pStyle w:val="NoSpacing"/>
            </w:pPr>
            <w:r w:rsidRPr="00DB66C3">
              <w:t>Czech Republic: Regional wide</w:t>
            </w:r>
          </w:p>
          <w:p w:rsidR="00223109" w:rsidRPr="00DB66C3" w:rsidRDefault="00223109" w:rsidP="00420962">
            <w:pPr>
              <w:pStyle w:val="NoSpacing"/>
            </w:pPr>
          </w:p>
          <w:p w:rsidR="00223109" w:rsidRPr="00DB66C3" w:rsidRDefault="00223109" w:rsidP="00420962">
            <w:pPr>
              <w:pStyle w:val="NoSpacing"/>
            </w:pPr>
            <w:r w:rsidRPr="00DB66C3">
              <w:t xml:space="preserve">France:               Most probably, they would be regional, at least in </w:t>
            </w:r>
          </w:p>
          <w:p w:rsidR="00223109" w:rsidRPr="00DB66C3" w:rsidRDefault="00223109" w:rsidP="00420962">
            <w:pPr>
              <w:pStyle w:val="NoSpacing"/>
            </w:pPr>
            <w:r w:rsidRPr="00DB66C3">
              <w:t xml:space="preserve">                            France, to take into account the actual use of the </w:t>
            </w:r>
          </w:p>
          <w:p w:rsidR="00223109" w:rsidRPr="00DB66C3" w:rsidRDefault="00223109" w:rsidP="00420962">
            <w:pPr>
              <w:pStyle w:val="NoSpacing"/>
            </w:pPr>
            <w:r w:rsidRPr="00DB66C3">
              <w:t xml:space="preserve">                            channels by DTV and the difference of spectrum needs </w:t>
            </w:r>
          </w:p>
          <w:p w:rsidR="00223109" w:rsidRPr="00DB66C3" w:rsidRDefault="00223109" w:rsidP="00EB7172">
            <w:pPr>
              <w:pStyle w:val="NoSpacing"/>
            </w:pPr>
            <w:r w:rsidRPr="00DB66C3">
              <w:t xml:space="preserve">                            for PMSE according to the geographical areas </w:t>
            </w:r>
          </w:p>
          <w:p w:rsidR="00223109" w:rsidRPr="00DB66C3" w:rsidRDefault="00223109" w:rsidP="00EB7172">
            <w:pPr>
              <w:pStyle w:val="NoSpacing"/>
            </w:pPr>
            <w:r w:rsidRPr="00DB66C3">
              <w:t xml:space="preserve">                            concerned.</w:t>
            </w:r>
          </w:p>
          <w:p w:rsidR="00223109" w:rsidRPr="00DB66C3" w:rsidRDefault="00223109" w:rsidP="00EB7172">
            <w:pPr>
              <w:pStyle w:val="NoSpacing"/>
            </w:pPr>
          </w:p>
          <w:p w:rsidR="00223109" w:rsidRPr="00DB66C3" w:rsidRDefault="00223109" w:rsidP="00EB7172">
            <w:pPr>
              <w:pStyle w:val="NoSpacing"/>
            </w:pPr>
            <w:r w:rsidRPr="00DB66C3">
              <w:t>Belgium:             To be studied.</w:t>
            </w:r>
          </w:p>
          <w:p w:rsidR="00223109" w:rsidRPr="00DB66C3" w:rsidRDefault="00223109" w:rsidP="00EB7172">
            <w:pPr>
              <w:pStyle w:val="NoSpacing"/>
            </w:pPr>
          </w:p>
          <w:p w:rsidR="00223109" w:rsidRPr="00DB66C3" w:rsidRDefault="00223109" w:rsidP="00EB7172">
            <w:pPr>
              <w:pStyle w:val="NoSpacing"/>
            </w:pPr>
            <w:r w:rsidRPr="00DB66C3">
              <w:t>Austria:              Regional.</w:t>
            </w:r>
          </w:p>
          <w:p w:rsidR="00223109" w:rsidRPr="00DB66C3" w:rsidRDefault="00223109" w:rsidP="00EB7172">
            <w:pPr>
              <w:pStyle w:val="NoSpacing"/>
            </w:pPr>
          </w:p>
          <w:p w:rsidR="00223109" w:rsidRPr="00DB66C3" w:rsidRDefault="00223109" w:rsidP="00EB7172">
            <w:pPr>
              <w:pStyle w:val="NoSpacing"/>
            </w:pPr>
            <w:r w:rsidRPr="00DB66C3">
              <w:t xml:space="preserve">Germany:          Nationwide. </w:t>
            </w:r>
          </w:p>
          <w:p w:rsidR="00223109" w:rsidRPr="00DB66C3" w:rsidRDefault="00223109" w:rsidP="00EB7172">
            <w:pPr>
              <w:pStyle w:val="NoSpacing"/>
            </w:pPr>
          </w:p>
          <w:p w:rsidR="00223109" w:rsidRPr="00DB66C3" w:rsidRDefault="00223109" w:rsidP="00EB7172">
            <w:pPr>
              <w:pStyle w:val="NoSpacing"/>
            </w:pPr>
            <w:r w:rsidRPr="00DB66C3">
              <w:t xml:space="preserve">Netherlands:    Almost nation wide (Note: this channel combination is </w:t>
            </w:r>
          </w:p>
          <w:p w:rsidR="00223109" w:rsidRPr="00DB66C3" w:rsidRDefault="00223109" w:rsidP="00EB7172">
            <w:pPr>
              <w:pStyle w:val="NoSpacing"/>
            </w:pPr>
            <w:r w:rsidRPr="00DB66C3">
              <w:t xml:space="preserve">                            nationwide least used by the primary license holder </w:t>
            </w:r>
          </w:p>
          <w:p w:rsidR="00223109" w:rsidRPr="00DB66C3" w:rsidRDefault="00223109" w:rsidP="00EB7172">
            <w:pPr>
              <w:pStyle w:val="NoSpacing"/>
            </w:pPr>
            <w:r w:rsidRPr="00DB66C3">
              <w:t xml:space="preserve">                            (DTT use).</w:t>
            </w:r>
          </w:p>
          <w:p w:rsidR="00223109" w:rsidRPr="00DB66C3" w:rsidRDefault="00223109" w:rsidP="00EB7172">
            <w:pPr>
              <w:pStyle w:val="NoSpacing"/>
            </w:pPr>
          </w:p>
          <w:p w:rsidR="00223109" w:rsidRPr="00DB66C3" w:rsidRDefault="00223109" w:rsidP="00EB7172">
            <w:pPr>
              <w:pStyle w:val="NoSpacing"/>
            </w:pPr>
            <w:r w:rsidRPr="00DB66C3">
              <w:t>Latvia:                 Preferably, however this might not be possible.</w:t>
            </w:r>
          </w:p>
          <w:p w:rsidR="00223109" w:rsidRPr="00DB66C3" w:rsidRDefault="00223109" w:rsidP="00EB7172">
            <w:pPr>
              <w:pStyle w:val="NoSpacing"/>
            </w:pPr>
          </w:p>
          <w:p w:rsidR="00223109" w:rsidRPr="00DB66C3" w:rsidRDefault="00223109" w:rsidP="00EB7172">
            <w:pPr>
              <w:pStyle w:val="NoSpacing"/>
            </w:pPr>
            <w:r w:rsidRPr="00DB66C3">
              <w:t>Russian Federation: Regional wide.</w:t>
            </w:r>
          </w:p>
          <w:p w:rsidR="00223109" w:rsidRPr="00DB66C3" w:rsidRDefault="00223109" w:rsidP="00EB7172">
            <w:pPr>
              <w:pStyle w:val="NoSpacing"/>
            </w:pPr>
          </w:p>
          <w:p w:rsidR="00223109" w:rsidRPr="00DB66C3" w:rsidRDefault="00223109" w:rsidP="00EB7172">
            <w:pPr>
              <w:pStyle w:val="NoSpacing"/>
            </w:pPr>
            <w:r w:rsidRPr="00DB66C3">
              <w:t xml:space="preserve">Estonia:              Nationwide. Impact of neighbourly country terrestrial </w:t>
            </w:r>
          </w:p>
          <w:p w:rsidR="00223109" w:rsidRPr="00DB66C3" w:rsidRDefault="00223109" w:rsidP="00EB7172">
            <w:pPr>
              <w:pStyle w:val="NoSpacing"/>
            </w:pPr>
            <w:r w:rsidRPr="00DB66C3">
              <w:t xml:space="preserve">                            broadcasting transmitters should be taken into </w:t>
            </w:r>
          </w:p>
          <w:p w:rsidR="00223109" w:rsidRDefault="00223109" w:rsidP="00EB7172">
            <w:pPr>
              <w:pStyle w:val="NoSpacing"/>
            </w:pPr>
            <w:r w:rsidRPr="00DB66C3">
              <w:t xml:space="preserve">                            account in border areas.</w:t>
            </w:r>
          </w:p>
          <w:p w:rsidR="00223109" w:rsidRDefault="00223109" w:rsidP="00EB7172">
            <w:pPr>
              <w:pStyle w:val="NoSpacing"/>
            </w:pPr>
          </w:p>
          <w:p w:rsidR="00223109" w:rsidRPr="00DB66C3" w:rsidRDefault="00223109" w:rsidP="00914634">
            <w:pPr>
              <w:pStyle w:val="NoSpacing"/>
              <w:ind w:left="1451" w:hanging="1418"/>
            </w:pPr>
            <w:r>
              <w:t xml:space="preserve">Poland:              </w:t>
            </w:r>
            <w:r w:rsidRPr="00914634">
              <w:t>National identification seems to be the best solution, but assignment of such a channel (or channels) can not be possible in each case.</w:t>
            </w:r>
          </w:p>
          <w:p w:rsidR="00223109" w:rsidRPr="00DB66C3" w:rsidRDefault="00223109" w:rsidP="00EB7172">
            <w:pPr>
              <w:pStyle w:val="NoSpacing"/>
            </w:pPr>
          </w:p>
        </w:tc>
      </w:tr>
    </w:tbl>
    <w:p w:rsidR="00223109" w:rsidRPr="001C50A6" w:rsidRDefault="00223109" w:rsidP="001C50A6">
      <w:pPr>
        <w:spacing w:after="0" w:line="240" w:lineRule="auto"/>
        <w:rPr>
          <w:rFonts w:ascii="Times New Roman" w:hAnsi="Times New Roman"/>
          <w:sz w:val="24"/>
          <w:szCs w:val="24"/>
          <w:lang w:eastAsia="fr-FR"/>
        </w:rPr>
      </w:pPr>
    </w:p>
    <w:p w:rsidR="00223109" w:rsidRPr="00BA171A" w:rsidRDefault="00223109" w:rsidP="001C50A6">
      <w:pPr>
        <w:spacing w:after="0" w:line="240" w:lineRule="auto"/>
        <w:ind w:firstLine="360"/>
        <w:rPr>
          <w:rFonts w:cs="Calibri"/>
          <w:b/>
          <w:sz w:val="24"/>
          <w:szCs w:val="24"/>
          <w:lang w:eastAsia="fr-FR"/>
        </w:rPr>
      </w:pPr>
      <w:r w:rsidRPr="00BA171A">
        <w:rPr>
          <w:rFonts w:cs="Calibri"/>
          <w:b/>
          <w:sz w:val="24"/>
          <w:szCs w:val="24"/>
          <w:lang w:eastAsia="fr-FR"/>
        </w:rPr>
        <w:t xml:space="preserve">5c. Other mechanisms (e.g.: beacons, Cognitive-PMSE,…): </w:t>
      </w:r>
    </w:p>
    <w:p w:rsidR="00223109" w:rsidRPr="001C50A6" w:rsidRDefault="00223109" w:rsidP="001C50A6">
      <w:pPr>
        <w:spacing w:after="0" w:line="240" w:lineRule="auto"/>
        <w:ind w:firstLine="360"/>
        <w:rPr>
          <w:rFonts w:ascii="Times New Roman" w:hAnsi="Times New Roman"/>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DB66C3" w:rsidTr="00F8270E">
        <w:trPr>
          <w:trHeight w:val="478"/>
        </w:trPr>
        <w:tc>
          <w:tcPr>
            <w:tcW w:w="2802" w:type="dxa"/>
            <w:shd w:val="clear" w:color="auto" w:fill="C0C0C0"/>
            <w:vAlign w:val="center"/>
          </w:tcPr>
          <w:p w:rsidR="00223109" w:rsidRPr="001C50A6" w:rsidRDefault="00223109" w:rsidP="001C50A6">
            <w:pPr>
              <w:spacing w:after="0" w:line="240" w:lineRule="auto"/>
              <w:rPr>
                <w:rFonts w:ascii="Arial" w:hAnsi="Arial" w:cs="Arial"/>
                <w:b/>
                <w:sz w:val="20"/>
                <w:szCs w:val="20"/>
              </w:rPr>
            </w:pPr>
            <w:r w:rsidRPr="001C50A6">
              <w:rPr>
                <w:rFonts w:ascii="Times New Roman" w:hAnsi="Times New Roman"/>
                <w:sz w:val="24"/>
                <w:szCs w:val="24"/>
                <w:lang w:eastAsia="fr-FR"/>
              </w:rPr>
              <w:t>If so, please describe.</w:t>
            </w:r>
          </w:p>
        </w:tc>
        <w:tc>
          <w:tcPr>
            <w:tcW w:w="6520" w:type="dxa"/>
            <w:vAlign w:val="center"/>
          </w:tcPr>
          <w:p w:rsidR="00223109" w:rsidRPr="00BA171A" w:rsidRDefault="00223109" w:rsidP="00420962">
            <w:pPr>
              <w:spacing w:after="0" w:line="240" w:lineRule="auto"/>
              <w:rPr>
                <w:rFonts w:ascii="Arial" w:hAnsi="Arial" w:cs="Arial"/>
                <w:b/>
                <w:sz w:val="20"/>
                <w:szCs w:val="20"/>
              </w:rPr>
            </w:pPr>
            <w:r>
              <w:rPr>
                <w:rFonts w:ascii="Arial" w:hAnsi="Arial" w:cs="Arial"/>
                <w:b/>
                <w:sz w:val="20"/>
                <w:szCs w:val="20"/>
              </w:rPr>
              <w:t>10</w:t>
            </w:r>
            <w:r w:rsidRPr="00BA171A">
              <w:rPr>
                <w:rFonts w:ascii="Arial" w:hAnsi="Arial" w:cs="Arial"/>
                <w:b/>
                <w:sz w:val="20"/>
                <w:szCs w:val="20"/>
              </w:rPr>
              <w:t xml:space="preserve"> answers. 4 answers indicated a cognitive-PMSE mechanism. </w:t>
            </w:r>
            <w:r>
              <w:rPr>
                <w:rFonts w:ascii="Arial" w:hAnsi="Arial" w:cs="Arial"/>
                <w:b/>
                <w:sz w:val="20"/>
                <w:szCs w:val="20"/>
              </w:rPr>
              <w:t>5</w:t>
            </w:r>
            <w:r w:rsidRPr="00BA171A">
              <w:rPr>
                <w:rFonts w:ascii="Arial" w:hAnsi="Arial" w:cs="Arial"/>
                <w:b/>
                <w:sz w:val="20"/>
                <w:szCs w:val="20"/>
              </w:rPr>
              <w:t xml:space="preserve"> answers indicated the subject was under study/consideration or too early for consideration.</w:t>
            </w:r>
          </w:p>
          <w:p w:rsidR="00223109" w:rsidRDefault="00223109" w:rsidP="00420962">
            <w:pPr>
              <w:spacing w:after="0" w:line="240" w:lineRule="auto"/>
              <w:rPr>
                <w:rFonts w:ascii="Arial" w:hAnsi="Arial" w:cs="Arial"/>
                <w:sz w:val="20"/>
                <w:szCs w:val="20"/>
              </w:rPr>
            </w:pPr>
          </w:p>
          <w:p w:rsidR="00223109" w:rsidRPr="00BA171A" w:rsidRDefault="00223109" w:rsidP="00420962">
            <w:pPr>
              <w:spacing w:after="0" w:line="240" w:lineRule="auto"/>
              <w:rPr>
                <w:rFonts w:ascii="Arial" w:hAnsi="Arial" w:cs="Arial"/>
                <w:sz w:val="20"/>
                <w:szCs w:val="20"/>
              </w:rPr>
            </w:pPr>
            <w:r w:rsidRPr="00BA171A">
              <w:rPr>
                <w:rFonts w:ascii="Arial" w:hAnsi="Arial" w:cs="Arial"/>
                <w:sz w:val="20"/>
                <w:szCs w:val="20"/>
              </w:rPr>
              <w:t>Spain:               Cognitive.</w:t>
            </w:r>
          </w:p>
          <w:p w:rsidR="00223109" w:rsidRPr="00BA171A" w:rsidRDefault="00223109" w:rsidP="00420962">
            <w:pPr>
              <w:spacing w:after="0" w:line="240" w:lineRule="auto"/>
              <w:rPr>
                <w:rFonts w:ascii="Arial" w:hAnsi="Arial" w:cs="Arial"/>
                <w:sz w:val="20"/>
                <w:szCs w:val="20"/>
              </w:rPr>
            </w:pPr>
          </w:p>
          <w:p w:rsidR="00223109" w:rsidRPr="00BA171A" w:rsidRDefault="00223109" w:rsidP="00420962">
            <w:pPr>
              <w:spacing w:after="0" w:line="240" w:lineRule="auto"/>
              <w:rPr>
                <w:rFonts w:ascii="Arial" w:hAnsi="Arial" w:cs="Arial"/>
                <w:sz w:val="20"/>
                <w:szCs w:val="20"/>
              </w:rPr>
            </w:pPr>
            <w:r w:rsidRPr="00BA171A">
              <w:rPr>
                <w:rFonts w:ascii="Arial" w:hAnsi="Arial" w:cs="Arial"/>
                <w:sz w:val="20"/>
                <w:szCs w:val="20"/>
              </w:rPr>
              <w:t xml:space="preserve">Finland:             In our opinion Cognitive-PMSE should be considered </w:t>
            </w:r>
          </w:p>
          <w:p w:rsidR="00223109" w:rsidRPr="00BA171A" w:rsidRDefault="00223109" w:rsidP="00420962">
            <w:pPr>
              <w:spacing w:after="0" w:line="240" w:lineRule="auto"/>
              <w:rPr>
                <w:rFonts w:ascii="Arial" w:hAnsi="Arial" w:cs="Arial"/>
                <w:sz w:val="20"/>
                <w:szCs w:val="20"/>
              </w:rPr>
            </w:pPr>
            <w:r w:rsidRPr="00BA171A">
              <w:rPr>
                <w:rFonts w:ascii="Arial" w:hAnsi="Arial" w:cs="Arial"/>
                <w:sz w:val="20"/>
                <w:szCs w:val="20"/>
              </w:rPr>
              <w:t xml:space="preserve">                          as an ordinary CRS.</w:t>
            </w:r>
          </w:p>
          <w:p w:rsidR="00223109" w:rsidRPr="00BA171A" w:rsidRDefault="00223109" w:rsidP="00420962">
            <w:pPr>
              <w:spacing w:after="0" w:line="240" w:lineRule="auto"/>
              <w:rPr>
                <w:rFonts w:ascii="Arial" w:hAnsi="Arial" w:cs="Arial"/>
                <w:sz w:val="20"/>
                <w:szCs w:val="20"/>
              </w:rPr>
            </w:pPr>
          </w:p>
          <w:p w:rsidR="00223109" w:rsidRPr="00BA171A" w:rsidRDefault="00223109" w:rsidP="00420962">
            <w:pPr>
              <w:spacing w:after="0" w:line="240" w:lineRule="auto"/>
              <w:rPr>
                <w:rFonts w:ascii="Arial" w:hAnsi="Arial" w:cs="Arial"/>
                <w:sz w:val="20"/>
                <w:szCs w:val="20"/>
              </w:rPr>
            </w:pPr>
            <w:r w:rsidRPr="00BA171A">
              <w:rPr>
                <w:rFonts w:ascii="Arial" w:hAnsi="Arial" w:cs="Arial"/>
                <w:sz w:val="20"/>
                <w:szCs w:val="20"/>
              </w:rPr>
              <w:t xml:space="preserve">Denmark:          See reply to question 3. (-&gt; too early to consider </w:t>
            </w:r>
          </w:p>
          <w:p w:rsidR="00223109" w:rsidRPr="00BA171A" w:rsidRDefault="00223109" w:rsidP="00420962">
            <w:pPr>
              <w:spacing w:after="0" w:line="240" w:lineRule="auto"/>
              <w:rPr>
                <w:rFonts w:ascii="Arial" w:hAnsi="Arial" w:cs="Arial"/>
                <w:sz w:val="20"/>
                <w:szCs w:val="20"/>
              </w:rPr>
            </w:pPr>
            <w:r w:rsidRPr="00BA171A">
              <w:rPr>
                <w:rFonts w:ascii="Arial" w:hAnsi="Arial" w:cs="Arial"/>
                <w:sz w:val="20"/>
                <w:szCs w:val="20"/>
              </w:rPr>
              <w:t xml:space="preserve">                          introduction of WSD)</w:t>
            </w:r>
          </w:p>
          <w:p w:rsidR="00223109" w:rsidRPr="00BA171A" w:rsidRDefault="00223109" w:rsidP="00420962">
            <w:pPr>
              <w:spacing w:after="0" w:line="240" w:lineRule="auto"/>
              <w:rPr>
                <w:rFonts w:ascii="Arial" w:hAnsi="Arial" w:cs="Arial"/>
                <w:sz w:val="20"/>
                <w:szCs w:val="20"/>
              </w:rPr>
            </w:pPr>
          </w:p>
          <w:p w:rsidR="00223109" w:rsidRPr="00BA171A" w:rsidRDefault="00223109" w:rsidP="00420962">
            <w:pPr>
              <w:spacing w:after="0" w:line="240" w:lineRule="auto"/>
              <w:rPr>
                <w:rFonts w:ascii="Arial" w:hAnsi="Arial" w:cs="Arial"/>
                <w:sz w:val="20"/>
                <w:szCs w:val="20"/>
              </w:rPr>
            </w:pPr>
            <w:r w:rsidRPr="00BA171A">
              <w:rPr>
                <w:rFonts w:ascii="Arial" w:hAnsi="Arial" w:cs="Arial"/>
                <w:sz w:val="20"/>
                <w:szCs w:val="20"/>
              </w:rPr>
              <w:t xml:space="preserve">Austria:              A cognitive capability is a necessary pre-condition for </w:t>
            </w:r>
          </w:p>
          <w:p w:rsidR="00223109" w:rsidRPr="00BA171A" w:rsidRDefault="00223109" w:rsidP="00420962">
            <w:pPr>
              <w:spacing w:after="0" w:line="240" w:lineRule="auto"/>
              <w:rPr>
                <w:rFonts w:ascii="Arial" w:hAnsi="Arial" w:cs="Arial"/>
                <w:sz w:val="20"/>
                <w:szCs w:val="20"/>
              </w:rPr>
            </w:pPr>
            <w:r w:rsidRPr="00BA171A">
              <w:rPr>
                <w:rFonts w:ascii="Arial" w:hAnsi="Arial" w:cs="Arial"/>
                <w:sz w:val="20"/>
                <w:szCs w:val="20"/>
              </w:rPr>
              <w:t xml:space="preserve">                          the introduction of WSDs. If so, also PMSE have to </w:t>
            </w:r>
          </w:p>
          <w:p w:rsidR="00223109" w:rsidRPr="00BA171A" w:rsidRDefault="00223109" w:rsidP="00420962">
            <w:pPr>
              <w:spacing w:after="0" w:line="240" w:lineRule="auto"/>
              <w:rPr>
                <w:rFonts w:ascii="Arial" w:hAnsi="Arial" w:cs="Arial"/>
                <w:sz w:val="20"/>
                <w:szCs w:val="20"/>
              </w:rPr>
            </w:pPr>
            <w:r w:rsidRPr="00BA171A">
              <w:rPr>
                <w:rFonts w:ascii="Arial" w:hAnsi="Arial" w:cs="Arial"/>
                <w:sz w:val="20"/>
                <w:szCs w:val="20"/>
              </w:rPr>
              <w:t xml:space="preserve">                          implement CR- technologies into their equipment. </w:t>
            </w:r>
          </w:p>
          <w:p w:rsidR="00223109" w:rsidRPr="00BA171A" w:rsidRDefault="00223109" w:rsidP="00420962">
            <w:pPr>
              <w:spacing w:after="0" w:line="240" w:lineRule="auto"/>
              <w:rPr>
                <w:rFonts w:ascii="Arial" w:hAnsi="Arial" w:cs="Arial"/>
                <w:sz w:val="20"/>
                <w:szCs w:val="20"/>
              </w:rPr>
            </w:pPr>
          </w:p>
          <w:p w:rsidR="00223109" w:rsidRPr="00BA171A" w:rsidRDefault="00223109" w:rsidP="00420962">
            <w:pPr>
              <w:spacing w:after="0" w:line="240" w:lineRule="auto"/>
              <w:rPr>
                <w:rFonts w:ascii="Arial" w:hAnsi="Arial" w:cs="Arial"/>
                <w:sz w:val="20"/>
                <w:szCs w:val="20"/>
              </w:rPr>
            </w:pPr>
            <w:r w:rsidRPr="00BA171A">
              <w:rPr>
                <w:rFonts w:ascii="Arial" w:hAnsi="Arial" w:cs="Arial"/>
                <w:sz w:val="20"/>
                <w:szCs w:val="20"/>
              </w:rPr>
              <w:t xml:space="preserve">Switzerland:      Cognitive-PMSE can be considered as one of the </w:t>
            </w:r>
          </w:p>
          <w:p w:rsidR="00223109" w:rsidRPr="00BA171A" w:rsidRDefault="00223109" w:rsidP="00420962">
            <w:pPr>
              <w:spacing w:after="0" w:line="240" w:lineRule="auto"/>
              <w:rPr>
                <w:rFonts w:ascii="Arial" w:hAnsi="Arial" w:cs="Arial"/>
                <w:sz w:val="20"/>
                <w:szCs w:val="20"/>
              </w:rPr>
            </w:pPr>
            <w:r w:rsidRPr="00BA171A">
              <w:rPr>
                <w:rFonts w:ascii="Arial" w:hAnsi="Arial" w:cs="Arial"/>
                <w:sz w:val="20"/>
                <w:szCs w:val="20"/>
              </w:rPr>
              <w:t xml:space="preserve">                          applications of WSDs and, therefore, are dependent </w:t>
            </w:r>
          </w:p>
          <w:p w:rsidR="00223109" w:rsidRPr="00BA171A" w:rsidRDefault="00223109" w:rsidP="00420962">
            <w:pPr>
              <w:spacing w:after="0" w:line="240" w:lineRule="auto"/>
              <w:rPr>
                <w:rFonts w:ascii="Arial" w:hAnsi="Arial" w:cs="Arial"/>
                <w:sz w:val="20"/>
                <w:szCs w:val="20"/>
              </w:rPr>
            </w:pPr>
            <w:r w:rsidRPr="00BA171A">
              <w:rPr>
                <w:rFonts w:ascii="Arial" w:hAnsi="Arial" w:cs="Arial"/>
                <w:sz w:val="20"/>
                <w:szCs w:val="20"/>
              </w:rPr>
              <w:t xml:space="preserve">                          on the rules for spectrum access be established for </w:t>
            </w:r>
          </w:p>
          <w:p w:rsidR="00223109" w:rsidRPr="00BA171A" w:rsidRDefault="00223109" w:rsidP="00420962">
            <w:pPr>
              <w:spacing w:after="0" w:line="240" w:lineRule="auto"/>
              <w:rPr>
                <w:rFonts w:ascii="Arial" w:hAnsi="Arial" w:cs="Arial"/>
                <w:sz w:val="20"/>
                <w:szCs w:val="20"/>
              </w:rPr>
            </w:pPr>
            <w:r w:rsidRPr="00BA171A">
              <w:rPr>
                <w:rFonts w:ascii="Arial" w:hAnsi="Arial" w:cs="Arial"/>
                <w:sz w:val="20"/>
                <w:szCs w:val="20"/>
              </w:rPr>
              <w:t xml:space="preserve">                          secondary services in general.</w:t>
            </w:r>
          </w:p>
          <w:p w:rsidR="00223109" w:rsidRPr="00BA171A" w:rsidRDefault="00223109" w:rsidP="00420962">
            <w:pPr>
              <w:spacing w:after="0" w:line="240" w:lineRule="auto"/>
              <w:rPr>
                <w:rFonts w:ascii="Arial" w:hAnsi="Arial" w:cs="Arial"/>
                <w:sz w:val="20"/>
                <w:szCs w:val="20"/>
              </w:rPr>
            </w:pPr>
          </w:p>
          <w:p w:rsidR="00223109" w:rsidRPr="00BA171A" w:rsidRDefault="00223109" w:rsidP="00420962">
            <w:pPr>
              <w:spacing w:after="0" w:line="240" w:lineRule="auto"/>
              <w:rPr>
                <w:rFonts w:ascii="Arial" w:hAnsi="Arial" w:cs="Arial"/>
                <w:sz w:val="20"/>
                <w:szCs w:val="20"/>
              </w:rPr>
            </w:pPr>
            <w:r w:rsidRPr="00BA171A">
              <w:rPr>
                <w:rFonts w:ascii="Arial" w:hAnsi="Arial" w:cs="Arial"/>
                <w:sz w:val="20"/>
                <w:szCs w:val="20"/>
              </w:rPr>
              <w:t xml:space="preserve">Germany:          We grant the use of frequencies for radio applications </w:t>
            </w:r>
          </w:p>
          <w:p w:rsidR="00223109" w:rsidRPr="00BA171A" w:rsidRDefault="00223109" w:rsidP="00420962">
            <w:pPr>
              <w:spacing w:after="0" w:line="240" w:lineRule="auto"/>
              <w:rPr>
                <w:rFonts w:ascii="Arial" w:hAnsi="Arial" w:cs="Arial"/>
                <w:sz w:val="20"/>
                <w:szCs w:val="20"/>
              </w:rPr>
            </w:pPr>
            <w:r w:rsidRPr="00BA171A">
              <w:rPr>
                <w:rFonts w:ascii="Arial" w:hAnsi="Arial" w:cs="Arial"/>
                <w:sz w:val="20"/>
                <w:szCs w:val="20"/>
              </w:rPr>
              <w:t xml:space="preserve">                          and not for access technologies.</w:t>
            </w:r>
          </w:p>
          <w:p w:rsidR="00223109" w:rsidRPr="00BA171A" w:rsidRDefault="00223109" w:rsidP="00420962">
            <w:pPr>
              <w:spacing w:after="0" w:line="240" w:lineRule="auto"/>
              <w:rPr>
                <w:rFonts w:ascii="Arial" w:hAnsi="Arial" w:cs="Arial"/>
                <w:sz w:val="20"/>
                <w:szCs w:val="20"/>
              </w:rPr>
            </w:pPr>
          </w:p>
          <w:p w:rsidR="00223109" w:rsidRPr="00BA171A" w:rsidRDefault="00223109" w:rsidP="00420962">
            <w:pPr>
              <w:spacing w:after="0" w:line="240" w:lineRule="auto"/>
              <w:rPr>
                <w:rFonts w:ascii="Arial" w:hAnsi="Arial" w:cs="Arial"/>
                <w:sz w:val="20"/>
                <w:szCs w:val="20"/>
              </w:rPr>
            </w:pPr>
            <w:r w:rsidRPr="00BA171A">
              <w:rPr>
                <w:rFonts w:ascii="Arial" w:hAnsi="Arial" w:cs="Arial"/>
                <w:sz w:val="20"/>
                <w:szCs w:val="20"/>
              </w:rPr>
              <w:t>Netherlands:      Under study.</w:t>
            </w:r>
          </w:p>
          <w:p w:rsidR="00223109" w:rsidRPr="00BA171A" w:rsidRDefault="00223109" w:rsidP="00420962">
            <w:pPr>
              <w:spacing w:after="0" w:line="240" w:lineRule="auto"/>
              <w:rPr>
                <w:rFonts w:ascii="Arial" w:hAnsi="Arial" w:cs="Arial"/>
                <w:sz w:val="20"/>
                <w:szCs w:val="20"/>
              </w:rPr>
            </w:pPr>
          </w:p>
          <w:p w:rsidR="00223109" w:rsidRPr="00BA171A" w:rsidRDefault="00223109" w:rsidP="00420962">
            <w:pPr>
              <w:spacing w:after="0" w:line="240" w:lineRule="auto"/>
              <w:rPr>
                <w:rFonts w:ascii="Arial" w:hAnsi="Arial" w:cs="Arial"/>
                <w:sz w:val="20"/>
                <w:szCs w:val="20"/>
              </w:rPr>
            </w:pPr>
            <w:r w:rsidRPr="00BA171A">
              <w:rPr>
                <w:rFonts w:ascii="Arial" w:hAnsi="Arial" w:cs="Arial"/>
                <w:sz w:val="20"/>
                <w:szCs w:val="20"/>
              </w:rPr>
              <w:t>Russian Federation: Under consideration.</w:t>
            </w:r>
          </w:p>
          <w:p w:rsidR="00223109" w:rsidRPr="00BA171A" w:rsidRDefault="00223109" w:rsidP="00420962">
            <w:pPr>
              <w:spacing w:after="0" w:line="240" w:lineRule="auto"/>
              <w:rPr>
                <w:rFonts w:ascii="Arial" w:hAnsi="Arial" w:cs="Arial"/>
                <w:sz w:val="20"/>
                <w:szCs w:val="20"/>
              </w:rPr>
            </w:pPr>
          </w:p>
          <w:p w:rsidR="00223109" w:rsidRDefault="00223109" w:rsidP="00420962">
            <w:pPr>
              <w:spacing w:after="0" w:line="240" w:lineRule="auto"/>
              <w:rPr>
                <w:rFonts w:ascii="Arial" w:hAnsi="Arial" w:cs="Arial"/>
                <w:sz w:val="20"/>
                <w:szCs w:val="20"/>
              </w:rPr>
            </w:pPr>
            <w:r w:rsidRPr="00BA171A">
              <w:rPr>
                <w:rFonts w:ascii="Arial" w:hAnsi="Arial" w:cs="Arial"/>
                <w:sz w:val="20"/>
                <w:szCs w:val="20"/>
              </w:rPr>
              <w:t>Estonia:             Under study, not yet decided.</w:t>
            </w:r>
          </w:p>
          <w:p w:rsidR="00223109" w:rsidRDefault="00223109" w:rsidP="00420962">
            <w:pPr>
              <w:spacing w:after="0" w:line="240" w:lineRule="auto"/>
              <w:rPr>
                <w:rFonts w:ascii="Arial" w:hAnsi="Arial" w:cs="Arial"/>
                <w:sz w:val="20"/>
                <w:szCs w:val="20"/>
              </w:rPr>
            </w:pPr>
          </w:p>
          <w:p w:rsidR="00223109" w:rsidRPr="001C50A6" w:rsidRDefault="00223109" w:rsidP="00420962">
            <w:pPr>
              <w:spacing w:after="0" w:line="240" w:lineRule="auto"/>
              <w:rPr>
                <w:rFonts w:ascii="Arial" w:hAnsi="Arial" w:cs="Arial"/>
                <w:color w:val="0000FF"/>
                <w:sz w:val="20"/>
                <w:szCs w:val="20"/>
              </w:rPr>
            </w:pPr>
            <w:r>
              <w:rPr>
                <w:rFonts w:ascii="Arial" w:hAnsi="Arial" w:cs="Arial"/>
                <w:sz w:val="20"/>
                <w:szCs w:val="20"/>
              </w:rPr>
              <w:t xml:space="preserve">Portugal:            </w:t>
            </w:r>
            <w:r w:rsidRPr="0041145C">
              <w:rPr>
                <w:rFonts w:ascii="Arial" w:hAnsi="Arial" w:cs="Arial"/>
                <w:sz w:val="20"/>
                <w:szCs w:val="20"/>
              </w:rPr>
              <w:t>In a near future we do not forsee “safe harbour”</w:t>
            </w:r>
          </w:p>
        </w:tc>
      </w:tr>
    </w:tbl>
    <w:p w:rsidR="00223109" w:rsidRPr="001C50A6" w:rsidRDefault="00223109" w:rsidP="001C50A6">
      <w:pPr>
        <w:spacing w:after="0" w:line="240" w:lineRule="auto"/>
        <w:rPr>
          <w:rFonts w:ascii="Times New Roman" w:hAnsi="Times New Roman"/>
          <w:sz w:val="24"/>
          <w:szCs w:val="24"/>
          <w:lang w:eastAsia="fr-FR"/>
        </w:rPr>
      </w:pPr>
    </w:p>
    <w:p w:rsidR="00223109" w:rsidRPr="00B31B29" w:rsidRDefault="00223109" w:rsidP="001C50A6">
      <w:pPr>
        <w:spacing w:after="0" w:line="240" w:lineRule="auto"/>
        <w:ind w:left="720" w:hanging="360"/>
        <w:rPr>
          <w:rFonts w:cs="Calibri"/>
          <w:b/>
          <w:sz w:val="24"/>
          <w:szCs w:val="24"/>
          <w:lang w:eastAsia="fr-FR"/>
        </w:rPr>
      </w:pPr>
      <w:r w:rsidRPr="00B31B29">
        <w:rPr>
          <w:rFonts w:cs="Calibri"/>
          <w:b/>
          <w:sz w:val="24"/>
          <w:szCs w:val="24"/>
          <w:lang w:eastAsia="fr-FR"/>
        </w:rPr>
        <w:t>5d. Do you consider that any mechanism (e.g., data base, safe harbour, cognitive capabilities,…) have to be considered to ensure the protection of PMSE if no WSD are deployed in the 470-790 MHz band?</w:t>
      </w:r>
    </w:p>
    <w:p w:rsidR="00223109" w:rsidRPr="001C50A6" w:rsidRDefault="00223109" w:rsidP="001C50A6">
      <w:pPr>
        <w:spacing w:after="0" w:line="240" w:lineRule="auto"/>
        <w:ind w:firstLine="360"/>
        <w:rPr>
          <w:rFonts w:ascii="Times New Roman" w:hAnsi="Times New Roman"/>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DB66C3" w:rsidTr="00F8270E">
        <w:trPr>
          <w:trHeight w:val="478"/>
        </w:trPr>
        <w:tc>
          <w:tcPr>
            <w:tcW w:w="2802" w:type="dxa"/>
            <w:shd w:val="clear" w:color="auto" w:fill="C0C0C0"/>
            <w:vAlign w:val="center"/>
          </w:tcPr>
          <w:p w:rsidR="00223109" w:rsidRPr="00B31B29" w:rsidRDefault="00223109" w:rsidP="001C50A6">
            <w:pPr>
              <w:spacing w:after="0" w:line="240" w:lineRule="auto"/>
              <w:rPr>
                <w:rFonts w:ascii="Arial" w:hAnsi="Arial" w:cs="Arial"/>
                <w:b/>
                <w:sz w:val="20"/>
                <w:szCs w:val="20"/>
              </w:rPr>
            </w:pPr>
            <w:r w:rsidRPr="00B31B29">
              <w:rPr>
                <w:rFonts w:ascii="Times New Roman" w:hAnsi="Times New Roman"/>
                <w:sz w:val="24"/>
                <w:szCs w:val="24"/>
                <w:lang w:eastAsia="fr-FR"/>
              </w:rPr>
              <w:t>If so, please describe.</w:t>
            </w:r>
          </w:p>
        </w:tc>
        <w:tc>
          <w:tcPr>
            <w:tcW w:w="6520" w:type="dxa"/>
            <w:vAlign w:val="center"/>
          </w:tcPr>
          <w:p w:rsidR="00223109" w:rsidRPr="00B31B29" w:rsidRDefault="00223109" w:rsidP="001C50A6">
            <w:pPr>
              <w:spacing w:after="0" w:line="240" w:lineRule="auto"/>
              <w:rPr>
                <w:rFonts w:ascii="Arial" w:hAnsi="Arial" w:cs="Arial"/>
                <w:b/>
                <w:sz w:val="20"/>
                <w:szCs w:val="20"/>
              </w:rPr>
            </w:pPr>
            <w:r w:rsidRPr="00B31B29">
              <w:rPr>
                <w:rFonts w:ascii="Arial" w:hAnsi="Arial" w:cs="Arial"/>
                <w:b/>
                <w:sz w:val="20"/>
                <w:szCs w:val="20"/>
              </w:rPr>
              <w:t>1</w:t>
            </w:r>
            <w:r>
              <w:rPr>
                <w:rFonts w:ascii="Arial" w:hAnsi="Arial" w:cs="Arial"/>
                <w:b/>
                <w:sz w:val="20"/>
                <w:szCs w:val="20"/>
              </w:rPr>
              <w:t>7</w:t>
            </w:r>
            <w:r w:rsidRPr="00B31B29">
              <w:rPr>
                <w:rFonts w:ascii="Arial" w:hAnsi="Arial" w:cs="Arial"/>
                <w:b/>
                <w:sz w:val="20"/>
                <w:szCs w:val="20"/>
              </w:rPr>
              <w:t xml:space="preserve"> answers were provided. </w:t>
            </w:r>
            <w:r>
              <w:rPr>
                <w:rFonts w:ascii="Arial" w:hAnsi="Arial" w:cs="Arial"/>
                <w:b/>
                <w:sz w:val="20"/>
                <w:szCs w:val="20"/>
              </w:rPr>
              <w:t>11</w:t>
            </w:r>
            <w:r w:rsidRPr="00B31B29">
              <w:rPr>
                <w:rFonts w:ascii="Arial" w:hAnsi="Arial" w:cs="Arial"/>
                <w:b/>
                <w:sz w:val="20"/>
                <w:szCs w:val="20"/>
              </w:rPr>
              <w:t xml:space="preserve"> answers indicated NO (or not necessarily, or because PMSE would not have protection).</w:t>
            </w:r>
          </w:p>
          <w:p w:rsidR="00223109" w:rsidRDefault="00223109" w:rsidP="001C50A6">
            <w:pPr>
              <w:spacing w:after="0" w:line="240" w:lineRule="auto"/>
              <w:rPr>
                <w:rFonts w:ascii="Arial" w:hAnsi="Arial" w:cs="Arial"/>
                <w:sz w:val="20"/>
                <w:szCs w:val="20"/>
              </w:rPr>
            </w:pP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Czech Republic: Not necessarily.</w:t>
            </w:r>
          </w:p>
          <w:p w:rsidR="00223109" w:rsidRPr="00B31B29" w:rsidRDefault="00223109" w:rsidP="001C50A6">
            <w:pPr>
              <w:spacing w:after="0" w:line="240" w:lineRule="auto"/>
              <w:rPr>
                <w:rFonts w:ascii="Arial" w:hAnsi="Arial" w:cs="Arial"/>
                <w:sz w:val="20"/>
                <w:szCs w:val="20"/>
              </w:rPr>
            </w:pP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France:               No.</w:t>
            </w:r>
          </w:p>
          <w:p w:rsidR="00223109" w:rsidRPr="00B31B29" w:rsidRDefault="00223109" w:rsidP="001C50A6">
            <w:pPr>
              <w:spacing w:after="0" w:line="240" w:lineRule="auto"/>
              <w:rPr>
                <w:rFonts w:ascii="Arial" w:hAnsi="Arial" w:cs="Arial"/>
                <w:sz w:val="20"/>
                <w:szCs w:val="20"/>
              </w:rPr>
            </w:pP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Finland:              Protection of PMSE is responsibility of PMSE users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themselves; PMSE cannot claim protection from DTV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nor cause harmful interference to DTV receivers.</w:t>
            </w:r>
          </w:p>
          <w:p w:rsidR="00223109" w:rsidRPr="00B31B29" w:rsidRDefault="00223109" w:rsidP="001C50A6">
            <w:pPr>
              <w:spacing w:after="0" w:line="240" w:lineRule="auto"/>
              <w:rPr>
                <w:rFonts w:ascii="Arial" w:hAnsi="Arial" w:cs="Arial"/>
                <w:sz w:val="20"/>
                <w:szCs w:val="20"/>
              </w:rPr>
            </w:pP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Slovak Republic: No. </w:t>
            </w:r>
          </w:p>
          <w:p w:rsidR="00223109" w:rsidRPr="00B31B29" w:rsidRDefault="00223109" w:rsidP="001C50A6">
            <w:pPr>
              <w:spacing w:after="0" w:line="240" w:lineRule="auto"/>
              <w:rPr>
                <w:rFonts w:ascii="Arial" w:hAnsi="Arial" w:cs="Arial"/>
                <w:sz w:val="20"/>
                <w:szCs w:val="20"/>
              </w:rPr>
            </w:pP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Denmark:            No.</w:t>
            </w:r>
          </w:p>
          <w:p w:rsidR="00223109" w:rsidRPr="00B31B29" w:rsidRDefault="00223109" w:rsidP="001C50A6">
            <w:pPr>
              <w:spacing w:after="0" w:line="240" w:lineRule="auto"/>
              <w:rPr>
                <w:rFonts w:ascii="Arial" w:hAnsi="Arial" w:cs="Arial"/>
                <w:sz w:val="20"/>
                <w:szCs w:val="20"/>
              </w:rPr>
            </w:pP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Belgium:             Yes, to be studied.</w:t>
            </w:r>
          </w:p>
          <w:p w:rsidR="00223109" w:rsidRPr="00B31B29" w:rsidRDefault="00223109" w:rsidP="001C50A6">
            <w:pPr>
              <w:spacing w:after="0" w:line="240" w:lineRule="auto"/>
              <w:rPr>
                <w:rFonts w:ascii="Arial" w:hAnsi="Arial" w:cs="Arial"/>
                <w:sz w:val="20"/>
                <w:szCs w:val="20"/>
              </w:rPr>
            </w:pP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Austria:               If the PMSE would like to solve the arising gap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between future increasing PMSE spectrum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requirements and taking into account the required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protection of their service, the implementation of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cognitive techniques seem to be the only option.</w:t>
            </w:r>
          </w:p>
          <w:p w:rsidR="00223109" w:rsidRPr="00B31B29" w:rsidRDefault="00223109" w:rsidP="001C50A6">
            <w:pPr>
              <w:spacing w:after="0" w:line="240" w:lineRule="auto"/>
              <w:rPr>
                <w:rFonts w:ascii="Arial" w:hAnsi="Arial" w:cs="Arial"/>
                <w:sz w:val="20"/>
                <w:szCs w:val="20"/>
              </w:rPr>
            </w:pP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Provide unutilised BC spectrum on a local basis to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guarantee spectrum min so-called hot spot locations.</w:t>
            </w:r>
          </w:p>
          <w:p w:rsidR="00223109" w:rsidRPr="00B31B29" w:rsidRDefault="00223109" w:rsidP="001C50A6">
            <w:pPr>
              <w:spacing w:after="0" w:line="240" w:lineRule="auto"/>
              <w:rPr>
                <w:rFonts w:ascii="Arial" w:hAnsi="Arial" w:cs="Arial"/>
                <w:sz w:val="20"/>
                <w:szCs w:val="20"/>
              </w:rPr>
            </w:pP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Switzerland:        Not necessarily. PMSE have been existing in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interleaved spectrum since many years. However,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new mechanisms aimed to improve PMSE spectrum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access on a non-interfering not-protected basis can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be certainly considered.  </w:t>
            </w:r>
          </w:p>
          <w:p w:rsidR="00223109" w:rsidRPr="00B31B29" w:rsidRDefault="00223109" w:rsidP="001C50A6">
            <w:pPr>
              <w:spacing w:after="0" w:line="240" w:lineRule="auto"/>
              <w:rPr>
                <w:rFonts w:ascii="Arial" w:hAnsi="Arial" w:cs="Arial"/>
                <w:sz w:val="20"/>
                <w:szCs w:val="20"/>
              </w:rPr>
            </w:pP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Germany:            No, because we do not have any WSD. See answer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under question </w:t>
            </w:r>
            <w:r>
              <w:rPr>
                <w:rFonts w:ascii="Arial" w:hAnsi="Arial" w:cs="Arial"/>
                <w:sz w:val="20"/>
                <w:szCs w:val="20"/>
              </w:rPr>
              <w:t>3</w:t>
            </w:r>
            <w:r w:rsidRPr="00B31B29">
              <w:rPr>
                <w:rFonts w:ascii="Arial" w:hAnsi="Arial" w:cs="Arial"/>
                <w:sz w:val="20"/>
                <w:szCs w:val="20"/>
              </w:rPr>
              <w:t>.</w:t>
            </w:r>
          </w:p>
          <w:p w:rsidR="00223109" w:rsidRPr="00B31B29" w:rsidRDefault="00223109" w:rsidP="001C50A6">
            <w:pPr>
              <w:spacing w:after="0" w:line="240" w:lineRule="auto"/>
              <w:rPr>
                <w:rFonts w:ascii="Arial" w:hAnsi="Arial" w:cs="Arial"/>
                <w:sz w:val="20"/>
                <w:szCs w:val="20"/>
              </w:rPr>
            </w:pP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Netherlands:       Yes, because of the more dense use of band IV, V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after clearing the 800 MHz band and the possible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introduction of DVB-T2, PMSE must still be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protected.</w:t>
            </w:r>
          </w:p>
          <w:p w:rsidR="00223109" w:rsidRPr="00B31B29" w:rsidRDefault="00223109" w:rsidP="001C50A6">
            <w:pPr>
              <w:spacing w:after="0" w:line="240" w:lineRule="auto"/>
              <w:rPr>
                <w:rFonts w:ascii="Arial" w:hAnsi="Arial" w:cs="Arial"/>
                <w:sz w:val="20"/>
                <w:szCs w:val="20"/>
              </w:rPr>
            </w:pP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Norway:              NOR is currently developing at web-tool that allows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the user to select the area where PMSE is to be used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and be presented with available frequency resources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there. This should ensure the protection of both Digital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Television and PMSE use in the UHF band. I suppose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this could be termed as a safe harbour approach for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PMSE.</w:t>
            </w:r>
          </w:p>
          <w:p w:rsidR="00223109" w:rsidRPr="00B31B29" w:rsidRDefault="00223109" w:rsidP="001C50A6">
            <w:pPr>
              <w:spacing w:after="0" w:line="240" w:lineRule="auto"/>
              <w:rPr>
                <w:rFonts w:ascii="Arial" w:hAnsi="Arial" w:cs="Arial"/>
                <w:sz w:val="20"/>
                <w:szCs w:val="20"/>
              </w:rPr>
            </w:pP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Latvia:                 No, PMSE might continue to operate as so far.</w:t>
            </w:r>
          </w:p>
          <w:p w:rsidR="00223109" w:rsidRPr="00B31B29" w:rsidRDefault="00223109" w:rsidP="001C50A6">
            <w:pPr>
              <w:spacing w:after="0" w:line="240" w:lineRule="auto"/>
              <w:rPr>
                <w:rFonts w:ascii="Arial" w:hAnsi="Arial" w:cs="Arial"/>
                <w:sz w:val="20"/>
                <w:szCs w:val="20"/>
              </w:rPr>
            </w:pP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Russian Fed.:     Yes, safe harbour and cognitive PMSE should be </w:t>
            </w:r>
          </w:p>
          <w:p w:rsidR="00223109" w:rsidRPr="00B31B29" w:rsidRDefault="00223109" w:rsidP="001C50A6">
            <w:pPr>
              <w:spacing w:after="0" w:line="240" w:lineRule="auto"/>
              <w:rPr>
                <w:rFonts w:ascii="Arial" w:hAnsi="Arial" w:cs="Arial"/>
                <w:sz w:val="20"/>
                <w:szCs w:val="20"/>
              </w:rPr>
            </w:pPr>
            <w:r w:rsidRPr="00B31B29">
              <w:rPr>
                <w:rFonts w:ascii="Arial" w:hAnsi="Arial" w:cs="Arial"/>
                <w:sz w:val="20"/>
                <w:szCs w:val="20"/>
              </w:rPr>
              <w:t xml:space="preserve">                            considered.</w:t>
            </w:r>
          </w:p>
          <w:p w:rsidR="00223109" w:rsidRPr="00B31B29" w:rsidRDefault="00223109" w:rsidP="001C50A6">
            <w:pPr>
              <w:spacing w:after="0" w:line="240" w:lineRule="auto"/>
              <w:rPr>
                <w:rFonts w:ascii="Arial" w:hAnsi="Arial" w:cs="Arial"/>
                <w:sz w:val="20"/>
                <w:szCs w:val="20"/>
              </w:rPr>
            </w:pPr>
          </w:p>
          <w:p w:rsidR="00223109" w:rsidRDefault="00223109" w:rsidP="001C50A6">
            <w:pPr>
              <w:spacing w:after="0" w:line="240" w:lineRule="auto"/>
              <w:rPr>
                <w:rFonts w:ascii="Arial" w:hAnsi="Arial" w:cs="Arial"/>
                <w:sz w:val="20"/>
                <w:szCs w:val="20"/>
              </w:rPr>
            </w:pPr>
            <w:r w:rsidRPr="00B31B29">
              <w:rPr>
                <w:rFonts w:ascii="Arial" w:hAnsi="Arial" w:cs="Arial"/>
                <w:sz w:val="20"/>
                <w:szCs w:val="20"/>
              </w:rPr>
              <w:t>Estonia:              Not yet decided any mechanism.</w:t>
            </w:r>
          </w:p>
          <w:p w:rsidR="00223109" w:rsidRDefault="00223109" w:rsidP="001C50A6">
            <w:pPr>
              <w:spacing w:after="0" w:line="240" w:lineRule="auto"/>
              <w:rPr>
                <w:rFonts w:ascii="Arial" w:hAnsi="Arial" w:cs="Arial"/>
                <w:sz w:val="20"/>
                <w:szCs w:val="20"/>
              </w:rPr>
            </w:pPr>
          </w:p>
          <w:p w:rsidR="00223109" w:rsidRDefault="00223109" w:rsidP="00914634">
            <w:pPr>
              <w:spacing w:after="0" w:line="240" w:lineRule="auto"/>
              <w:ind w:left="1451" w:hanging="1451"/>
              <w:rPr>
                <w:rFonts w:ascii="Arial" w:hAnsi="Arial" w:cs="Arial"/>
                <w:sz w:val="20"/>
                <w:szCs w:val="20"/>
              </w:rPr>
            </w:pPr>
            <w:r>
              <w:rPr>
                <w:rFonts w:ascii="Arial" w:hAnsi="Arial" w:cs="Arial"/>
                <w:sz w:val="20"/>
                <w:szCs w:val="20"/>
              </w:rPr>
              <w:t xml:space="preserve">Poland:              </w:t>
            </w:r>
            <w:r w:rsidRPr="00914634">
              <w:rPr>
                <w:rFonts w:ascii="Arial" w:hAnsi="Arial" w:cs="Arial"/>
                <w:sz w:val="20"/>
                <w:szCs w:val="20"/>
              </w:rPr>
              <w:t>Although such mechanisms are intended for ensuring protection of PMSE in case when WSDs are constructed, one can consider usefulness of these mechanisms in increasing the degree of PMSE protection when WSDs are not foreseen.</w:t>
            </w:r>
          </w:p>
          <w:p w:rsidR="00223109" w:rsidRDefault="00223109" w:rsidP="00914634">
            <w:pPr>
              <w:spacing w:after="0" w:line="240" w:lineRule="auto"/>
              <w:ind w:left="1451" w:hanging="1451"/>
              <w:rPr>
                <w:rFonts w:ascii="Arial" w:hAnsi="Arial" w:cs="Arial"/>
                <w:sz w:val="20"/>
                <w:szCs w:val="20"/>
              </w:rPr>
            </w:pPr>
          </w:p>
          <w:p w:rsidR="00223109" w:rsidRDefault="00223109" w:rsidP="00914634">
            <w:pPr>
              <w:spacing w:after="0" w:line="240" w:lineRule="auto"/>
              <w:ind w:left="1451" w:hanging="1451"/>
              <w:rPr>
                <w:rFonts w:ascii="Arial" w:hAnsi="Arial" w:cs="Arial"/>
                <w:sz w:val="20"/>
                <w:szCs w:val="20"/>
              </w:rPr>
            </w:pPr>
            <w:r>
              <w:rPr>
                <w:rFonts w:ascii="Arial" w:hAnsi="Arial" w:cs="Arial"/>
                <w:sz w:val="20"/>
                <w:szCs w:val="20"/>
              </w:rPr>
              <w:t>Ukraine:             Under study</w:t>
            </w:r>
            <w:r w:rsidRPr="00B31B29">
              <w:rPr>
                <w:rFonts w:ascii="Arial" w:hAnsi="Arial" w:cs="Arial"/>
                <w:sz w:val="20"/>
                <w:szCs w:val="20"/>
              </w:rPr>
              <w:t xml:space="preserve"> </w:t>
            </w:r>
          </w:p>
          <w:p w:rsidR="00223109" w:rsidRDefault="00223109" w:rsidP="00914634">
            <w:pPr>
              <w:spacing w:after="0" w:line="240" w:lineRule="auto"/>
              <w:ind w:left="1451" w:hanging="1451"/>
              <w:rPr>
                <w:rFonts w:ascii="Arial" w:hAnsi="Arial" w:cs="Arial"/>
                <w:sz w:val="20"/>
                <w:szCs w:val="20"/>
              </w:rPr>
            </w:pPr>
          </w:p>
          <w:p w:rsidR="00223109" w:rsidRPr="00B31B29" w:rsidRDefault="00223109" w:rsidP="00914634">
            <w:pPr>
              <w:spacing w:after="0" w:line="240" w:lineRule="auto"/>
              <w:ind w:left="1451" w:hanging="1451"/>
              <w:rPr>
                <w:rFonts w:ascii="Arial" w:hAnsi="Arial" w:cs="Arial"/>
                <w:sz w:val="20"/>
                <w:szCs w:val="20"/>
              </w:rPr>
            </w:pPr>
            <w:r>
              <w:rPr>
                <w:rFonts w:ascii="Arial" w:hAnsi="Arial" w:cs="Arial"/>
                <w:sz w:val="20"/>
                <w:szCs w:val="20"/>
              </w:rPr>
              <w:t>Portugal:            No.</w:t>
            </w:r>
          </w:p>
        </w:tc>
      </w:tr>
    </w:tbl>
    <w:p w:rsidR="00223109" w:rsidRPr="001C50A6" w:rsidRDefault="00223109" w:rsidP="00B31B29">
      <w:pPr>
        <w:spacing w:after="0" w:line="240" w:lineRule="auto"/>
        <w:jc w:val="center"/>
        <w:rPr>
          <w:rFonts w:ascii="Times New Roman" w:hAnsi="Times New Roman"/>
          <w:sz w:val="24"/>
          <w:szCs w:val="24"/>
          <w:lang w:eastAsia="fr-FR"/>
        </w:rPr>
      </w:pPr>
    </w:p>
    <w:p w:rsidR="00223109" w:rsidRPr="001C50A6" w:rsidRDefault="00223109" w:rsidP="001C50A6">
      <w:pPr>
        <w:spacing w:after="0" w:line="240" w:lineRule="auto"/>
        <w:rPr>
          <w:rFonts w:ascii="Times New Roman" w:hAnsi="Times New Roman"/>
          <w:sz w:val="24"/>
          <w:szCs w:val="24"/>
          <w:lang w:eastAsia="fr-FR"/>
        </w:rPr>
      </w:pPr>
    </w:p>
    <w:p w:rsidR="00223109" w:rsidRDefault="00223109">
      <w:pPr>
        <w:rPr>
          <w:b/>
        </w:rPr>
      </w:pPr>
      <w:r>
        <w:rPr>
          <w:b/>
        </w:rPr>
        <w:br w:type="page"/>
      </w:r>
    </w:p>
    <w:p w:rsidR="00223109" w:rsidRDefault="00223109" w:rsidP="009140B3">
      <w:pPr>
        <w:spacing w:after="0" w:line="240" w:lineRule="auto"/>
        <w:rPr>
          <w:rFonts w:ascii="Times New Roman" w:hAnsi="Times New Roman"/>
          <w:b/>
          <w:i/>
          <w:sz w:val="24"/>
          <w:szCs w:val="24"/>
          <w:u w:val="single"/>
          <w:lang w:eastAsia="fr-FR"/>
        </w:rPr>
      </w:pPr>
      <w:r w:rsidRPr="009140B3">
        <w:rPr>
          <w:rFonts w:ascii="Times New Roman" w:hAnsi="Times New Roman"/>
          <w:b/>
          <w:i/>
          <w:sz w:val="24"/>
          <w:szCs w:val="24"/>
          <w:u w:val="single"/>
          <w:lang w:eastAsia="fr-FR"/>
        </w:rPr>
        <w:t>Section B for Industry and Users:</w:t>
      </w:r>
    </w:p>
    <w:p w:rsidR="00223109" w:rsidRDefault="00223109" w:rsidP="009140B3">
      <w:pPr>
        <w:spacing w:after="0" w:line="240" w:lineRule="auto"/>
        <w:rPr>
          <w:rFonts w:ascii="Times New Roman" w:hAnsi="Times New Roman"/>
          <w:b/>
          <w:i/>
          <w:sz w:val="24"/>
          <w:szCs w:val="24"/>
          <w:u w:val="single"/>
          <w:lang w:eastAsia="fr-FR"/>
        </w:rPr>
      </w:pPr>
    </w:p>
    <w:p w:rsidR="00223109" w:rsidRDefault="00223109" w:rsidP="009140B3">
      <w:pPr>
        <w:spacing w:after="0" w:line="240" w:lineRule="auto"/>
        <w:rPr>
          <w:rFonts w:ascii="Times New Roman" w:hAnsi="Times New Roman"/>
          <w:b/>
          <w:i/>
          <w:sz w:val="24"/>
          <w:szCs w:val="24"/>
          <w:lang w:eastAsia="fr-FR"/>
        </w:rPr>
      </w:pPr>
      <w:r w:rsidRPr="005A014E">
        <w:rPr>
          <w:rFonts w:ascii="Times New Roman" w:hAnsi="Times New Roman"/>
          <w:b/>
          <w:i/>
          <w:sz w:val="24"/>
          <w:szCs w:val="24"/>
          <w:lang w:eastAsia="fr-FR"/>
        </w:rPr>
        <w:t xml:space="preserve">By </w:t>
      </w:r>
      <w:r>
        <w:rPr>
          <w:rFonts w:ascii="Times New Roman" w:hAnsi="Times New Roman"/>
          <w:b/>
          <w:i/>
          <w:sz w:val="24"/>
          <w:szCs w:val="24"/>
          <w:lang w:eastAsia="fr-FR"/>
        </w:rPr>
        <w:t>25</w:t>
      </w:r>
      <w:r w:rsidRPr="005A014E">
        <w:rPr>
          <w:rFonts w:ascii="Times New Roman" w:hAnsi="Times New Roman"/>
          <w:b/>
          <w:i/>
          <w:sz w:val="24"/>
          <w:szCs w:val="24"/>
          <w:lang w:eastAsia="fr-FR"/>
        </w:rPr>
        <w:t xml:space="preserve"> September 2011, a total of 1</w:t>
      </w:r>
      <w:r>
        <w:rPr>
          <w:rFonts w:ascii="Times New Roman" w:hAnsi="Times New Roman"/>
          <w:b/>
          <w:i/>
          <w:sz w:val="24"/>
          <w:szCs w:val="24"/>
          <w:lang w:eastAsia="fr-FR"/>
        </w:rPr>
        <w:t>4</w:t>
      </w:r>
      <w:r w:rsidRPr="005A014E">
        <w:rPr>
          <w:rFonts w:ascii="Times New Roman" w:hAnsi="Times New Roman"/>
          <w:b/>
          <w:i/>
          <w:sz w:val="24"/>
          <w:szCs w:val="24"/>
          <w:lang w:eastAsia="fr-FR"/>
        </w:rPr>
        <w:t xml:space="preserve"> answers w</w:t>
      </w:r>
      <w:r>
        <w:rPr>
          <w:rFonts w:ascii="Times New Roman" w:hAnsi="Times New Roman"/>
          <w:b/>
          <w:i/>
          <w:sz w:val="24"/>
          <w:szCs w:val="24"/>
          <w:lang w:eastAsia="fr-FR"/>
        </w:rPr>
        <w:t>ere</w:t>
      </w:r>
      <w:r w:rsidRPr="005A014E">
        <w:rPr>
          <w:rFonts w:ascii="Times New Roman" w:hAnsi="Times New Roman"/>
          <w:b/>
          <w:i/>
          <w:sz w:val="24"/>
          <w:szCs w:val="24"/>
          <w:lang w:eastAsia="fr-FR"/>
        </w:rPr>
        <w:t xml:space="preserve"> received by the ECO.</w:t>
      </w:r>
      <w:r>
        <w:rPr>
          <w:rFonts w:ascii="Times New Roman" w:hAnsi="Times New Roman"/>
          <w:b/>
          <w:i/>
          <w:sz w:val="24"/>
          <w:szCs w:val="24"/>
          <w:lang w:eastAsia="fr-FR"/>
        </w:rPr>
        <w:t xml:space="preserve"> Some entities indicated they missed the deadline and will provide an answer in the near future.</w:t>
      </w:r>
    </w:p>
    <w:p w:rsidR="00223109" w:rsidRDefault="00223109" w:rsidP="009140B3">
      <w:pPr>
        <w:spacing w:after="0" w:line="240" w:lineRule="auto"/>
        <w:rPr>
          <w:rFonts w:ascii="Times New Roman" w:hAnsi="Times New Roman"/>
          <w:b/>
          <w:i/>
          <w:sz w:val="24"/>
          <w:szCs w:val="24"/>
          <w:lang w:eastAsia="fr-FR"/>
        </w:rPr>
      </w:pPr>
    </w:p>
    <w:p w:rsidR="00223109" w:rsidRPr="003D276F" w:rsidRDefault="00223109" w:rsidP="003D276F">
      <w:pPr>
        <w:spacing w:after="0" w:line="240" w:lineRule="auto"/>
        <w:rPr>
          <w:rFonts w:cs="Calibri"/>
          <w:sz w:val="24"/>
          <w:szCs w:val="24"/>
          <w:lang w:eastAsia="fr-FR"/>
        </w:rPr>
      </w:pPr>
      <w:r w:rsidRPr="003D276F">
        <w:rPr>
          <w:rFonts w:cs="Calibri"/>
          <w:sz w:val="24"/>
          <w:szCs w:val="24"/>
          <w:lang w:eastAsia="fr-FR"/>
        </w:rPr>
        <w:t>These entities are:</w:t>
      </w:r>
    </w:p>
    <w:p w:rsidR="00223109" w:rsidRPr="003D276F" w:rsidRDefault="00223109" w:rsidP="003D276F">
      <w:pPr>
        <w:spacing w:after="0" w:line="240" w:lineRule="auto"/>
        <w:rPr>
          <w:rFonts w:cs="Calibri"/>
          <w:sz w:val="24"/>
          <w:szCs w:val="24"/>
          <w:lang w:eastAsia="fr-FR"/>
        </w:rPr>
      </w:pPr>
    </w:p>
    <w:p w:rsidR="00223109" w:rsidRDefault="00223109" w:rsidP="003D276F">
      <w:pPr>
        <w:spacing w:after="0" w:line="240" w:lineRule="auto"/>
        <w:ind w:left="720"/>
        <w:rPr>
          <w:rFonts w:cs="Calibri"/>
          <w:sz w:val="24"/>
          <w:szCs w:val="24"/>
          <w:lang w:eastAsia="fr-FR"/>
        </w:rPr>
      </w:pPr>
      <w:r>
        <w:rPr>
          <w:rFonts w:cs="Calibri"/>
          <w:sz w:val="24"/>
          <w:szCs w:val="24"/>
          <w:lang w:eastAsia="fr-FR"/>
        </w:rPr>
        <w:t>Clear-Com (PMSE manufacturer),</w:t>
      </w:r>
    </w:p>
    <w:p w:rsidR="00223109" w:rsidRPr="003D276F" w:rsidRDefault="00223109" w:rsidP="003D276F">
      <w:pPr>
        <w:spacing w:after="0" w:line="240" w:lineRule="auto"/>
        <w:ind w:left="720"/>
        <w:rPr>
          <w:rFonts w:cs="Calibri"/>
          <w:sz w:val="24"/>
          <w:szCs w:val="24"/>
          <w:lang w:eastAsia="fr-FR"/>
        </w:rPr>
      </w:pPr>
      <w:r w:rsidRPr="003D276F">
        <w:rPr>
          <w:rFonts w:cs="Calibri"/>
          <w:sz w:val="24"/>
          <w:szCs w:val="24"/>
          <w:lang w:eastAsia="fr-FR"/>
        </w:rPr>
        <w:t xml:space="preserve">Turku City Philharmonic Orchestra (User), </w:t>
      </w:r>
    </w:p>
    <w:p w:rsidR="00223109" w:rsidRPr="003D276F" w:rsidRDefault="00223109" w:rsidP="003D276F">
      <w:pPr>
        <w:spacing w:after="0" w:line="240" w:lineRule="auto"/>
        <w:ind w:left="720"/>
        <w:rPr>
          <w:rFonts w:cs="Calibri"/>
          <w:sz w:val="24"/>
          <w:szCs w:val="24"/>
          <w:lang w:eastAsia="fr-FR"/>
        </w:rPr>
      </w:pPr>
      <w:r w:rsidRPr="003D276F">
        <w:rPr>
          <w:rFonts w:cs="Calibri"/>
          <w:sz w:val="24"/>
          <w:szCs w:val="24"/>
          <w:lang w:eastAsia="fr-FR"/>
        </w:rPr>
        <w:t xml:space="preserve">AKG (PMSE manufacturer), </w:t>
      </w:r>
    </w:p>
    <w:p w:rsidR="00223109" w:rsidRPr="003D276F" w:rsidRDefault="00223109" w:rsidP="003D276F">
      <w:pPr>
        <w:spacing w:after="0" w:line="240" w:lineRule="auto"/>
        <w:ind w:left="720"/>
        <w:rPr>
          <w:rFonts w:cs="Calibri"/>
          <w:sz w:val="24"/>
          <w:szCs w:val="24"/>
          <w:lang w:eastAsia="fr-FR"/>
        </w:rPr>
      </w:pPr>
      <w:r w:rsidRPr="003D276F">
        <w:rPr>
          <w:rFonts w:cs="Calibri"/>
          <w:sz w:val="24"/>
          <w:szCs w:val="24"/>
          <w:lang w:eastAsia="fr-FR"/>
        </w:rPr>
        <w:t xml:space="preserve">Electro Voice (PMSE manufacturer, BOSCH affiliate), </w:t>
      </w:r>
    </w:p>
    <w:p w:rsidR="00223109" w:rsidRPr="003D276F" w:rsidRDefault="00223109" w:rsidP="003D276F">
      <w:pPr>
        <w:spacing w:after="0" w:line="240" w:lineRule="auto"/>
        <w:ind w:left="720"/>
        <w:rPr>
          <w:rFonts w:cs="Calibri"/>
          <w:sz w:val="24"/>
          <w:szCs w:val="24"/>
          <w:lang w:eastAsia="fr-FR"/>
        </w:rPr>
      </w:pPr>
      <w:r w:rsidRPr="003D276F">
        <w:rPr>
          <w:rFonts w:cs="Calibri"/>
          <w:sz w:val="24"/>
          <w:szCs w:val="24"/>
          <w:lang w:eastAsia="fr-FR"/>
        </w:rPr>
        <w:t xml:space="preserve">Austrian Broadcasting Corporation (Broadcaster and PMSE user), </w:t>
      </w:r>
    </w:p>
    <w:p w:rsidR="00223109" w:rsidRPr="003D276F" w:rsidRDefault="00223109" w:rsidP="003D276F">
      <w:pPr>
        <w:spacing w:after="0" w:line="240" w:lineRule="auto"/>
        <w:ind w:left="720"/>
        <w:rPr>
          <w:rFonts w:cs="Calibri"/>
          <w:sz w:val="24"/>
          <w:szCs w:val="24"/>
          <w:lang w:eastAsia="fr-FR"/>
        </w:rPr>
      </w:pPr>
      <w:r w:rsidRPr="003D276F">
        <w:rPr>
          <w:rFonts w:cs="Calibri"/>
          <w:sz w:val="24"/>
          <w:szCs w:val="24"/>
          <w:lang w:eastAsia="fr-FR"/>
        </w:rPr>
        <w:t>Bosch Security Systems (Telex) (PMSE</w:t>
      </w:r>
      <w:r>
        <w:rPr>
          <w:rFonts w:cs="Calibri"/>
          <w:sz w:val="24"/>
          <w:szCs w:val="24"/>
          <w:lang w:eastAsia="fr-FR"/>
        </w:rPr>
        <w:t xml:space="preserve"> manufacturer</w:t>
      </w:r>
      <w:r w:rsidRPr="003D276F">
        <w:rPr>
          <w:rFonts w:cs="Calibri"/>
          <w:sz w:val="24"/>
          <w:szCs w:val="24"/>
          <w:lang w:eastAsia="fr-FR"/>
        </w:rPr>
        <w:t xml:space="preserve">), </w:t>
      </w:r>
    </w:p>
    <w:p w:rsidR="00223109" w:rsidRPr="003D276F" w:rsidRDefault="00223109" w:rsidP="003D276F">
      <w:pPr>
        <w:spacing w:after="0" w:line="240" w:lineRule="auto"/>
        <w:ind w:left="720"/>
        <w:rPr>
          <w:rFonts w:cs="Calibri"/>
          <w:sz w:val="24"/>
          <w:szCs w:val="24"/>
          <w:lang w:eastAsia="fr-FR"/>
        </w:rPr>
      </w:pPr>
      <w:r w:rsidRPr="003D276F">
        <w:rPr>
          <w:rFonts w:cs="Calibri"/>
          <w:sz w:val="24"/>
          <w:szCs w:val="24"/>
          <w:lang w:eastAsia="fr-FR"/>
        </w:rPr>
        <w:t xml:space="preserve">DR (Danmarks Radio) (Broadcaster and PMSE User), </w:t>
      </w:r>
    </w:p>
    <w:p w:rsidR="00223109" w:rsidRPr="003D276F" w:rsidRDefault="00223109" w:rsidP="003D276F">
      <w:pPr>
        <w:spacing w:after="0" w:line="240" w:lineRule="auto"/>
        <w:ind w:left="720"/>
        <w:rPr>
          <w:rFonts w:cs="Calibri"/>
          <w:sz w:val="24"/>
          <w:szCs w:val="24"/>
          <w:lang w:eastAsia="fr-FR"/>
        </w:rPr>
      </w:pPr>
      <w:r w:rsidRPr="003D276F">
        <w:rPr>
          <w:rFonts w:cs="Calibri"/>
          <w:sz w:val="24"/>
          <w:szCs w:val="24"/>
          <w:lang w:eastAsia="fr-FR"/>
        </w:rPr>
        <w:t>B</w:t>
      </w:r>
      <w:r>
        <w:rPr>
          <w:rFonts w:cs="Calibri"/>
          <w:sz w:val="24"/>
          <w:szCs w:val="24"/>
          <w:lang w:eastAsia="fr-FR"/>
        </w:rPr>
        <w:t>e</w:t>
      </w:r>
      <w:r w:rsidRPr="003D276F">
        <w:rPr>
          <w:rFonts w:cs="Calibri"/>
          <w:sz w:val="24"/>
          <w:szCs w:val="24"/>
          <w:lang w:eastAsia="fr-FR"/>
        </w:rPr>
        <w:t>yerdynamic (PMSE</w:t>
      </w:r>
      <w:r>
        <w:rPr>
          <w:rFonts w:cs="Calibri"/>
          <w:sz w:val="24"/>
          <w:szCs w:val="24"/>
          <w:lang w:eastAsia="fr-FR"/>
        </w:rPr>
        <w:t xml:space="preserve"> manufacturer</w:t>
      </w:r>
      <w:r w:rsidRPr="003D276F">
        <w:rPr>
          <w:rFonts w:cs="Calibri"/>
          <w:sz w:val="24"/>
          <w:szCs w:val="24"/>
          <w:lang w:eastAsia="fr-FR"/>
        </w:rPr>
        <w:t xml:space="preserve">), </w:t>
      </w:r>
    </w:p>
    <w:p w:rsidR="00223109" w:rsidRPr="001D504E" w:rsidRDefault="00223109" w:rsidP="003D276F">
      <w:pPr>
        <w:spacing w:after="0" w:line="240" w:lineRule="auto"/>
        <w:ind w:left="720"/>
        <w:rPr>
          <w:rFonts w:cs="Calibri"/>
          <w:sz w:val="24"/>
          <w:szCs w:val="24"/>
          <w:lang w:val="en-US" w:eastAsia="fr-FR"/>
        </w:rPr>
      </w:pPr>
      <w:r w:rsidRPr="001D504E">
        <w:rPr>
          <w:rFonts w:cs="Calibri"/>
          <w:sz w:val="24"/>
          <w:szCs w:val="24"/>
          <w:lang w:val="en-US" w:eastAsia="fr-FR"/>
        </w:rPr>
        <w:t xml:space="preserve">EU FP7 ICT Project COGEU, </w:t>
      </w:r>
      <w:hyperlink r:id="rId8" w:tooltip="blocked::http://www.ict-cogeu.eu/" w:history="1">
        <w:r w:rsidRPr="001D504E">
          <w:rPr>
            <w:rStyle w:val="Hyperlink"/>
            <w:rFonts w:ascii="Consolas" w:hAnsi="Consolas"/>
            <w:sz w:val="21"/>
            <w:szCs w:val="21"/>
            <w:lang w:val="en-US"/>
          </w:rPr>
          <w:t>http://www.ict-cogeu.eu</w:t>
        </w:r>
      </w:hyperlink>
      <w:r w:rsidRPr="001D504E">
        <w:rPr>
          <w:rFonts w:ascii="Consolas" w:hAnsi="Consolas"/>
          <w:sz w:val="21"/>
          <w:szCs w:val="21"/>
          <w:u w:val="single"/>
          <w:lang w:val="en-US"/>
        </w:rPr>
        <w:t xml:space="preserve"> </w:t>
      </w:r>
      <w:r w:rsidRPr="001D504E">
        <w:rPr>
          <w:rFonts w:cs="Calibri"/>
          <w:sz w:val="24"/>
          <w:szCs w:val="24"/>
          <w:lang w:val="en-US" w:eastAsia="fr-FR"/>
        </w:rPr>
        <w:t xml:space="preserve"> </w:t>
      </w:r>
    </w:p>
    <w:p w:rsidR="00223109" w:rsidRPr="00ED708C" w:rsidRDefault="00223109" w:rsidP="003D276F">
      <w:pPr>
        <w:spacing w:after="0" w:line="240" w:lineRule="auto"/>
        <w:ind w:left="720"/>
        <w:rPr>
          <w:rFonts w:cs="Calibri"/>
          <w:sz w:val="24"/>
          <w:szCs w:val="24"/>
          <w:lang w:val="fr-FR" w:eastAsia="fr-FR"/>
        </w:rPr>
      </w:pPr>
      <w:r w:rsidRPr="001D504E">
        <w:rPr>
          <w:rFonts w:cs="Calibri"/>
          <w:sz w:val="24"/>
          <w:szCs w:val="24"/>
          <w:lang w:val="en-US" w:eastAsia="fr-FR"/>
        </w:rPr>
        <w:t xml:space="preserve">                                                 </w:t>
      </w:r>
      <w:r w:rsidRPr="00ED708C">
        <w:rPr>
          <w:rFonts w:cs="Calibri"/>
          <w:sz w:val="24"/>
          <w:szCs w:val="24"/>
          <w:lang w:val="fr-FR" w:eastAsia="fr-FR"/>
        </w:rPr>
        <w:t xml:space="preserve">(EU project on cognitive radio), </w:t>
      </w:r>
    </w:p>
    <w:p w:rsidR="00223109" w:rsidRPr="003D276F" w:rsidRDefault="00223109" w:rsidP="003D276F">
      <w:pPr>
        <w:spacing w:after="0" w:line="240" w:lineRule="auto"/>
        <w:ind w:left="720"/>
        <w:rPr>
          <w:rFonts w:cs="Calibri"/>
          <w:sz w:val="24"/>
          <w:szCs w:val="24"/>
          <w:lang w:eastAsia="fr-FR"/>
        </w:rPr>
      </w:pPr>
      <w:r w:rsidRPr="003D276F">
        <w:rPr>
          <w:rFonts w:cs="Calibri"/>
          <w:sz w:val="24"/>
          <w:szCs w:val="24"/>
          <w:lang w:eastAsia="fr-FR"/>
        </w:rPr>
        <w:t>IRT (ARD/ZDF German Broadcasters</w:t>
      </w:r>
      <w:r>
        <w:rPr>
          <w:rFonts w:cs="Calibri"/>
          <w:sz w:val="24"/>
          <w:szCs w:val="24"/>
          <w:lang w:eastAsia="fr-FR"/>
        </w:rPr>
        <w:t xml:space="preserve">, </w:t>
      </w:r>
      <w:r w:rsidRPr="003D276F">
        <w:rPr>
          <w:rFonts w:cs="Calibri"/>
          <w:sz w:val="24"/>
          <w:szCs w:val="24"/>
          <w:lang w:eastAsia="fr-FR"/>
        </w:rPr>
        <w:t>)</w:t>
      </w:r>
      <w:r>
        <w:rPr>
          <w:rFonts w:cs="Calibri"/>
          <w:sz w:val="24"/>
          <w:szCs w:val="24"/>
          <w:lang w:eastAsia="fr-FR"/>
        </w:rPr>
        <w:t xml:space="preserve">, </w:t>
      </w:r>
      <w:r w:rsidRPr="003D276F">
        <w:rPr>
          <w:rFonts w:cs="Calibri"/>
          <w:sz w:val="24"/>
          <w:szCs w:val="24"/>
          <w:lang w:eastAsia="fr-FR"/>
        </w:rPr>
        <w:t xml:space="preserve">(Broadcasters and PMSE Users), </w:t>
      </w:r>
    </w:p>
    <w:p w:rsidR="00223109" w:rsidRPr="003D276F" w:rsidRDefault="00223109" w:rsidP="003D276F">
      <w:pPr>
        <w:spacing w:after="0" w:line="240" w:lineRule="auto"/>
        <w:ind w:left="720"/>
        <w:rPr>
          <w:rFonts w:cs="Calibri"/>
          <w:sz w:val="24"/>
          <w:szCs w:val="24"/>
          <w:lang w:eastAsia="fr-FR"/>
        </w:rPr>
      </w:pPr>
      <w:r w:rsidRPr="003D276F">
        <w:rPr>
          <w:rFonts w:cs="Calibri"/>
          <w:sz w:val="24"/>
          <w:szCs w:val="24"/>
          <w:lang w:eastAsia="fr-FR"/>
        </w:rPr>
        <w:t>PMSE-be (association active in PMSE</w:t>
      </w:r>
      <w:r>
        <w:rPr>
          <w:rFonts w:cs="Calibri"/>
          <w:sz w:val="24"/>
          <w:szCs w:val="24"/>
          <w:lang w:eastAsia="fr-FR"/>
        </w:rPr>
        <w:t xml:space="preserve"> in Belgium</w:t>
      </w:r>
      <w:r w:rsidRPr="003D276F">
        <w:rPr>
          <w:rFonts w:cs="Calibri"/>
          <w:sz w:val="24"/>
          <w:szCs w:val="24"/>
          <w:lang w:eastAsia="fr-FR"/>
        </w:rPr>
        <w:t>),</w:t>
      </w:r>
    </w:p>
    <w:p w:rsidR="00223109" w:rsidRDefault="00223109" w:rsidP="003D276F">
      <w:pPr>
        <w:spacing w:after="0" w:line="240" w:lineRule="auto"/>
        <w:ind w:left="720"/>
        <w:rPr>
          <w:rFonts w:cs="Calibri"/>
          <w:sz w:val="24"/>
          <w:szCs w:val="24"/>
          <w:lang w:eastAsia="fr-FR"/>
        </w:rPr>
      </w:pPr>
      <w:r w:rsidRPr="003D276F">
        <w:rPr>
          <w:rFonts w:cs="Calibri"/>
          <w:sz w:val="24"/>
          <w:szCs w:val="24"/>
          <w:lang w:eastAsia="fr-FR"/>
        </w:rPr>
        <w:t>Shure (PMSE manufacturer)</w:t>
      </w:r>
      <w:r>
        <w:rPr>
          <w:rFonts w:cs="Calibri"/>
          <w:sz w:val="24"/>
          <w:szCs w:val="24"/>
          <w:lang w:eastAsia="fr-FR"/>
        </w:rPr>
        <w:t>,</w:t>
      </w:r>
    </w:p>
    <w:p w:rsidR="00223109" w:rsidRDefault="00223109" w:rsidP="003D276F">
      <w:pPr>
        <w:spacing w:after="0" w:line="240" w:lineRule="auto"/>
        <w:ind w:left="720"/>
        <w:rPr>
          <w:rFonts w:cs="Calibri"/>
          <w:sz w:val="24"/>
          <w:szCs w:val="24"/>
          <w:lang w:eastAsia="fr-FR"/>
        </w:rPr>
      </w:pPr>
      <w:r>
        <w:rPr>
          <w:rFonts w:cs="Calibri"/>
          <w:sz w:val="24"/>
          <w:szCs w:val="24"/>
          <w:lang w:eastAsia="fr-FR"/>
        </w:rPr>
        <w:t>PMSE Netherlands (</w:t>
      </w:r>
      <w:r w:rsidRPr="003D276F">
        <w:rPr>
          <w:rFonts w:cs="Calibri"/>
          <w:sz w:val="24"/>
          <w:szCs w:val="24"/>
          <w:lang w:eastAsia="fr-FR"/>
        </w:rPr>
        <w:t>association active in PMSE</w:t>
      </w:r>
      <w:r>
        <w:rPr>
          <w:rFonts w:cs="Calibri"/>
          <w:sz w:val="24"/>
          <w:szCs w:val="24"/>
          <w:lang w:eastAsia="fr-FR"/>
        </w:rPr>
        <w:t xml:space="preserve"> in The Netherlands),</w:t>
      </w:r>
    </w:p>
    <w:p w:rsidR="00223109" w:rsidRPr="009B14C2" w:rsidRDefault="00223109" w:rsidP="003D276F">
      <w:pPr>
        <w:spacing w:after="0" w:line="240" w:lineRule="auto"/>
        <w:ind w:left="720"/>
        <w:rPr>
          <w:rFonts w:cs="Calibri"/>
          <w:sz w:val="24"/>
          <w:szCs w:val="24"/>
          <w:lang w:val="nl-NL" w:eastAsia="fr-FR"/>
        </w:rPr>
      </w:pPr>
      <w:r w:rsidRPr="009B14C2">
        <w:rPr>
          <w:rFonts w:cs="Calibri"/>
          <w:sz w:val="24"/>
          <w:szCs w:val="24"/>
          <w:lang w:val="nl-NL" w:eastAsia="fr-FR"/>
        </w:rPr>
        <w:t>C-PMSE Project (PMSE-OEMs).</w:t>
      </w:r>
    </w:p>
    <w:p w:rsidR="00223109" w:rsidRPr="009B14C2" w:rsidRDefault="00223109" w:rsidP="009140B3">
      <w:pPr>
        <w:spacing w:after="0" w:line="240" w:lineRule="auto"/>
        <w:rPr>
          <w:rFonts w:ascii="Times New Roman" w:hAnsi="Times New Roman"/>
          <w:sz w:val="24"/>
          <w:szCs w:val="24"/>
          <w:lang w:val="nl-NL" w:eastAsia="fr-FR"/>
        </w:rPr>
      </w:pPr>
    </w:p>
    <w:p w:rsidR="00223109" w:rsidRDefault="00223109" w:rsidP="009140B3">
      <w:pPr>
        <w:spacing w:after="0" w:line="240" w:lineRule="auto"/>
        <w:rPr>
          <w:rFonts w:ascii="Times New Roman" w:hAnsi="Times New Roman"/>
          <w:sz w:val="24"/>
          <w:szCs w:val="24"/>
          <w:lang w:eastAsia="fr-FR"/>
        </w:rPr>
      </w:pPr>
      <w:r>
        <w:rPr>
          <w:rFonts w:ascii="Times New Roman" w:hAnsi="Times New Roman"/>
          <w:sz w:val="24"/>
          <w:szCs w:val="24"/>
          <w:lang w:eastAsia="fr-FR"/>
        </w:rPr>
        <w:t>Shure provided information about the FCC regulation. This information is attached in annex 1. BOSCH (Telex) provided an overview on PMSE applications. This is attached in annex 2.</w:t>
      </w:r>
    </w:p>
    <w:p w:rsidR="00223109" w:rsidRDefault="00223109" w:rsidP="009140B3">
      <w:pPr>
        <w:spacing w:after="0" w:line="240" w:lineRule="auto"/>
        <w:rPr>
          <w:rFonts w:ascii="Times New Roman" w:hAnsi="Times New Roman"/>
          <w:sz w:val="24"/>
          <w:szCs w:val="24"/>
          <w:lang w:eastAsia="fr-FR"/>
        </w:rPr>
      </w:pPr>
    </w:p>
    <w:p w:rsidR="00223109" w:rsidRPr="003D276F" w:rsidRDefault="00223109" w:rsidP="009140B3">
      <w:pPr>
        <w:spacing w:after="0" w:line="240" w:lineRule="auto"/>
        <w:rPr>
          <w:rFonts w:cs="Calibri"/>
          <w:b/>
          <w:sz w:val="24"/>
          <w:szCs w:val="24"/>
          <w:lang w:eastAsia="fr-FR"/>
        </w:rPr>
      </w:pPr>
      <w:r w:rsidRPr="003D276F">
        <w:rPr>
          <w:rFonts w:cs="Calibri"/>
          <w:b/>
          <w:sz w:val="24"/>
          <w:szCs w:val="24"/>
          <w:lang w:eastAsia="fr-FR"/>
        </w:rPr>
        <w:t>QUESTION 1</w:t>
      </w:r>
    </w:p>
    <w:p w:rsidR="00223109" w:rsidRPr="009140B3" w:rsidRDefault="00223109" w:rsidP="009140B3">
      <w:pPr>
        <w:spacing w:after="0" w:line="240" w:lineRule="auto"/>
        <w:rPr>
          <w:rFonts w:cs="Calibri"/>
          <w:b/>
          <w:sz w:val="24"/>
          <w:szCs w:val="24"/>
          <w:lang w:eastAsia="fr-FR"/>
        </w:rPr>
      </w:pPr>
    </w:p>
    <w:p w:rsidR="00223109" w:rsidRPr="003D276F" w:rsidRDefault="00223109" w:rsidP="009140B3">
      <w:pPr>
        <w:numPr>
          <w:ilvl w:val="0"/>
          <w:numId w:val="3"/>
        </w:numPr>
        <w:spacing w:after="0" w:line="240" w:lineRule="auto"/>
        <w:rPr>
          <w:rFonts w:cs="Calibri"/>
          <w:b/>
          <w:sz w:val="24"/>
          <w:szCs w:val="24"/>
          <w:lang w:eastAsia="fr-FR"/>
        </w:rPr>
      </w:pPr>
      <w:r w:rsidRPr="009140B3">
        <w:rPr>
          <w:rFonts w:cs="Calibri"/>
          <w:b/>
          <w:sz w:val="24"/>
          <w:szCs w:val="24"/>
          <w:lang w:eastAsia="fr-FR"/>
        </w:rPr>
        <w:t>Do you envisage requesting your Administration or CEPT the introduction of white space devices in the 470-790 MHz band?</w:t>
      </w:r>
    </w:p>
    <w:p w:rsidR="00223109" w:rsidRDefault="00223109" w:rsidP="005A014E">
      <w:pPr>
        <w:spacing w:after="0" w:line="240" w:lineRule="auto"/>
        <w:rPr>
          <w:rFonts w:ascii="Times New Roman" w:hAnsi="Times New Roman"/>
          <w:sz w:val="24"/>
          <w:szCs w:val="24"/>
          <w:lang w:eastAsia="fr-FR"/>
        </w:rPr>
      </w:pPr>
    </w:p>
    <w:p w:rsidR="00223109" w:rsidRPr="009140B3" w:rsidRDefault="00223109" w:rsidP="005A014E">
      <w:pPr>
        <w:spacing w:after="0" w:line="240" w:lineRule="auto"/>
        <w:rPr>
          <w:rFonts w:cs="Calibri"/>
          <w:b/>
          <w:lang w:eastAsia="fr-FR"/>
        </w:rPr>
      </w:pPr>
      <w:r w:rsidRPr="003D276F">
        <w:rPr>
          <w:rFonts w:cs="Calibri"/>
          <w:b/>
          <w:lang w:eastAsia="fr-FR"/>
        </w:rPr>
        <w:t xml:space="preserve">Only one respondent (Clear-Com, </w:t>
      </w:r>
      <w:r>
        <w:rPr>
          <w:rFonts w:cs="Calibri"/>
          <w:b/>
          <w:lang w:eastAsia="fr-FR"/>
        </w:rPr>
        <w:t xml:space="preserve">also </w:t>
      </w:r>
      <w:r w:rsidRPr="003D276F">
        <w:rPr>
          <w:rFonts w:cs="Calibri"/>
          <w:b/>
          <w:lang w:eastAsia="fr-FR"/>
        </w:rPr>
        <w:t xml:space="preserve">provider of wireless intercom systems) answered with YES. </w:t>
      </w:r>
    </w:p>
    <w:p w:rsidR="00223109" w:rsidRPr="009140B3" w:rsidRDefault="00223109" w:rsidP="009140B3">
      <w:pPr>
        <w:spacing w:after="0" w:line="240" w:lineRule="auto"/>
        <w:rPr>
          <w:rFonts w:ascii="Times New Roman" w:hAnsi="Times New Roman"/>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DB66C3" w:rsidTr="009C3F1A">
        <w:trPr>
          <w:trHeight w:val="478"/>
        </w:trPr>
        <w:tc>
          <w:tcPr>
            <w:tcW w:w="2802" w:type="dxa"/>
            <w:shd w:val="clear" w:color="auto" w:fill="C0C0C0"/>
            <w:vAlign w:val="center"/>
          </w:tcPr>
          <w:p w:rsidR="00223109" w:rsidRPr="009140B3" w:rsidRDefault="00223109" w:rsidP="009140B3">
            <w:pPr>
              <w:spacing w:after="0" w:line="240" w:lineRule="auto"/>
              <w:rPr>
                <w:rFonts w:ascii="Arial" w:hAnsi="Arial" w:cs="Arial"/>
                <w:b/>
                <w:sz w:val="20"/>
                <w:szCs w:val="20"/>
              </w:rPr>
            </w:pPr>
            <w:r w:rsidRPr="009140B3">
              <w:rPr>
                <w:rFonts w:ascii="Times New Roman" w:hAnsi="Times New Roman"/>
                <w:sz w:val="24"/>
                <w:szCs w:val="24"/>
                <w:lang w:eastAsia="fr-FR"/>
              </w:rPr>
              <w:t>Yes / No</w:t>
            </w:r>
          </w:p>
        </w:tc>
        <w:tc>
          <w:tcPr>
            <w:tcW w:w="6520" w:type="dxa"/>
            <w:vAlign w:val="center"/>
          </w:tcPr>
          <w:p w:rsidR="00223109" w:rsidRPr="009140B3" w:rsidRDefault="00223109" w:rsidP="009140B3">
            <w:pPr>
              <w:spacing w:after="0" w:line="240" w:lineRule="auto"/>
              <w:rPr>
                <w:rFonts w:ascii="Arial" w:hAnsi="Arial" w:cs="Arial"/>
                <w:sz w:val="20"/>
                <w:szCs w:val="20"/>
              </w:rPr>
            </w:pPr>
            <w:r w:rsidRPr="009140B3">
              <w:rPr>
                <w:rFonts w:ascii="Arial" w:hAnsi="Arial" w:cs="Arial"/>
                <w:sz w:val="20"/>
                <w:szCs w:val="20"/>
              </w:rPr>
              <w:t>Yes</w:t>
            </w:r>
          </w:p>
        </w:tc>
      </w:tr>
      <w:tr w:rsidR="00223109" w:rsidRPr="00DB66C3" w:rsidTr="009C3F1A">
        <w:trPr>
          <w:trHeight w:val="427"/>
        </w:trPr>
        <w:tc>
          <w:tcPr>
            <w:tcW w:w="2802" w:type="dxa"/>
            <w:shd w:val="clear" w:color="auto" w:fill="C0C0C0"/>
            <w:vAlign w:val="center"/>
          </w:tcPr>
          <w:p w:rsidR="00223109" w:rsidRPr="009140B3" w:rsidRDefault="00223109" w:rsidP="009140B3">
            <w:pPr>
              <w:spacing w:after="0" w:line="240" w:lineRule="auto"/>
              <w:rPr>
                <w:rFonts w:ascii="Times New Roman" w:hAnsi="Times New Roman"/>
                <w:sz w:val="24"/>
                <w:szCs w:val="24"/>
                <w:lang w:eastAsia="fr-FR"/>
              </w:rPr>
            </w:pPr>
            <w:r w:rsidRPr="009140B3">
              <w:rPr>
                <w:rFonts w:ascii="Times New Roman" w:hAnsi="Times New Roman"/>
                <w:sz w:val="24"/>
                <w:szCs w:val="24"/>
                <w:lang w:eastAsia="fr-FR"/>
              </w:rPr>
              <w:t>If so, can you provide details?</w:t>
            </w:r>
          </w:p>
          <w:p w:rsidR="00223109" w:rsidRPr="009140B3" w:rsidRDefault="00223109" w:rsidP="009140B3">
            <w:pPr>
              <w:spacing w:after="0" w:line="240" w:lineRule="auto"/>
              <w:rPr>
                <w:rFonts w:ascii="Times New Roman" w:hAnsi="Times New Roman"/>
                <w:sz w:val="24"/>
                <w:szCs w:val="24"/>
                <w:lang w:eastAsia="fr-FR"/>
              </w:rPr>
            </w:pPr>
            <w:r w:rsidRPr="009140B3">
              <w:rPr>
                <w:rFonts w:ascii="Times New Roman" w:hAnsi="Times New Roman"/>
                <w:sz w:val="24"/>
                <w:szCs w:val="24"/>
                <w:lang w:eastAsia="fr-FR"/>
              </w:rPr>
              <w:t>- date of introduction,</w:t>
            </w:r>
          </w:p>
          <w:p w:rsidR="00223109" w:rsidRPr="009140B3" w:rsidRDefault="00223109" w:rsidP="009140B3">
            <w:pPr>
              <w:spacing w:after="0" w:line="240" w:lineRule="auto"/>
              <w:rPr>
                <w:rFonts w:ascii="Times New Roman" w:hAnsi="Times New Roman"/>
                <w:sz w:val="24"/>
                <w:szCs w:val="24"/>
                <w:lang w:eastAsia="fr-FR"/>
              </w:rPr>
            </w:pPr>
            <w:r w:rsidRPr="009140B3">
              <w:rPr>
                <w:rFonts w:ascii="Times New Roman" w:hAnsi="Times New Roman"/>
                <w:sz w:val="24"/>
                <w:szCs w:val="24"/>
                <w:lang w:eastAsia="fr-FR"/>
              </w:rPr>
              <w:t>- type of applications,</w:t>
            </w:r>
          </w:p>
          <w:p w:rsidR="00223109" w:rsidRPr="009140B3" w:rsidRDefault="00223109" w:rsidP="009140B3">
            <w:pPr>
              <w:spacing w:after="0" w:line="240" w:lineRule="auto"/>
              <w:rPr>
                <w:rFonts w:ascii="Arial" w:hAnsi="Arial" w:cs="Arial"/>
                <w:b/>
                <w:sz w:val="20"/>
                <w:szCs w:val="20"/>
              </w:rPr>
            </w:pPr>
            <w:r w:rsidRPr="009140B3">
              <w:rPr>
                <w:rFonts w:ascii="Times New Roman" w:hAnsi="Times New Roman"/>
                <w:sz w:val="24"/>
                <w:szCs w:val="24"/>
                <w:lang w:eastAsia="fr-FR"/>
              </w:rPr>
              <w:t>- type of technology.</w:t>
            </w:r>
          </w:p>
        </w:tc>
        <w:tc>
          <w:tcPr>
            <w:tcW w:w="6520" w:type="dxa"/>
            <w:vAlign w:val="center"/>
          </w:tcPr>
          <w:p w:rsidR="00223109" w:rsidRPr="009140B3" w:rsidRDefault="00223109" w:rsidP="009140B3">
            <w:pPr>
              <w:spacing w:after="0" w:line="240" w:lineRule="auto"/>
              <w:rPr>
                <w:rFonts w:ascii="Arial" w:hAnsi="Arial" w:cs="Arial"/>
                <w:sz w:val="20"/>
                <w:szCs w:val="20"/>
              </w:rPr>
            </w:pPr>
          </w:p>
          <w:p w:rsidR="00223109" w:rsidRPr="009140B3" w:rsidRDefault="00223109" w:rsidP="009140B3">
            <w:pPr>
              <w:spacing w:after="0" w:line="240" w:lineRule="auto"/>
              <w:rPr>
                <w:rFonts w:ascii="Arial" w:hAnsi="Arial" w:cs="Arial"/>
                <w:sz w:val="20"/>
                <w:szCs w:val="20"/>
              </w:rPr>
            </w:pPr>
            <w:r w:rsidRPr="009140B3">
              <w:rPr>
                <w:rFonts w:ascii="Arial" w:hAnsi="Arial" w:cs="Arial"/>
                <w:sz w:val="20"/>
                <w:szCs w:val="20"/>
              </w:rPr>
              <w:t>WBS                                                       Pro850</w:t>
            </w:r>
          </w:p>
          <w:p w:rsidR="00223109" w:rsidRPr="009140B3" w:rsidRDefault="00223109" w:rsidP="009140B3">
            <w:pPr>
              <w:spacing w:after="0" w:line="240" w:lineRule="auto"/>
              <w:rPr>
                <w:rFonts w:ascii="Arial" w:hAnsi="Arial" w:cs="Arial"/>
                <w:sz w:val="20"/>
                <w:szCs w:val="20"/>
              </w:rPr>
            </w:pPr>
          </w:p>
          <w:p w:rsidR="00223109" w:rsidRPr="009140B3" w:rsidRDefault="00223109" w:rsidP="009140B3">
            <w:pPr>
              <w:spacing w:after="0" w:line="240" w:lineRule="auto"/>
              <w:rPr>
                <w:rFonts w:ascii="Arial" w:hAnsi="Arial" w:cs="Arial"/>
                <w:sz w:val="20"/>
                <w:szCs w:val="20"/>
              </w:rPr>
            </w:pPr>
            <w:r w:rsidRPr="009140B3">
              <w:rPr>
                <w:rFonts w:ascii="Arial" w:hAnsi="Arial" w:cs="Arial"/>
                <w:sz w:val="20"/>
                <w:szCs w:val="20"/>
              </w:rPr>
              <w:t xml:space="preserve"> </w:t>
            </w:r>
          </w:p>
          <w:p w:rsidR="00223109" w:rsidRPr="009140B3" w:rsidRDefault="00223109" w:rsidP="009140B3">
            <w:pPr>
              <w:spacing w:after="0" w:line="240" w:lineRule="auto"/>
              <w:rPr>
                <w:rFonts w:ascii="Arial" w:hAnsi="Arial" w:cs="Arial"/>
                <w:sz w:val="20"/>
                <w:szCs w:val="20"/>
              </w:rPr>
            </w:pPr>
            <w:r w:rsidRPr="009140B3">
              <w:rPr>
                <w:rFonts w:ascii="Arial" w:hAnsi="Arial" w:cs="Arial"/>
                <w:sz w:val="20"/>
                <w:szCs w:val="20"/>
              </w:rPr>
              <w:t>March 2002                                            December 2003</w:t>
            </w:r>
          </w:p>
          <w:p w:rsidR="00223109" w:rsidRPr="009140B3" w:rsidRDefault="00223109" w:rsidP="009140B3">
            <w:pPr>
              <w:spacing w:after="0" w:line="240" w:lineRule="auto"/>
              <w:rPr>
                <w:rFonts w:ascii="Arial" w:hAnsi="Arial" w:cs="Arial"/>
                <w:sz w:val="20"/>
                <w:szCs w:val="20"/>
              </w:rPr>
            </w:pPr>
            <w:r w:rsidRPr="009140B3">
              <w:rPr>
                <w:rFonts w:ascii="Arial" w:hAnsi="Arial" w:cs="Arial"/>
                <w:sz w:val="20"/>
                <w:szCs w:val="20"/>
              </w:rPr>
              <w:t>Wireless Intercom                                  Wireless Intercom</w:t>
            </w:r>
          </w:p>
          <w:p w:rsidR="00223109" w:rsidRPr="009140B3" w:rsidRDefault="00223109" w:rsidP="009140B3">
            <w:pPr>
              <w:spacing w:after="0" w:line="240" w:lineRule="auto"/>
              <w:rPr>
                <w:rFonts w:ascii="Arial" w:hAnsi="Arial" w:cs="Arial"/>
                <w:sz w:val="20"/>
                <w:szCs w:val="20"/>
              </w:rPr>
            </w:pPr>
            <w:r w:rsidRPr="009140B3">
              <w:rPr>
                <w:rFonts w:ascii="Arial" w:hAnsi="Arial" w:cs="Arial"/>
                <w:sz w:val="20"/>
                <w:szCs w:val="20"/>
              </w:rPr>
              <w:t xml:space="preserve">Synthesized Frequency Modulation      Synthesized Frequency                              </w:t>
            </w:r>
          </w:p>
          <w:p w:rsidR="00223109" w:rsidRPr="009140B3" w:rsidRDefault="00223109" w:rsidP="009140B3">
            <w:pPr>
              <w:spacing w:after="0" w:line="240" w:lineRule="auto"/>
              <w:rPr>
                <w:rFonts w:ascii="Arial" w:hAnsi="Arial" w:cs="Arial"/>
                <w:sz w:val="20"/>
                <w:szCs w:val="20"/>
              </w:rPr>
            </w:pPr>
            <w:r w:rsidRPr="009140B3">
              <w:rPr>
                <w:rFonts w:ascii="Arial" w:hAnsi="Arial" w:cs="Arial"/>
                <w:sz w:val="20"/>
                <w:szCs w:val="20"/>
              </w:rPr>
              <w:t>518-814MHz                                          Modulation 470-698MHz</w:t>
            </w:r>
          </w:p>
          <w:p w:rsidR="00223109" w:rsidRPr="009140B3" w:rsidRDefault="00223109" w:rsidP="009140B3">
            <w:pPr>
              <w:spacing w:after="0" w:line="240" w:lineRule="auto"/>
              <w:rPr>
                <w:rFonts w:ascii="Arial" w:hAnsi="Arial" w:cs="Arial"/>
                <w:sz w:val="20"/>
                <w:szCs w:val="20"/>
              </w:rPr>
            </w:pPr>
          </w:p>
        </w:tc>
      </w:tr>
    </w:tbl>
    <w:p w:rsidR="00223109" w:rsidRDefault="00223109" w:rsidP="001C50A6">
      <w:pPr>
        <w:ind w:left="720" w:hanging="720"/>
        <w:rPr>
          <w:b/>
        </w:rPr>
      </w:pPr>
    </w:p>
    <w:p w:rsidR="00223109" w:rsidRPr="003D276F" w:rsidRDefault="00223109" w:rsidP="009140B3">
      <w:pPr>
        <w:pStyle w:val="NoSpacing"/>
        <w:rPr>
          <w:b/>
        </w:rPr>
      </w:pPr>
      <w:r w:rsidRPr="003D276F">
        <w:rPr>
          <w:b/>
        </w:rPr>
        <w:t xml:space="preserve">All other respondents answered </w:t>
      </w:r>
      <w:r>
        <w:rPr>
          <w:b/>
        </w:rPr>
        <w:t xml:space="preserve">QUESTION 1 </w:t>
      </w:r>
      <w:r w:rsidRPr="003D276F">
        <w:rPr>
          <w:b/>
        </w:rPr>
        <w:t>with NO.</w:t>
      </w:r>
    </w:p>
    <w:p w:rsidR="00223109" w:rsidRDefault="00223109" w:rsidP="009140B3">
      <w:pPr>
        <w:pStyle w:val="NoSpacing"/>
      </w:pPr>
    </w:p>
    <w:p w:rsidR="00223109" w:rsidRDefault="00223109" w:rsidP="009140B3">
      <w:pPr>
        <w:pStyle w:val="NoSpacing"/>
      </w:pPr>
    </w:p>
    <w:p w:rsidR="00223109" w:rsidRDefault="00223109" w:rsidP="009140B3">
      <w:pPr>
        <w:pStyle w:val="NoSpacing"/>
      </w:pPr>
    </w:p>
    <w:p w:rsidR="00223109" w:rsidRDefault="00223109" w:rsidP="009140B3">
      <w:pPr>
        <w:pStyle w:val="NoSpacing"/>
      </w:pPr>
    </w:p>
    <w:p w:rsidR="00223109" w:rsidRDefault="00223109">
      <w:r>
        <w:t>Some statements were made in relation to QUESTION 1:</w:t>
      </w:r>
    </w:p>
    <w:p w:rsidR="00223109" w:rsidRDefault="00223109">
      <w:r>
        <w:t xml:space="preserve">(2) Eletro Voice and  </w:t>
      </w:r>
      <w:r w:rsidRPr="00AC5834">
        <w:t>C-PMSE Project</w:t>
      </w:r>
      <w:r>
        <w:t>:</w:t>
      </w:r>
    </w:p>
    <w:p w:rsidR="00223109" w:rsidRDefault="00223109" w:rsidP="009B0989">
      <w:r>
        <w:t xml:space="preserve">Wireless microphone systems are a key component in almost every broadcast, theatrical and sound stage production, as well as corporate, religious and educational venues.  Most of the wireless microphones operate in the UHF range between 470-865 MHz.  These frequencies are shared with digital TV broadcasts. So when selecting a frequency, the user must know what frequencies to stay away from to avoid interference.  Digital Dividend will reduce the available spectrum for PMSE to 470-790 MHz, 823-832 MHz and 863-865 MHz. </w:t>
      </w:r>
    </w:p>
    <w:p w:rsidR="00223109" w:rsidRDefault="00223109" w:rsidP="009B0989">
      <w:r>
        <w:t>As can be seen today and without knowing what technology might be available in the future, the UHF range 470-865 MHz is the most suitable for PMSE use.  It offers major advantages compared to alternative GHz ranges.  One of the main advantages is the good signal propagation in order to obtain long distances between receiver and transmitter.  Even bodypack systems would offer enough distance in the UHF range. Other possible frequency ranges as 1.5 GHz, 1.785 – 1.805 GHz or 2.4 GHz have to be tested on compatibility and feasibility.</w:t>
      </w:r>
    </w:p>
    <w:p w:rsidR="00223109" w:rsidRDefault="00223109" w:rsidP="009B0989">
      <w:r>
        <w:t>IRT:</w:t>
      </w:r>
    </w:p>
    <w:p w:rsidR="00223109" w:rsidRDefault="00223109" w:rsidP="009B0989">
      <w:r w:rsidRPr="00282F0B">
        <w:t>The increasing number of PMSE equipment does not allow to accept additional white space devices (WSD) within broadcast bands (470-790 MHz)</w:t>
      </w:r>
      <w:r>
        <w:t>.</w:t>
      </w:r>
    </w:p>
    <w:p w:rsidR="00223109" w:rsidRDefault="00223109" w:rsidP="009B0989">
      <w:r>
        <w:t xml:space="preserve">Shure: </w:t>
      </w:r>
    </w:p>
    <w:p w:rsidR="00223109" w:rsidRDefault="00223109" w:rsidP="009B0989">
      <w:r w:rsidRPr="00282F0B">
        <w:t>As an incumbent user, we are not requesting the introduction of white space devices in the TV bands. However, we expect this to occur very soon in the U.S. and we consider it likely in other countries, including the EU.</w:t>
      </w:r>
    </w:p>
    <w:p w:rsidR="00223109" w:rsidRDefault="00223109" w:rsidP="009B0989">
      <w:r>
        <w:t>PMSE Netherlands:</w:t>
      </w:r>
    </w:p>
    <w:p w:rsidR="00223109" w:rsidRDefault="00223109" w:rsidP="009B0989">
      <w:pPr>
        <w:rPr>
          <w:rFonts w:cs="Arial"/>
        </w:rPr>
      </w:pPr>
      <w:r w:rsidRPr="001D3123">
        <w:rPr>
          <w:rFonts w:cs="Arial"/>
        </w:rPr>
        <w:t>We would not really request it, but if there would be a choice between more spectrum within 470-790 granted to IMT or WSD we would choose WSD as IMT bands cannot be shared with other services such as PMSE.</w:t>
      </w:r>
    </w:p>
    <w:p w:rsidR="00223109" w:rsidRPr="001D3123" w:rsidRDefault="00223109" w:rsidP="009B0989">
      <w:r w:rsidRPr="001D3123">
        <w:rPr>
          <w:rFonts w:cs="Arial"/>
        </w:rPr>
        <w:t>PMSE as WSD. PMSE serves a public interest (broadcast production/concerts/conferences), whilst WSD have a private individual purpose. Therefore PMSE should have a higher priority than WSD and should be protected accordingly.</w:t>
      </w:r>
    </w:p>
    <w:p w:rsidR="00223109" w:rsidRDefault="00223109">
      <w:r>
        <w:br w:type="page"/>
      </w:r>
    </w:p>
    <w:p w:rsidR="00223109" w:rsidRDefault="00223109" w:rsidP="009140B3">
      <w:pPr>
        <w:pStyle w:val="NoSpacing"/>
      </w:pPr>
    </w:p>
    <w:p w:rsidR="00223109" w:rsidRPr="009B0989" w:rsidRDefault="00223109" w:rsidP="009140B3">
      <w:pPr>
        <w:pStyle w:val="NoSpacing"/>
        <w:rPr>
          <w:b/>
          <w:sz w:val="24"/>
          <w:szCs w:val="24"/>
        </w:rPr>
      </w:pPr>
      <w:r w:rsidRPr="009B0989">
        <w:rPr>
          <w:b/>
          <w:sz w:val="24"/>
          <w:szCs w:val="24"/>
        </w:rPr>
        <w:t>QUESTION 2:</w:t>
      </w:r>
    </w:p>
    <w:p w:rsidR="00223109" w:rsidRDefault="00223109" w:rsidP="009140B3">
      <w:pPr>
        <w:pStyle w:val="NoSpacing"/>
      </w:pPr>
    </w:p>
    <w:p w:rsidR="00223109" w:rsidRDefault="00223109" w:rsidP="009140B3">
      <w:pPr>
        <w:pStyle w:val="NoSpacing"/>
      </w:pPr>
    </w:p>
    <w:p w:rsidR="00223109" w:rsidRPr="009B0989" w:rsidRDefault="00223109" w:rsidP="009B0989">
      <w:pPr>
        <w:spacing w:after="0" w:line="240" w:lineRule="auto"/>
        <w:ind w:left="360"/>
        <w:rPr>
          <w:rFonts w:cs="Calibri"/>
          <w:b/>
          <w:sz w:val="24"/>
          <w:szCs w:val="24"/>
          <w:lang w:eastAsia="fr-FR"/>
        </w:rPr>
      </w:pPr>
      <w:r w:rsidRPr="009B0989">
        <w:rPr>
          <w:rFonts w:cs="Calibri"/>
          <w:b/>
          <w:sz w:val="24"/>
          <w:szCs w:val="24"/>
          <w:lang w:eastAsia="fr-FR"/>
        </w:rPr>
        <w:t>Do you consider that specific mechanisms (e.g., registration in database(s), safe harbour, cognitive capabilities,…) have to be considered to ensure the protection of PMSE with respect to a potential introduction of WSD?</w:t>
      </w:r>
    </w:p>
    <w:p w:rsidR="00223109" w:rsidRPr="009B0989" w:rsidRDefault="00223109" w:rsidP="009B0989">
      <w:pPr>
        <w:spacing w:after="0" w:line="240" w:lineRule="auto"/>
        <w:rPr>
          <w:rFonts w:ascii="Times New Roman" w:hAnsi="Times New Roman"/>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DB66C3" w:rsidTr="009C3F1A">
        <w:trPr>
          <w:trHeight w:val="478"/>
        </w:trPr>
        <w:tc>
          <w:tcPr>
            <w:tcW w:w="2802" w:type="dxa"/>
            <w:shd w:val="clear" w:color="auto" w:fill="C0C0C0"/>
            <w:vAlign w:val="center"/>
          </w:tcPr>
          <w:p w:rsidR="00223109" w:rsidRPr="009B0989" w:rsidRDefault="00223109" w:rsidP="009B0989">
            <w:pPr>
              <w:spacing w:after="0" w:line="240" w:lineRule="auto"/>
              <w:rPr>
                <w:rFonts w:ascii="Arial" w:hAnsi="Arial" w:cs="Arial"/>
                <w:b/>
                <w:sz w:val="20"/>
                <w:szCs w:val="20"/>
              </w:rPr>
            </w:pPr>
            <w:r w:rsidRPr="009B0989">
              <w:rPr>
                <w:rFonts w:ascii="Times New Roman" w:hAnsi="Times New Roman"/>
                <w:sz w:val="24"/>
                <w:szCs w:val="24"/>
                <w:lang w:eastAsia="fr-FR"/>
              </w:rPr>
              <w:t>Yes / No</w:t>
            </w:r>
          </w:p>
        </w:tc>
        <w:tc>
          <w:tcPr>
            <w:tcW w:w="6520" w:type="dxa"/>
            <w:vAlign w:val="center"/>
          </w:tcPr>
          <w:p w:rsidR="00223109" w:rsidRPr="001D3123" w:rsidRDefault="00223109" w:rsidP="009B0989">
            <w:pPr>
              <w:spacing w:after="0" w:line="240" w:lineRule="auto"/>
              <w:rPr>
                <w:rFonts w:cs="Arial"/>
              </w:rPr>
            </w:pPr>
            <w:r w:rsidRPr="001D3123">
              <w:rPr>
                <w:rFonts w:cs="Arial"/>
              </w:rPr>
              <w:t>With the exception of the Turku City Orchestra, all respondents from industry and user organisations answered with YES.</w:t>
            </w:r>
          </w:p>
          <w:p w:rsidR="00223109" w:rsidRPr="001D3123" w:rsidRDefault="00223109" w:rsidP="009B0989">
            <w:pPr>
              <w:spacing w:after="0" w:line="240" w:lineRule="auto"/>
              <w:rPr>
                <w:rFonts w:cs="Arial"/>
              </w:rPr>
            </w:pPr>
            <w:r w:rsidRPr="001D3123">
              <w:rPr>
                <w:rFonts w:cs="Arial"/>
              </w:rPr>
              <w:t xml:space="preserve"> </w:t>
            </w:r>
          </w:p>
        </w:tc>
      </w:tr>
      <w:tr w:rsidR="00223109" w:rsidRPr="00DB66C3" w:rsidTr="009C3F1A">
        <w:trPr>
          <w:trHeight w:val="427"/>
        </w:trPr>
        <w:tc>
          <w:tcPr>
            <w:tcW w:w="2802" w:type="dxa"/>
            <w:shd w:val="clear" w:color="auto" w:fill="C0C0C0"/>
            <w:vAlign w:val="center"/>
          </w:tcPr>
          <w:p w:rsidR="00223109" w:rsidRPr="009B0989" w:rsidRDefault="00223109" w:rsidP="009B0989">
            <w:pPr>
              <w:spacing w:after="0" w:line="240" w:lineRule="auto"/>
              <w:rPr>
                <w:rFonts w:ascii="Arial" w:hAnsi="Arial" w:cs="Arial"/>
                <w:b/>
                <w:sz w:val="20"/>
                <w:szCs w:val="20"/>
              </w:rPr>
            </w:pPr>
            <w:r w:rsidRPr="009B0989">
              <w:rPr>
                <w:rFonts w:ascii="Times New Roman" w:hAnsi="Times New Roman"/>
                <w:sz w:val="24"/>
                <w:szCs w:val="24"/>
                <w:lang w:eastAsia="fr-FR"/>
              </w:rPr>
              <w:t>If so, could you indicate which mechanisms do you foresee?</w:t>
            </w:r>
          </w:p>
        </w:tc>
        <w:tc>
          <w:tcPr>
            <w:tcW w:w="6520" w:type="dxa"/>
            <w:vAlign w:val="center"/>
          </w:tcPr>
          <w:p w:rsidR="00223109" w:rsidRDefault="00223109" w:rsidP="009B0989">
            <w:pPr>
              <w:spacing w:after="0" w:line="240" w:lineRule="auto"/>
              <w:rPr>
                <w:rFonts w:cs="Arial"/>
                <w:b/>
              </w:rPr>
            </w:pPr>
            <w:r>
              <w:rPr>
                <w:rFonts w:cs="Arial"/>
                <w:b/>
              </w:rPr>
              <w:t>13 answers: t</w:t>
            </w:r>
            <w:r w:rsidRPr="001D3123">
              <w:rPr>
                <w:rFonts w:cs="Arial"/>
                <w:b/>
              </w:rPr>
              <w:t xml:space="preserve">he online registration/ database and the safe harbour </w:t>
            </w:r>
            <w:r>
              <w:rPr>
                <w:rFonts w:cs="Arial"/>
                <w:b/>
              </w:rPr>
              <w:t>concept were indicated the most.</w:t>
            </w:r>
          </w:p>
          <w:p w:rsidR="00223109" w:rsidRDefault="00223109" w:rsidP="009B0989">
            <w:pPr>
              <w:spacing w:after="0" w:line="240" w:lineRule="auto"/>
              <w:rPr>
                <w:rFonts w:cs="Arial"/>
              </w:rPr>
            </w:pPr>
          </w:p>
          <w:p w:rsidR="00223109" w:rsidRPr="001D3123" w:rsidRDefault="00223109" w:rsidP="009B0989">
            <w:pPr>
              <w:spacing w:after="0" w:line="240" w:lineRule="auto"/>
              <w:rPr>
                <w:rFonts w:cs="Arial"/>
              </w:rPr>
            </w:pPr>
            <w:r w:rsidRPr="001D3123">
              <w:rPr>
                <w:rFonts w:cs="Arial"/>
              </w:rPr>
              <w:t xml:space="preserve">Clear-Com       Unsure which mechanism would suit the needs of all </w:t>
            </w:r>
          </w:p>
          <w:p w:rsidR="00223109" w:rsidRPr="001D3123" w:rsidRDefault="00223109" w:rsidP="009B0989">
            <w:pPr>
              <w:spacing w:after="0" w:line="240" w:lineRule="auto"/>
              <w:rPr>
                <w:rFonts w:cs="Arial"/>
              </w:rPr>
            </w:pPr>
            <w:r w:rsidRPr="001D3123">
              <w:rPr>
                <w:rFonts w:cs="Arial"/>
              </w:rPr>
              <w:t xml:space="preserve">                          the different parties involved. </w:t>
            </w:r>
          </w:p>
          <w:p w:rsidR="00223109" w:rsidRPr="001D3123" w:rsidRDefault="00223109" w:rsidP="009B0989">
            <w:pPr>
              <w:spacing w:after="0" w:line="240" w:lineRule="auto"/>
              <w:rPr>
                <w:rFonts w:cs="Arial"/>
              </w:rPr>
            </w:pPr>
          </w:p>
          <w:p w:rsidR="00223109" w:rsidRPr="001D3123" w:rsidRDefault="00223109" w:rsidP="00907C97">
            <w:pPr>
              <w:spacing w:after="0" w:line="240" w:lineRule="auto"/>
              <w:rPr>
                <w:rFonts w:cs="Arial"/>
              </w:rPr>
            </w:pPr>
            <w:r w:rsidRPr="001D3123">
              <w:rPr>
                <w:rFonts w:cs="Arial"/>
              </w:rPr>
              <w:t>AKG:                e.g. online registration, individual license</w:t>
            </w:r>
          </w:p>
          <w:p w:rsidR="00223109" w:rsidRPr="001D3123" w:rsidRDefault="00223109" w:rsidP="00907C97">
            <w:pPr>
              <w:spacing w:after="0" w:line="240" w:lineRule="auto"/>
              <w:rPr>
                <w:rFonts w:cs="Arial"/>
              </w:rPr>
            </w:pPr>
          </w:p>
          <w:p w:rsidR="00223109" w:rsidRPr="001D3123" w:rsidRDefault="00223109" w:rsidP="00907C97">
            <w:pPr>
              <w:spacing w:after="0" w:line="240" w:lineRule="auto"/>
              <w:rPr>
                <w:rFonts w:cs="Arial"/>
              </w:rPr>
            </w:pPr>
            <w:r w:rsidRPr="001D3123">
              <w:rPr>
                <w:rFonts w:cs="Arial"/>
              </w:rPr>
              <w:t xml:space="preserve">Electro Voice:  Safe Harbour, Cognitive capabilities, Registration in </w:t>
            </w:r>
          </w:p>
          <w:p w:rsidR="00223109" w:rsidRPr="001D3123" w:rsidRDefault="00223109" w:rsidP="00907C97">
            <w:pPr>
              <w:spacing w:after="0" w:line="240" w:lineRule="auto"/>
              <w:rPr>
                <w:rFonts w:cs="Arial"/>
              </w:rPr>
            </w:pPr>
            <w:r w:rsidRPr="001D3123">
              <w:rPr>
                <w:rFonts w:cs="Arial"/>
              </w:rPr>
              <w:t xml:space="preserve">                           Databases.</w:t>
            </w:r>
          </w:p>
          <w:p w:rsidR="00223109" w:rsidRPr="001D3123" w:rsidRDefault="00223109" w:rsidP="00907C97">
            <w:pPr>
              <w:spacing w:after="0" w:line="240" w:lineRule="auto"/>
              <w:rPr>
                <w:rFonts w:cs="Arial"/>
              </w:rPr>
            </w:pPr>
          </w:p>
          <w:p w:rsidR="00223109" w:rsidRPr="001D3123" w:rsidRDefault="00223109" w:rsidP="00907C97">
            <w:pPr>
              <w:spacing w:after="0" w:line="240" w:lineRule="auto"/>
              <w:rPr>
                <w:rFonts w:cs="Arial"/>
              </w:rPr>
            </w:pPr>
            <w:r w:rsidRPr="001D3123">
              <w:rPr>
                <w:rFonts w:cs="Arial"/>
              </w:rPr>
              <w:t xml:space="preserve">Austrian Broad. Corp.: We are currently using a database, which can </w:t>
            </w:r>
          </w:p>
          <w:p w:rsidR="00223109" w:rsidRDefault="00223109" w:rsidP="00907C97">
            <w:pPr>
              <w:spacing w:after="0" w:line="240" w:lineRule="auto"/>
              <w:rPr>
                <w:rFonts w:cs="Arial"/>
              </w:rPr>
            </w:pPr>
            <w:r w:rsidRPr="001D3123">
              <w:rPr>
                <w:rFonts w:cs="Arial"/>
              </w:rPr>
              <w:t xml:space="preserve">                                          be accessed via the internet and which is free </w:t>
            </w:r>
          </w:p>
          <w:p w:rsidR="00223109" w:rsidRPr="001D3123" w:rsidRDefault="00223109" w:rsidP="00907C97">
            <w:pPr>
              <w:spacing w:after="0" w:line="240" w:lineRule="auto"/>
              <w:rPr>
                <w:rFonts w:cs="Arial"/>
              </w:rPr>
            </w:pPr>
            <w:r>
              <w:rPr>
                <w:rFonts w:cs="Arial"/>
              </w:rPr>
              <w:t xml:space="preserve">                                          </w:t>
            </w:r>
            <w:r w:rsidRPr="001D3123">
              <w:rPr>
                <w:rFonts w:cs="Arial"/>
              </w:rPr>
              <w:t>of cost.</w:t>
            </w:r>
          </w:p>
          <w:p w:rsidR="00223109" w:rsidRPr="001D3123" w:rsidRDefault="00223109" w:rsidP="00907C97">
            <w:pPr>
              <w:spacing w:after="0" w:line="240" w:lineRule="auto"/>
              <w:rPr>
                <w:rFonts w:cs="Arial"/>
              </w:rPr>
            </w:pPr>
          </w:p>
          <w:p w:rsidR="00223109" w:rsidRPr="001D3123" w:rsidRDefault="00223109" w:rsidP="00907C97">
            <w:pPr>
              <w:spacing w:after="0" w:line="240" w:lineRule="auto"/>
              <w:rPr>
                <w:rFonts w:cs="Arial"/>
              </w:rPr>
            </w:pPr>
            <w:r w:rsidRPr="001D3123">
              <w:rPr>
                <w:rFonts w:cs="Arial"/>
              </w:rPr>
              <w:t xml:space="preserve">Bosch Sec. (Telex): All reasonable mechanisms that increase the  </w:t>
            </w:r>
          </w:p>
          <w:p w:rsidR="00223109" w:rsidRPr="001D3123" w:rsidRDefault="00223109" w:rsidP="00907C97">
            <w:pPr>
              <w:spacing w:after="0" w:line="240" w:lineRule="auto"/>
              <w:rPr>
                <w:rFonts w:cs="Arial"/>
              </w:rPr>
            </w:pPr>
            <w:r w:rsidRPr="001D3123">
              <w:rPr>
                <w:rFonts w:cs="Arial"/>
              </w:rPr>
              <w:t xml:space="preserve">                                   protection of wireless microphones and wireless </w:t>
            </w:r>
          </w:p>
          <w:p w:rsidR="00223109" w:rsidRPr="001D3123" w:rsidRDefault="00223109" w:rsidP="00907C97">
            <w:pPr>
              <w:spacing w:after="0" w:line="240" w:lineRule="auto"/>
              <w:rPr>
                <w:rFonts w:cs="Arial"/>
              </w:rPr>
            </w:pPr>
            <w:r w:rsidRPr="001D3123">
              <w:rPr>
                <w:rFonts w:cs="Arial"/>
              </w:rPr>
              <w:t xml:space="preserve">                                   intercom devices.</w:t>
            </w:r>
          </w:p>
          <w:p w:rsidR="00223109" w:rsidRPr="001D3123" w:rsidRDefault="00223109" w:rsidP="00907C97">
            <w:pPr>
              <w:spacing w:after="0" w:line="240" w:lineRule="auto"/>
              <w:rPr>
                <w:rFonts w:cs="Arial"/>
              </w:rPr>
            </w:pPr>
            <w:r w:rsidRPr="001D3123">
              <w:rPr>
                <w:rFonts w:cs="Arial"/>
              </w:rPr>
              <w:t xml:space="preserve">                                     •</w:t>
            </w:r>
            <w:r w:rsidRPr="001D3123">
              <w:rPr>
                <w:rFonts w:cs="Arial"/>
              </w:rPr>
              <w:tab/>
              <w:t>Database check in WSDs.</w:t>
            </w:r>
          </w:p>
          <w:p w:rsidR="00223109" w:rsidRPr="001D3123" w:rsidRDefault="00223109" w:rsidP="00907C97">
            <w:pPr>
              <w:spacing w:after="0" w:line="240" w:lineRule="auto"/>
              <w:rPr>
                <w:rFonts w:cs="Arial"/>
              </w:rPr>
            </w:pPr>
            <w:r w:rsidRPr="001D3123">
              <w:rPr>
                <w:rFonts w:cs="Arial"/>
              </w:rPr>
              <w:t xml:space="preserve">                                     •</w:t>
            </w:r>
            <w:r w:rsidRPr="001D3123">
              <w:rPr>
                <w:rFonts w:cs="Arial"/>
              </w:rPr>
              <w:tab/>
              <w:t xml:space="preserve">Setting aside of many “safe harbour” 8 MHz                  </w:t>
            </w:r>
          </w:p>
          <w:p w:rsidR="00223109" w:rsidRPr="001D3123" w:rsidRDefault="00223109" w:rsidP="00907C97">
            <w:pPr>
              <w:spacing w:after="0" w:line="240" w:lineRule="auto"/>
              <w:rPr>
                <w:rFonts w:cs="Arial"/>
              </w:rPr>
            </w:pPr>
            <w:r w:rsidRPr="001D3123">
              <w:rPr>
                <w:rFonts w:cs="Arial"/>
              </w:rPr>
              <w:t xml:space="preserve">                                              TV channel slots per area for wireless </w:t>
            </w:r>
          </w:p>
          <w:p w:rsidR="00223109" w:rsidRPr="001D3123" w:rsidRDefault="00223109" w:rsidP="00907C97">
            <w:pPr>
              <w:spacing w:after="0" w:line="240" w:lineRule="auto"/>
              <w:rPr>
                <w:rFonts w:cs="Arial"/>
              </w:rPr>
            </w:pPr>
            <w:r w:rsidRPr="001D3123">
              <w:rPr>
                <w:rFonts w:cs="Arial"/>
              </w:rPr>
              <w:t xml:space="preserve">                                               microphones and intercoms or other secondary </w:t>
            </w:r>
          </w:p>
          <w:p w:rsidR="00223109" w:rsidRPr="001D3123" w:rsidRDefault="00223109" w:rsidP="00907C97">
            <w:pPr>
              <w:spacing w:after="0" w:line="240" w:lineRule="auto"/>
              <w:rPr>
                <w:rFonts w:cs="Arial"/>
              </w:rPr>
            </w:pPr>
            <w:r w:rsidRPr="001D3123">
              <w:rPr>
                <w:rFonts w:cs="Arial"/>
              </w:rPr>
              <w:t xml:space="preserve">                                             devices.  One in each area is not enough. </w:t>
            </w:r>
          </w:p>
          <w:p w:rsidR="00223109" w:rsidRPr="001D3123" w:rsidRDefault="00223109" w:rsidP="00907C97">
            <w:pPr>
              <w:spacing w:after="0" w:line="240" w:lineRule="auto"/>
              <w:rPr>
                <w:rFonts w:cs="Arial"/>
              </w:rPr>
            </w:pPr>
            <w:r w:rsidRPr="001D3123">
              <w:rPr>
                <w:rFonts w:cs="Arial"/>
              </w:rPr>
              <w:t xml:space="preserve">                                     •</w:t>
            </w:r>
            <w:r w:rsidRPr="001D3123">
              <w:rPr>
                <w:rFonts w:cs="Arial"/>
              </w:rPr>
              <w:tab/>
              <w:t>Cognitive abilities in WSDs.</w:t>
            </w:r>
          </w:p>
          <w:p w:rsidR="00223109" w:rsidRPr="001D3123" w:rsidRDefault="00223109" w:rsidP="00907C97">
            <w:pPr>
              <w:spacing w:after="0" w:line="240" w:lineRule="auto"/>
              <w:rPr>
                <w:rFonts w:cs="Arial"/>
              </w:rPr>
            </w:pPr>
          </w:p>
          <w:p w:rsidR="00223109" w:rsidRPr="001D3123" w:rsidRDefault="00223109" w:rsidP="00907C97">
            <w:pPr>
              <w:spacing w:after="0" w:line="240" w:lineRule="auto"/>
              <w:rPr>
                <w:rFonts w:cs="Arial"/>
              </w:rPr>
            </w:pPr>
            <w:r w:rsidRPr="001D3123">
              <w:rPr>
                <w:rFonts w:cs="Arial"/>
              </w:rPr>
              <w:t xml:space="preserve">DR (Danmarks Radio): Safe harbour or database, but only if the </w:t>
            </w:r>
          </w:p>
          <w:p w:rsidR="00223109" w:rsidRPr="001D3123" w:rsidRDefault="00223109" w:rsidP="00907C97">
            <w:pPr>
              <w:spacing w:after="0" w:line="240" w:lineRule="auto"/>
              <w:rPr>
                <w:rFonts w:cs="Arial"/>
              </w:rPr>
            </w:pPr>
            <w:r w:rsidRPr="001D3123">
              <w:rPr>
                <w:rFonts w:cs="Arial"/>
              </w:rPr>
              <w:t xml:space="preserve">                         present legislation is revised.</w:t>
            </w:r>
          </w:p>
          <w:p w:rsidR="00223109" w:rsidRPr="001D3123" w:rsidRDefault="00223109" w:rsidP="00907C97">
            <w:pPr>
              <w:spacing w:after="0" w:line="240" w:lineRule="auto"/>
              <w:rPr>
                <w:rFonts w:cs="Arial"/>
              </w:rPr>
            </w:pPr>
            <w:r w:rsidRPr="001D3123">
              <w:rPr>
                <w:rFonts w:cs="Arial"/>
              </w:rPr>
              <w:t xml:space="preserve"> </w:t>
            </w:r>
          </w:p>
          <w:p w:rsidR="00223109" w:rsidRPr="001D3123" w:rsidRDefault="00223109" w:rsidP="00907C97">
            <w:pPr>
              <w:spacing w:after="0" w:line="240" w:lineRule="auto"/>
              <w:rPr>
                <w:rFonts w:cs="Arial"/>
              </w:rPr>
            </w:pPr>
            <w:r w:rsidRPr="001D3123">
              <w:rPr>
                <w:rFonts w:cs="Arial"/>
              </w:rPr>
              <w:t xml:space="preserve">Beyerdynamic: A combination of the above stated mechanisms should </w:t>
            </w:r>
          </w:p>
          <w:p w:rsidR="00223109" w:rsidRPr="001D3123" w:rsidRDefault="00223109" w:rsidP="00907C97">
            <w:pPr>
              <w:spacing w:after="0" w:line="240" w:lineRule="auto"/>
              <w:rPr>
                <w:rFonts w:cs="Arial"/>
              </w:rPr>
            </w:pPr>
            <w:r w:rsidRPr="001D3123">
              <w:rPr>
                <w:rFonts w:cs="Arial"/>
              </w:rPr>
              <w:t xml:space="preserve">                         be considered to be deployed in WSD, as all of the </w:t>
            </w:r>
          </w:p>
          <w:p w:rsidR="00223109" w:rsidRPr="001D3123" w:rsidRDefault="00223109" w:rsidP="00907C97">
            <w:pPr>
              <w:spacing w:after="0" w:line="240" w:lineRule="auto"/>
              <w:rPr>
                <w:rFonts w:cs="Arial"/>
              </w:rPr>
            </w:pPr>
            <w:r w:rsidRPr="001D3123">
              <w:rPr>
                <w:rFonts w:cs="Arial"/>
              </w:rPr>
              <w:t xml:space="preserve">                         below mentioned approaches/ technologies have their </w:t>
            </w:r>
          </w:p>
          <w:p w:rsidR="00223109" w:rsidRPr="001D3123" w:rsidRDefault="00223109" w:rsidP="00907C97">
            <w:pPr>
              <w:spacing w:after="0" w:line="240" w:lineRule="auto"/>
              <w:rPr>
                <w:rFonts w:cs="Arial"/>
              </w:rPr>
            </w:pPr>
            <w:r w:rsidRPr="001D3123">
              <w:rPr>
                <w:rFonts w:cs="Arial"/>
              </w:rPr>
              <w:t xml:space="preserve">                         advantages and drawbacks., </w:t>
            </w:r>
          </w:p>
          <w:p w:rsidR="00223109" w:rsidRPr="001D3123" w:rsidRDefault="00223109" w:rsidP="00907C97">
            <w:pPr>
              <w:spacing w:after="0" w:line="240" w:lineRule="auto"/>
              <w:rPr>
                <w:rFonts w:cs="Arial"/>
              </w:rPr>
            </w:pPr>
          </w:p>
          <w:p w:rsidR="00223109" w:rsidRPr="001D3123" w:rsidRDefault="00223109" w:rsidP="00B2089B">
            <w:pPr>
              <w:spacing w:after="0" w:line="240" w:lineRule="auto"/>
            </w:pPr>
            <w:r w:rsidRPr="001D3123">
              <w:rPr>
                <w:lang w:val="en-US"/>
              </w:rPr>
              <w:t xml:space="preserve">EU FP7 ICT Project COGEU:  - </w:t>
            </w:r>
            <w:r w:rsidRPr="001D3123">
              <w:t xml:space="preserve">Geo location database system </w:t>
            </w:r>
          </w:p>
          <w:p w:rsidR="00223109" w:rsidRPr="001D3123" w:rsidRDefault="00223109" w:rsidP="00B2089B">
            <w:pPr>
              <w:pStyle w:val="Default"/>
              <w:rPr>
                <w:rFonts w:ascii="Calibri" w:hAnsi="Calibri"/>
                <w:sz w:val="22"/>
                <w:szCs w:val="22"/>
              </w:rPr>
            </w:pPr>
            <w:r w:rsidRPr="001D3123">
              <w:rPr>
                <w:rFonts w:ascii="Calibri" w:hAnsi="Calibri"/>
                <w:sz w:val="22"/>
                <w:szCs w:val="22"/>
              </w:rPr>
              <w:t xml:space="preserve">                                             - Safe harbour based system </w:t>
            </w:r>
          </w:p>
          <w:p w:rsidR="00223109" w:rsidRPr="001D3123" w:rsidRDefault="00223109" w:rsidP="00B2089B">
            <w:pPr>
              <w:pStyle w:val="Default"/>
              <w:rPr>
                <w:rFonts w:ascii="Calibri" w:hAnsi="Calibri"/>
                <w:sz w:val="22"/>
                <w:szCs w:val="22"/>
              </w:rPr>
            </w:pPr>
            <w:r w:rsidRPr="001D3123">
              <w:rPr>
                <w:rFonts w:ascii="Calibri" w:hAnsi="Calibri"/>
                <w:sz w:val="22"/>
                <w:szCs w:val="22"/>
              </w:rPr>
              <w:t xml:space="preserve">                                             - Beacon / sensing.</w:t>
            </w:r>
          </w:p>
          <w:p w:rsidR="00223109" w:rsidRPr="001D3123" w:rsidRDefault="00223109" w:rsidP="00907C97">
            <w:pPr>
              <w:spacing w:after="0" w:line="240" w:lineRule="auto"/>
              <w:rPr>
                <w:rFonts w:cs="Arial"/>
              </w:rPr>
            </w:pPr>
          </w:p>
          <w:p w:rsidR="00223109" w:rsidRPr="001D3123" w:rsidRDefault="00223109" w:rsidP="009C3CE2">
            <w:pPr>
              <w:spacing w:after="0" w:line="240" w:lineRule="auto"/>
              <w:rPr>
                <w:rFonts w:cs="Arial"/>
              </w:rPr>
            </w:pPr>
            <w:r w:rsidRPr="001D3123">
              <w:rPr>
                <w:rFonts w:cs="Arial"/>
              </w:rPr>
              <w:t xml:space="preserve">IRT:                 </w:t>
            </w:r>
            <w:r>
              <w:rPr>
                <w:rFonts w:cs="Arial"/>
              </w:rPr>
              <w:t xml:space="preserve"> </w:t>
            </w:r>
            <w:r w:rsidRPr="001D3123">
              <w:t xml:space="preserve"> </w:t>
            </w:r>
            <w:r w:rsidRPr="001D3123">
              <w:rPr>
                <w:rFonts w:cs="Arial"/>
              </w:rPr>
              <w:t>-Geo location database system,</w:t>
            </w:r>
          </w:p>
          <w:p w:rsidR="00223109" w:rsidRPr="001D3123" w:rsidRDefault="00223109" w:rsidP="009C3CE2">
            <w:pPr>
              <w:spacing w:after="0" w:line="240" w:lineRule="auto"/>
              <w:rPr>
                <w:rFonts w:cs="Arial"/>
              </w:rPr>
            </w:pPr>
            <w:r w:rsidRPr="001D3123">
              <w:rPr>
                <w:rFonts w:cs="Arial"/>
              </w:rPr>
              <w:t xml:space="preserve">                           -Cooperative safe harbour based system (unused </w:t>
            </w:r>
          </w:p>
          <w:p w:rsidR="00223109" w:rsidRPr="001D3123" w:rsidRDefault="00223109" w:rsidP="009C3CE2">
            <w:pPr>
              <w:spacing w:after="0" w:line="240" w:lineRule="auto"/>
              <w:rPr>
                <w:rFonts w:cs="Arial"/>
              </w:rPr>
            </w:pPr>
            <w:r w:rsidRPr="001D3123">
              <w:rPr>
                <w:rFonts w:cs="Arial"/>
              </w:rPr>
              <w:t xml:space="preserve">                            channel variant),</w:t>
            </w:r>
          </w:p>
          <w:p w:rsidR="00223109" w:rsidRPr="001D3123" w:rsidRDefault="00223109" w:rsidP="009C3CE2">
            <w:pPr>
              <w:spacing w:after="0" w:line="240" w:lineRule="auto"/>
              <w:rPr>
                <w:rFonts w:cs="Arial"/>
              </w:rPr>
            </w:pPr>
            <w:r w:rsidRPr="001D3123">
              <w:rPr>
                <w:rFonts w:cs="Arial"/>
              </w:rPr>
              <w:t xml:space="preserve">                           -Beacon / sensing.</w:t>
            </w:r>
          </w:p>
          <w:p w:rsidR="00223109" w:rsidRPr="001D3123" w:rsidRDefault="00223109" w:rsidP="009C3CE2">
            <w:pPr>
              <w:spacing w:after="0" w:line="240" w:lineRule="auto"/>
              <w:rPr>
                <w:rFonts w:cs="Arial"/>
              </w:rPr>
            </w:pPr>
            <w:r w:rsidRPr="001D3123">
              <w:rPr>
                <w:rFonts w:cs="Arial"/>
              </w:rPr>
              <w:t xml:space="preserve"> </w:t>
            </w:r>
          </w:p>
          <w:p w:rsidR="00223109" w:rsidRPr="001D3123" w:rsidRDefault="00223109" w:rsidP="0030678E">
            <w:pPr>
              <w:spacing w:after="0" w:line="240" w:lineRule="auto"/>
              <w:rPr>
                <w:rFonts w:cs="Arial"/>
              </w:rPr>
            </w:pPr>
            <w:r w:rsidRPr="001D3123">
              <w:rPr>
                <w:rFonts w:cs="Arial"/>
              </w:rPr>
              <w:t xml:space="preserve">PMSE-be:           At least Safe Harbour Frequency coordination at </w:t>
            </w:r>
          </w:p>
          <w:p w:rsidR="00223109" w:rsidRPr="001D3123" w:rsidRDefault="00223109" w:rsidP="0030678E">
            <w:pPr>
              <w:spacing w:after="0" w:line="240" w:lineRule="auto"/>
              <w:rPr>
                <w:rFonts w:cs="Arial"/>
              </w:rPr>
            </w:pPr>
            <w:r w:rsidRPr="001D3123">
              <w:rPr>
                <w:rFonts w:cs="Arial"/>
              </w:rPr>
              <w:t xml:space="preserve">                           European level. Database registration as a secondary </w:t>
            </w:r>
          </w:p>
          <w:p w:rsidR="00223109" w:rsidRPr="001D3123" w:rsidRDefault="00223109" w:rsidP="0030678E">
            <w:pPr>
              <w:spacing w:after="0" w:line="240" w:lineRule="auto"/>
              <w:rPr>
                <w:rFonts w:cs="Arial"/>
              </w:rPr>
            </w:pPr>
            <w:r w:rsidRPr="001D3123">
              <w:rPr>
                <w:rFonts w:cs="Arial"/>
              </w:rPr>
              <w:t xml:space="preserve">                           protection system at minimum for large and/or </w:t>
            </w:r>
          </w:p>
          <w:p w:rsidR="00223109" w:rsidRPr="001D3123" w:rsidRDefault="00223109" w:rsidP="0030678E">
            <w:pPr>
              <w:spacing w:after="0" w:line="240" w:lineRule="auto"/>
              <w:rPr>
                <w:rFonts w:cs="Arial"/>
              </w:rPr>
            </w:pPr>
            <w:r w:rsidRPr="001D3123">
              <w:rPr>
                <w:rFonts w:cs="Arial"/>
              </w:rPr>
              <w:t xml:space="preserve">                           temporary events / productions.      </w:t>
            </w:r>
          </w:p>
          <w:p w:rsidR="00223109" w:rsidRPr="001D3123" w:rsidRDefault="00223109" w:rsidP="00907C97">
            <w:pPr>
              <w:spacing w:after="0" w:line="240" w:lineRule="auto"/>
              <w:rPr>
                <w:rFonts w:cs="Arial"/>
              </w:rPr>
            </w:pPr>
            <w:r w:rsidRPr="001D3123">
              <w:rPr>
                <w:rFonts w:cs="Arial"/>
              </w:rPr>
              <w:t xml:space="preserve">  </w:t>
            </w:r>
          </w:p>
          <w:p w:rsidR="00223109" w:rsidRPr="001D3123" w:rsidRDefault="00223109" w:rsidP="00907C97">
            <w:pPr>
              <w:spacing w:after="0" w:line="240" w:lineRule="auto"/>
              <w:rPr>
                <w:rFonts w:cs="Arial"/>
              </w:rPr>
            </w:pPr>
            <w:r w:rsidRPr="001D3123">
              <w:rPr>
                <w:rFonts w:cs="Arial"/>
              </w:rPr>
              <w:t>Shure:</w:t>
            </w:r>
            <w:r w:rsidRPr="001D3123">
              <w:t xml:space="preserve">             </w:t>
            </w:r>
            <w:r w:rsidRPr="001D3123">
              <w:rPr>
                <w:rFonts w:cs="Arial"/>
              </w:rPr>
              <w:t xml:space="preserve">PMSE is an important service that requires some kind </w:t>
            </w:r>
          </w:p>
          <w:p w:rsidR="00223109" w:rsidRPr="001D3123" w:rsidRDefault="00223109" w:rsidP="00907C97">
            <w:pPr>
              <w:spacing w:after="0" w:line="240" w:lineRule="auto"/>
              <w:rPr>
                <w:rFonts w:cs="Arial"/>
              </w:rPr>
            </w:pPr>
            <w:r w:rsidRPr="001D3123">
              <w:rPr>
                <w:rFonts w:cs="Arial"/>
              </w:rPr>
              <w:t xml:space="preserve">                          of protection. We believe that a combination of safe </w:t>
            </w:r>
          </w:p>
          <w:p w:rsidR="00223109" w:rsidRPr="001D3123" w:rsidRDefault="00223109" w:rsidP="00907C97">
            <w:pPr>
              <w:spacing w:after="0" w:line="240" w:lineRule="auto"/>
              <w:rPr>
                <w:rFonts w:cs="Arial"/>
              </w:rPr>
            </w:pPr>
            <w:r w:rsidRPr="001D3123">
              <w:rPr>
                <w:rFonts w:cs="Arial"/>
              </w:rPr>
              <w:t xml:space="preserve">                          harbour channels and database registration represents  </w:t>
            </w:r>
          </w:p>
          <w:p w:rsidR="00223109" w:rsidRPr="001D3123" w:rsidRDefault="00223109" w:rsidP="00907C97">
            <w:pPr>
              <w:spacing w:after="0" w:line="240" w:lineRule="auto"/>
              <w:rPr>
                <w:rFonts w:cs="Arial"/>
              </w:rPr>
            </w:pPr>
            <w:r w:rsidRPr="001D3123">
              <w:rPr>
                <w:rFonts w:cs="Arial"/>
              </w:rPr>
              <w:t xml:space="preserve">                          a practical approach to maintaining the essential </w:t>
            </w:r>
          </w:p>
          <w:p w:rsidR="00223109" w:rsidRPr="001D3123" w:rsidRDefault="00223109" w:rsidP="00907C97">
            <w:pPr>
              <w:spacing w:after="0" w:line="240" w:lineRule="auto"/>
              <w:rPr>
                <w:rFonts w:cs="Arial"/>
              </w:rPr>
            </w:pPr>
            <w:r w:rsidRPr="001D3123">
              <w:rPr>
                <w:rFonts w:cs="Arial"/>
              </w:rPr>
              <w:t xml:space="preserve">                          quality and reliability of PMSE system operation.</w:t>
            </w:r>
          </w:p>
          <w:p w:rsidR="00223109" w:rsidRPr="001D3123" w:rsidRDefault="00223109" w:rsidP="00907C97">
            <w:pPr>
              <w:spacing w:after="0" w:line="240" w:lineRule="auto"/>
              <w:rPr>
                <w:rFonts w:cs="Arial"/>
              </w:rPr>
            </w:pPr>
          </w:p>
          <w:p w:rsidR="00223109" w:rsidRDefault="00223109" w:rsidP="001D3123">
            <w:pPr>
              <w:spacing w:after="0" w:line="240" w:lineRule="auto"/>
              <w:ind w:left="1158" w:hanging="1158"/>
              <w:rPr>
                <w:rFonts w:cs="Arial"/>
              </w:rPr>
            </w:pPr>
            <w:r w:rsidRPr="001D3123">
              <w:rPr>
                <w:rFonts w:cs="Arial"/>
              </w:rPr>
              <w:t>PMSE Netherlands: Everything should be done to ensure the QoS and QoE for PMSE as it serves a public interest. Safe harbour or exclusive frequencies provide the highest protection. The data base gives currently the highest [protection on sharing spectrum. We do believe sensing could provide an extra protection in future and should be more investigated.</w:t>
            </w:r>
          </w:p>
          <w:p w:rsidR="00223109" w:rsidRDefault="00223109" w:rsidP="001D3123">
            <w:pPr>
              <w:spacing w:after="0" w:line="240" w:lineRule="auto"/>
              <w:ind w:left="1158" w:hanging="1158"/>
              <w:rPr>
                <w:rFonts w:cs="Arial"/>
              </w:rPr>
            </w:pPr>
          </w:p>
          <w:p w:rsidR="00223109" w:rsidRPr="00556A8F" w:rsidRDefault="00223109" w:rsidP="00556A8F">
            <w:pPr>
              <w:spacing w:after="0" w:line="240" w:lineRule="auto"/>
              <w:ind w:left="1158" w:hanging="1158"/>
              <w:rPr>
                <w:rFonts w:cs="Arial"/>
              </w:rPr>
            </w:pPr>
            <w:r>
              <w:rPr>
                <w:rFonts w:cs="Arial"/>
              </w:rPr>
              <w:t>C-PMSE</w:t>
            </w:r>
            <w:r w:rsidRPr="00556A8F">
              <w:rPr>
                <w:rFonts w:cs="Arial"/>
              </w:rPr>
              <w:t>:</w:t>
            </w:r>
            <w:r>
              <w:rPr>
                <w:rFonts w:cs="Arial"/>
              </w:rPr>
              <w:t xml:space="preserve">      </w:t>
            </w:r>
            <w:r w:rsidRPr="00556A8F">
              <w:rPr>
                <w:rFonts w:cs="Arial"/>
              </w:rPr>
              <w:t xml:space="preserve">  Safe Harbour, Cognitive capabilities, Registration in </w:t>
            </w:r>
          </w:p>
          <w:p w:rsidR="00223109" w:rsidRPr="001D3123" w:rsidRDefault="00223109" w:rsidP="00556A8F">
            <w:pPr>
              <w:spacing w:after="0" w:line="240" w:lineRule="auto"/>
              <w:ind w:left="1158" w:hanging="1158"/>
              <w:rPr>
                <w:rFonts w:cs="Arial"/>
              </w:rPr>
            </w:pPr>
            <w:r w:rsidRPr="00556A8F">
              <w:rPr>
                <w:rFonts w:cs="Arial"/>
              </w:rPr>
              <w:t xml:space="preserve">                       Databases.</w:t>
            </w:r>
          </w:p>
          <w:p w:rsidR="00223109" w:rsidRPr="001D3123" w:rsidRDefault="00223109" w:rsidP="009B0989">
            <w:pPr>
              <w:spacing w:after="0" w:line="240" w:lineRule="auto"/>
              <w:rPr>
                <w:rFonts w:cs="Arial"/>
              </w:rPr>
            </w:pPr>
          </w:p>
        </w:tc>
      </w:tr>
      <w:tr w:rsidR="00223109" w:rsidRPr="00DB66C3" w:rsidTr="009C3F1A">
        <w:trPr>
          <w:trHeight w:val="427"/>
        </w:trPr>
        <w:tc>
          <w:tcPr>
            <w:tcW w:w="2802" w:type="dxa"/>
            <w:shd w:val="clear" w:color="auto" w:fill="C0C0C0"/>
            <w:vAlign w:val="center"/>
          </w:tcPr>
          <w:p w:rsidR="00223109" w:rsidRPr="00F842C9" w:rsidRDefault="00223109" w:rsidP="009B0989">
            <w:pPr>
              <w:spacing w:after="0" w:line="240" w:lineRule="auto"/>
              <w:rPr>
                <w:rFonts w:ascii="Times New Roman" w:hAnsi="Times New Roman"/>
                <w:sz w:val="24"/>
                <w:szCs w:val="24"/>
                <w:lang w:eastAsia="fr-FR"/>
              </w:rPr>
            </w:pPr>
            <w:r w:rsidRPr="00F842C9">
              <w:rPr>
                <w:rFonts w:ascii="Times New Roman" w:hAnsi="Times New Roman"/>
                <w:sz w:val="24"/>
                <w:szCs w:val="24"/>
                <w:lang w:eastAsia="fr-FR"/>
              </w:rPr>
              <w:t>For each of these mechanisms, could you give some details and potential advantage/drawback?</w:t>
            </w:r>
          </w:p>
        </w:tc>
        <w:tc>
          <w:tcPr>
            <w:tcW w:w="6520" w:type="dxa"/>
            <w:vAlign w:val="center"/>
          </w:tcPr>
          <w:p w:rsidR="00223109" w:rsidRPr="00F842C9" w:rsidRDefault="00223109" w:rsidP="00F842C9">
            <w:pPr>
              <w:ind w:left="1158" w:hanging="1158"/>
              <w:rPr>
                <w:rFonts w:cs="Arial"/>
                <w:b/>
              </w:rPr>
            </w:pPr>
            <w:r>
              <w:rPr>
                <w:rFonts w:cs="Arial"/>
                <w:b/>
              </w:rPr>
              <w:t>11</w:t>
            </w:r>
            <w:r w:rsidRPr="00F842C9">
              <w:rPr>
                <w:rFonts w:cs="Arial"/>
                <w:b/>
              </w:rPr>
              <w:t xml:space="preserve"> answers: Most of the answers indicate a preference for the safe harbour and database options. Except for one answer, cognitive solutions are seen critical if not unfeasible or </w:t>
            </w:r>
            <w:r>
              <w:rPr>
                <w:rFonts w:cs="Arial"/>
                <w:b/>
              </w:rPr>
              <w:t xml:space="preserve">not </w:t>
            </w:r>
            <w:r w:rsidRPr="00F842C9">
              <w:rPr>
                <w:rFonts w:cs="Arial"/>
                <w:b/>
              </w:rPr>
              <w:t>mature enough. 3 answers indicated that a database concept might be beneficial for large events. Safe harbour: different amount of channels was indicated (2 ch, 3ch or 4 ch), one respondent saw the need for European harmonisation.</w:t>
            </w:r>
          </w:p>
          <w:p w:rsidR="00223109" w:rsidRPr="00F842C9" w:rsidRDefault="00223109" w:rsidP="00F31C5A">
            <w:pPr>
              <w:rPr>
                <w:rFonts w:cs="Arial"/>
                <w:u w:val="single"/>
              </w:rPr>
            </w:pPr>
            <w:r w:rsidRPr="00F842C9">
              <w:rPr>
                <w:rFonts w:cs="Arial"/>
                <w:u w:val="single"/>
              </w:rPr>
              <w:t>Electro Voice</w:t>
            </w:r>
          </w:p>
          <w:p w:rsidR="00223109" w:rsidRPr="00F842C9" w:rsidRDefault="00223109" w:rsidP="00B2089B">
            <w:pPr>
              <w:ind w:left="618"/>
              <w:rPr>
                <w:rFonts w:cs="Arial"/>
              </w:rPr>
            </w:pPr>
            <w:r w:rsidRPr="00F842C9">
              <w:rPr>
                <w:rFonts w:cs="Arial"/>
                <w:b/>
              </w:rPr>
              <w:t xml:space="preserve">Safe Harbour: </w:t>
            </w:r>
            <w:r w:rsidRPr="00F842C9">
              <w:rPr>
                <w:rFonts w:cs="Arial"/>
              </w:rPr>
              <w:t xml:space="preserve">exclusive frequency band for PMSE devices, at least 3 TV channels (e.g. 614-638 MHz).  Most productions can be covered with 24 MHz band width.  If additional space is needed, cognitive capabilities and/or geolocation need to be applied.  UWB PMSE products can manage large productions.  </w:t>
            </w:r>
          </w:p>
          <w:p w:rsidR="00223109" w:rsidRPr="00F842C9" w:rsidRDefault="00223109" w:rsidP="00B2089B">
            <w:pPr>
              <w:ind w:left="618"/>
              <w:rPr>
                <w:rFonts w:cs="Arial"/>
              </w:rPr>
            </w:pPr>
            <w:r w:rsidRPr="00F842C9">
              <w:rPr>
                <w:rFonts w:cs="Arial"/>
                <w:b/>
              </w:rPr>
              <w:t xml:space="preserve">Cognitive capabilities (checking before activation):  </w:t>
            </w:r>
            <w:r w:rsidRPr="00F842C9">
              <w:rPr>
                <w:rFonts w:cs="Arial"/>
              </w:rPr>
              <w:t xml:space="preserve">spectrum sensing white space devices, detects and avoids PMSE devices. It is thinkable that PMSE devices have spectrum sensing capabilities as well.  As soon as the device detects an occupied frequency, the system including receiver/transmitter automatically moves to another frequency instantly. This technology might be sufficient to secure large productions/events of interfering devices.  </w:t>
            </w:r>
          </w:p>
          <w:p w:rsidR="00223109" w:rsidRPr="00F842C9" w:rsidRDefault="00223109" w:rsidP="00B2089B">
            <w:pPr>
              <w:ind w:left="618"/>
              <w:rPr>
                <w:rFonts w:cs="Arial"/>
              </w:rPr>
            </w:pPr>
            <w:r w:rsidRPr="00F842C9">
              <w:rPr>
                <w:rFonts w:cs="Arial"/>
                <w:b/>
              </w:rPr>
              <w:t>Geo-location Database (getting permission in advance):</w:t>
            </w:r>
            <w:r w:rsidRPr="00F842C9">
              <w:rPr>
                <w:rFonts w:cs="Arial"/>
              </w:rPr>
              <w:t xml:space="preserve">  avoid interfering with licensed spectrum users. WSD consult a geo-location database for licensed spectrum users including PMSE.  The database will only be useful for those events where the number of e.g. wireless microphones needed is so large that it won’t fit into the safe harbour spectrum. </w:t>
            </w:r>
          </w:p>
          <w:p w:rsidR="00223109" w:rsidRPr="00F842C9" w:rsidRDefault="00223109" w:rsidP="00B2089B">
            <w:pPr>
              <w:ind w:left="618" w:hanging="540"/>
              <w:rPr>
                <w:rFonts w:cs="Arial"/>
                <w:u w:val="single"/>
              </w:rPr>
            </w:pPr>
            <w:r w:rsidRPr="00F842C9">
              <w:rPr>
                <w:rFonts w:cs="Arial"/>
                <w:u w:val="single"/>
              </w:rPr>
              <w:t>Austrian Broadcast Corporation:</w:t>
            </w:r>
          </w:p>
          <w:p w:rsidR="00223109" w:rsidRPr="00F842C9" w:rsidRDefault="00223109" w:rsidP="00B2089B">
            <w:pPr>
              <w:ind w:left="618"/>
              <w:rPr>
                <w:rFonts w:cs="Arial"/>
              </w:rPr>
            </w:pPr>
            <w:r w:rsidRPr="00F842C9">
              <w:rPr>
                <w:rFonts w:cs="Arial"/>
              </w:rPr>
              <w:t>The above mentioned database allows a perfect coordination of frequencies. Moreover, it contributes to a potential protection of frequencies used by the Austrian Broadcasting Corporation.</w:t>
            </w:r>
          </w:p>
          <w:p w:rsidR="00223109" w:rsidRPr="00F842C9" w:rsidRDefault="00223109" w:rsidP="00B2089B">
            <w:pPr>
              <w:ind w:left="618" w:hanging="540"/>
              <w:rPr>
                <w:rFonts w:cs="Arial"/>
                <w:u w:val="single"/>
              </w:rPr>
            </w:pPr>
            <w:r w:rsidRPr="00F842C9">
              <w:rPr>
                <w:rFonts w:cs="Arial"/>
                <w:u w:val="single"/>
              </w:rPr>
              <w:t>Bosch Security (Telex):</w:t>
            </w:r>
          </w:p>
          <w:p w:rsidR="00223109" w:rsidRPr="00F842C9" w:rsidRDefault="00223109" w:rsidP="00B2089B">
            <w:pPr>
              <w:ind w:left="618"/>
              <w:rPr>
                <w:rFonts w:cs="Arial"/>
              </w:rPr>
            </w:pPr>
            <w:r w:rsidRPr="00F842C9">
              <w:rPr>
                <w:rFonts w:cs="Arial"/>
                <w:b/>
                <w:bCs/>
              </w:rPr>
              <w:t>Database</w:t>
            </w:r>
            <w:r w:rsidRPr="00F842C9">
              <w:rPr>
                <w:rFonts w:cs="Arial"/>
              </w:rPr>
              <w:t>…The WSD checks a database of the area it is in (determined by an internal GPS) on start-up.  Then avoids the TV channel or specific frequencies of PMSE indicated in that area.</w:t>
            </w:r>
          </w:p>
          <w:p w:rsidR="00223109" w:rsidRPr="00F842C9" w:rsidRDefault="00223109" w:rsidP="00B2089B">
            <w:pPr>
              <w:ind w:left="618"/>
              <w:rPr>
                <w:rFonts w:cs="Arial"/>
              </w:rPr>
            </w:pPr>
            <w:r w:rsidRPr="00F842C9">
              <w:rPr>
                <w:rFonts w:cs="Arial"/>
              </w:rPr>
              <w:t>Advantage: The WSD avoids the TV channels or frequencies a PMSE could be on even when the PMSE is not on yet or a wireless intercom is in push-to-TX mode.</w:t>
            </w:r>
          </w:p>
          <w:p w:rsidR="00223109" w:rsidRPr="00F842C9" w:rsidRDefault="00223109" w:rsidP="00B2089B">
            <w:pPr>
              <w:ind w:left="618"/>
              <w:rPr>
                <w:rFonts w:cs="Arial"/>
              </w:rPr>
            </w:pPr>
            <w:r w:rsidRPr="00F842C9">
              <w:rPr>
                <w:rFonts w:cs="Arial"/>
              </w:rPr>
              <w:t>Drawback:  The database must be kept up to date!  If it is slow to update then it may be useless for some events.  The database must be easy to use.  Enforcement of proper usage is a big question.</w:t>
            </w:r>
          </w:p>
          <w:p w:rsidR="00223109" w:rsidRPr="00F842C9" w:rsidRDefault="00223109" w:rsidP="00B2089B">
            <w:pPr>
              <w:ind w:left="618"/>
              <w:rPr>
                <w:rFonts w:cs="Arial"/>
                <w:b/>
                <w:bCs/>
              </w:rPr>
            </w:pPr>
            <w:r w:rsidRPr="00F842C9">
              <w:rPr>
                <w:rFonts w:cs="Arial"/>
                <w:b/>
                <w:bCs/>
              </w:rPr>
              <w:t>Safe Harbour</w:t>
            </w:r>
            <w:r w:rsidRPr="00F842C9">
              <w:rPr>
                <w:rFonts w:cs="Arial"/>
              </w:rPr>
              <w:t xml:space="preserve">…at least 2 TV channels near the upper end of the band, and two TV channels near the low end of the band are reserved for wireless microphones and wireless intercom and other secondary devices. </w:t>
            </w:r>
            <w:r w:rsidRPr="00F842C9">
              <w:rPr>
                <w:rFonts w:cs="Arial"/>
                <w:b/>
                <w:bCs/>
              </w:rPr>
              <w:t xml:space="preserve"> NOTE:  Wireless intercoms require certain frequency spacing between TX and RX to work well.  Our UHF RadioCom products usually require at least 78MHz between TX and RX frequencies.</w:t>
            </w:r>
          </w:p>
          <w:p w:rsidR="00223109" w:rsidRPr="00F842C9" w:rsidRDefault="00223109" w:rsidP="00B2089B">
            <w:pPr>
              <w:ind w:left="618"/>
              <w:rPr>
                <w:rFonts w:cs="Arial"/>
              </w:rPr>
            </w:pPr>
            <w:r w:rsidRPr="00F842C9">
              <w:rPr>
                <w:rFonts w:cs="Arial"/>
              </w:rPr>
              <w:t>Advantage</w:t>
            </w:r>
            <w:r w:rsidRPr="00F842C9">
              <w:rPr>
                <w:rFonts w:cs="Arial"/>
                <w:b/>
                <w:bCs/>
              </w:rPr>
              <w:t xml:space="preserve">:  </w:t>
            </w:r>
            <w:r w:rsidRPr="00F842C9">
              <w:rPr>
                <w:rFonts w:cs="Arial"/>
              </w:rPr>
              <w:t>Clear channels to use for PMSEs.  This is clearly the most effective option.</w:t>
            </w:r>
          </w:p>
          <w:p w:rsidR="00223109" w:rsidRPr="00F842C9" w:rsidRDefault="00223109" w:rsidP="00B2089B">
            <w:pPr>
              <w:ind w:left="618"/>
              <w:rPr>
                <w:rFonts w:cs="Arial"/>
              </w:rPr>
            </w:pPr>
            <w:r w:rsidRPr="00F842C9">
              <w:rPr>
                <w:rFonts w:cs="Arial"/>
              </w:rPr>
              <w:t>Drawback:  That they would vary greatly by country making the manufacturing process/setup process more difficult to customized product by country.</w:t>
            </w:r>
            <w:r w:rsidRPr="00F842C9">
              <w:rPr>
                <w:rFonts w:cs="Arial"/>
                <w:b/>
                <w:bCs/>
              </w:rPr>
              <w:br/>
            </w:r>
            <w:r w:rsidRPr="00F842C9">
              <w:rPr>
                <w:rFonts w:cs="Arial"/>
                <w:b/>
                <w:bCs/>
              </w:rPr>
              <w:br/>
              <w:t>Cognitive</w:t>
            </w:r>
            <w:r w:rsidRPr="00F842C9">
              <w:rPr>
                <w:rFonts w:cs="Arial"/>
              </w:rPr>
              <w:t xml:space="preserve">….The WSD would check the area for PMSE signals and if none detected use those channels.  </w:t>
            </w:r>
          </w:p>
          <w:p w:rsidR="00223109" w:rsidRPr="00F842C9" w:rsidRDefault="00223109" w:rsidP="00B2089B">
            <w:pPr>
              <w:ind w:left="618"/>
              <w:rPr>
                <w:rFonts w:cs="Arial"/>
              </w:rPr>
            </w:pPr>
            <w:r w:rsidRPr="00F842C9">
              <w:rPr>
                <w:rFonts w:cs="Arial"/>
              </w:rPr>
              <w:t>Advantage: Active method of checking of the area for PMSEs.</w:t>
            </w:r>
          </w:p>
          <w:p w:rsidR="00223109" w:rsidRPr="00F842C9" w:rsidRDefault="00223109" w:rsidP="00B2089B">
            <w:pPr>
              <w:ind w:left="618"/>
              <w:rPr>
                <w:rFonts w:cs="Arial"/>
                <w:b/>
                <w:bCs/>
              </w:rPr>
            </w:pPr>
            <w:r w:rsidRPr="00F842C9">
              <w:rPr>
                <w:rFonts w:cs="Arial"/>
              </w:rPr>
              <w:t>Drawback:  The makers of WSD could have the sensitivity so low it “misses” the wireless microphones.  In push-to-TX wireless intercom systems the WSD might “miss” a signal because it is not operating at the time the WSD checks.  This method is also highly subject to the WSD being unable to detect a signal which is hidden or shadowed from its antenna.  This method has not yet been proven effective in actual field usage and failed testing by the FCC in the US.</w:t>
            </w:r>
          </w:p>
          <w:p w:rsidR="00223109" w:rsidRPr="00F842C9" w:rsidRDefault="00223109" w:rsidP="00B2089B">
            <w:pPr>
              <w:ind w:left="618" w:hanging="540"/>
              <w:rPr>
                <w:rFonts w:cs="Arial"/>
                <w:u w:val="single"/>
              </w:rPr>
            </w:pPr>
            <w:r w:rsidRPr="00F842C9">
              <w:rPr>
                <w:rFonts w:cs="Arial"/>
                <w:u w:val="single"/>
              </w:rPr>
              <w:t>DR:</w:t>
            </w:r>
          </w:p>
          <w:p w:rsidR="00223109" w:rsidRPr="00F842C9" w:rsidRDefault="00223109" w:rsidP="007078B0">
            <w:pPr>
              <w:ind w:left="618"/>
              <w:rPr>
                <w:rFonts w:cs="Arial"/>
              </w:rPr>
            </w:pPr>
            <w:r w:rsidRPr="00F842C9">
              <w:rPr>
                <w:rFonts w:cs="Arial"/>
              </w:rPr>
              <w:t>PMSE is license exempt and may operate in all “white spaces” in the band 470 – 790 MHz..Therefore there is no registration which could be used for a database.</w:t>
            </w:r>
          </w:p>
          <w:p w:rsidR="00223109" w:rsidRPr="00F842C9" w:rsidRDefault="00223109" w:rsidP="007078B0">
            <w:pPr>
              <w:ind w:left="618"/>
              <w:rPr>
                <w:rFonts w:cs="Arial"/>
              </w:rPr>
            </w:pPr>
            <w:r w:rsidRPr="00F842C9">
              <w:rPr>
                <w:rFonts w:cs="Arial"/>
              </w:rPr>
              <w:t>Safe harbour combined with database to protect digital TV would be a possibility but would require changes to the regulation of PMSE in the same band, resulting in considerable additional cost for PMSE users who have recently invested or are now in the process of acquiring new equipment in order to leave the band 800-820 MHz which was the band for PMSE until 2012.</w:t>
            </w:r>
          </w:p>
          <w:p w:rsidR="00223109" w:rsidRPr="00F842C9" w:rsidRDefault="00223109" w:rsidP="007078B0">
            <w:pPr>
              <w:ind w:left="618"/>
              <w:rPr>
                <w:rFonts w:cs="Arial"/>
              </w:rPr>
            </w:pPr>
            <w:r w:rsidRPr="00F842C9">
              <w:rPr>
                <w:rFonts w:cs="Arial"/>
              </w:rPr>
              <w:t>Cognitive capabilities it not seen as a solution as the use of PMSE is changing rapidly over location and time, and with reference to ECC Report 159 sensing is not seen as a solution to ensure protection of PMSE.</w:t>
            </w:r>
          </w:p>
          <w:p w:rsidR="00223109" w:rsidRPr="00F842C9" w:rsidRDefault="00223109" w:rsidP="00B2089B">
            <w:pPr>
              <w:ind w:left="618" w:hanging="540"/>
              <w:rPr>
                <w:rFonts w:cs="Arial"/>
                <w:u w:val="single"/>
              </w:rPr>
            </w:pPr>
            <w:r w:rsidRPr="00F842C9">
              <w:rPr>
                <w:rFonts w:cs="Arial"/>
                <w:u w:val="single"/>
              </w:rPr>
              <w:t>Beyerdynamic:</w:t>
            </w:r>
          </w:p>
          <w:p w:rsidR="00223109" w:rsidRPr="00F842C9" w:rsidRDefault="00223109" w:rsidP="007078B0">
            <w:pPr>
              <w:ind w:left="438"/>
              <w:rPr>
                <w:rFonts w:cs="Arial"/>
                <w:u w:val="single"/>
              </w:rPr>
            </w:pPr>
            <w:r w:rsidRPr="00F842C9">
              <w:rPr>
                <w:rFonts w:cs="Arial"/>
                <w:u w:val="single"/>
              </w:rPr>
              <w:t>Registration in database</w:t>
            </w:r>
          </w:p>
          <w:p w:rsidR="00223109" w:rsidRPr="00F842C9" w:rsidRDefault="00223109" w:rsidP="007078B0">
            <w:pPr>
              <w:ind w:left="438"/>
              <w:rPr>
                <w:rFonts w:cs="Arial"/>
              </w:rPr>
            </w:pPr>
            <w:r w:rsidRPr="00F842C9">
              <w:rPr>
                <w:rFonts w:cs="Arial"/>
              </w:rPr>
              <w:t>The most important, still unsolved question is how the PMSE users should be registered in this database and which users would be allowed to register there. PMSE usage is highly dynamic and has a nomadic nature.  This requires the database to be constantly updated and implies a high traffic load in the data base.</w:t>
            </w:r>
          </w:p>
          <w:p w:rsidR="00223109" w:rsidRPr="00F842C9" w:rsidRDefault="00223109" w:rsidP="007078B0">
            <w:pPr>
              <w:ind w:left="438"/>
              <w:rPr>
                <w:rFonts w:cs="Arial"/>
              </w:rPr>
            </w:pPr>
            <w:r w:rsidRPr="00F842C9">
              <w:rPr>
                <w:rFonts w:cs="Arial"/>
              </w:rPr>
              <w:t>The data base must be updated in very short intervals, so that the information provided for the interrogating WSD reflects the most recent situation related to PMSE usage in a specific location and time.</w:t>
            </w:r>
          </w:p>
          <w:p w:rsidR="00223109" w:rsidRPr="00F842C9" w:rsidRDefault="00223109" w:rsidP="007078B0">
            <w:pPr>
              <w:ind w:left="438"/>
              <w:rPr>
                <w:rFonts w:cs="Arial"/>
                <w:u w:val="single"/>
              </w:rPr>
            </w:pPr>
            <w:r w:rsidRPr="00F842C9">
              <w:rPr>
                <w:rFonts w:cs="Arial"/>
                <w:u w:val="single"/>
              </w:rPr>
              <w:t>Safe harbour</w:t>
            </w:r>
          </w:p>
          <w:p w:rsidR="00223109" w:rsidRPr="00F842C9" w:rsidRDefault="00223109" w:rsidP="007078B0">
            <w:pPr>
              <w:ind w:left="438"/>
              <w:rPr>
                <w:rFonts w:cs="Arial"/>
              </w:rPr>
            </w:pPr>
            <w:r w:rsidRPr="00F842C9">
              <w:rPr>
                <w:rFonts w:cs="Arial"/>
              </w:rPr>
              <w:t>When discussing the safe harbour approach, it should be kept in mind that these frequency ranges should be identified on a European basis. This would allow PMSE users to operate their equipment European wide without taking into account the national specific regulations.</w:t>
            </w:r>
          </w:p>
          <w:p w:rsidR="00223109" w:rsidRPr="00F842C9" w:rsidRDefault="00223109" w:rsidP="007078B0">
            <w:pPr>
              <w:ind w:left="438"/>
              <w:rPr>
                <w:rFonts w:cs="Arial"/>
              </w:rPr>
            </w:pPr>
            <w:r w:rsidRPr="00F842C9">
              <w:rPr>
                <w:rFonts w:cs="Arial"/>
              </w:rPr>
              <w:t>This would be a big advantage to PMSE usage. A significant percentage of PMSE usage is nomadic on a nation wide basis. Specific applications are also nomadic on European basis.</w:t>
            </w:r>
          </w:p>
          <w:p w:rsidR="00223109" w:rsidRPr="00F842C9" w:rsidRDefault="00223109" w:rsidP="007078B0">
            <w:pPr>
              <w:ind w:left="438"/>
              <w:rPr>
                <w:rFonts w:cs="Arial"/>
              </w:rPr>
            </w:pPr>
            <w:r w:rsidRPr="00F842C9">
              <w:rPr>
                <w:rFonts w:cs="Arial"/>
              </w:rPr>
              <w:t>When discussing the safe harbour approach it should be clear, that this would be a good solution to cover the “everyday“ spectrum requirements for PMSE. For special occasions like sport events, multilateral political events the PMSE spectrum demand is much higher. As these events are limited in time and also location, there should be regulatory ways to make the required spectrum for these events available then.</w:t>
            </w:r>
          </w:p>
          <w:p w:rsidR="00223109" w:rsidRPr="00F842C9" w:rsidRDefault="00223109" w:rsidP="007078B0">
            <w:pPr>
              <w:ind w:left="438"/>
              <w:rPr>
                <w:rFonts w:cs="Arial"/>
                <w:u w:val="single"/>
              </w:rPr>
            </w:pPr>
            <w:r w:rsidRPr="00F842C9">
              <w:rPr>
                <w:rFonts w:cs="Arial"/>
                <w:u w:val="single"/>
              </w:rPr>
              <w:t>Cognitive capabilities</w:t>
            </w:r>
          </w:p>
          <w:p w:rsidR="00223109" w:rsidRPr="00F842C9" w:rsidRDefault="00223109" w:rsidP="007078B0">
            <w:pPr>
              <w:ind w:left="438"/>
              <w:rPr>
                <w:rFonts w:cs="Arial"/>
              </w:rPr>
            </w:pPr>
            <w:r w:rsidRPr="00F842C9">
              <w:rPr>
                <w:rFonts w:cs="Arial"/>
              </w:rPr>
              <w:t>Since about 30 years there is research work on cognitive radio technology. Up to Today the technology is still in a development status and far from implementation in mass production. The term &gt;cognitive radio&lt; is considered to be describing the technology itself and not specific products.</w:t>
            </w:r>
          </w:p>
          <w:p w:rsidR="00223109" w:rsidRPr="00F842C9" w:rsidRDefault="00223109" w:rsidP="007078B0">
            <w:pPr>
              <w:ind w:left="438"/>
              <w:rPr>
                <w:rFonts w:cs="Arial"/>
              </w:rPr>
            </w:pPr>
            <w:r w:rsidRPr="00F842C9">
              <w:rPr>
                <w:rFonts w:cs="Arial"/>
              </w:rPr>
              <w:t xml:space="preserve">Only very special products using cognitive technologies have been developed so far. Up to now, the use of the products is mainly limited to costly high end applications. Simple mass market devices using cognitive technologies have not been developed so far, and it is expected that this would need another 3-6 years. </w:t>
            </w:r>
          </w:p>
          <w:p w:rsidR="00223109" w:rsidRPr="00F842C9" w:rsidRDefault="00223109" w:rsidP="007078B0">
            <w:pPr>
              <w:ind w:left="438"/>
              <w:rPr>
                <w:rFonts w:cs="Arial"/>
              </w:rPr>
            </w:pPr>
            <w:r w:rsidRPr="00F842C9">
              <w:rPr>
                <w:rFonts w:cs="Arial"/>
              </w:rPr>
              <w:t>It has to be further noted that in order to have several cognitive radio systems sharing the same frequency band, all the CRS will need to comply with the same operational policies and protocols provided by a common regulatory framework.</w:t>
            </w:r>
          </w:p>
          <w:p w:rsidR="00223109" w:rsidRPr="00F842C9" w:rsidRDefault="00223109" w:rsidP="007078B0">
            <w:pPr>
              <w:ind w:left="438"/>
              <w:rPr>
                <w:rFonts w:cs="Arial"/>
                <w:u w:val="single"/>
                <w:lang w:val="en-US"/>
              </w:rPr>
            </w:pPr>
            <w:r w:rsidRPr="00F842C9">
              <w:rPr>
                <w:rFonts w:cs="Arial"/>
                <w:u w:val="single"/>
                <w:lang w:val="en-US"/>
              </w:rPr>
              <w:t>Sensing</w:t>
            </w:r>
          </w:p>
          <w:p w:rsidR="00223109" w:rsidRPr="00F842C9" w:rsidRDefault="00223109" w:rsidP="007078B0">
            <w:pPr>
              <w:ind w:left="438"/>
              <w:rPr>
                <w:rFonts w:cs="Arial"/>
                <w:u w:val="single"/>
                <w:lang w:val="en-US"/>
              </w:rPr>
            </w:pPr>
            <w:r w:rsidRPr="00F842C9">
              <w:rPr>
                <w:rFonts w:cs="Arial"/>
                <w:lang w:val="en-US"/>
              </w:rPr>
              <w:t>S</w:t>
            </w:r>
            <w:r w:rsidRPr="00F842C9">
              <w:rPr>
                <w:rFonts w:cs="Arial"/>
              </w:rPr>
              <w:t>tudies show, that sensing alone cannot guarantee the protection of PMSE</w:t>
            </w:r>
            <w:r w:rsidRPr="00F842C9">
              <w:rPr>
                <w:rFonts w:cs="Arial"/>
                <w:lang w:val="en-US"/>
              </w:rPr>
              <w:t xml:space="preserve">. </w:t>
            </w:r>
            <w:r w:rsidRPr="00F842C9">
              <w:rPr>
                <w:rFonts w:cs="Arial"/>
              </w:rPr>
              <w:t>Sensing of signals either the wanted signal or a beacon signal is as such no means to ensure protection for a PMSE signal. Besides the WSD receiver performance, also the following has to be taken into account:</w:t>
            </w:r>
          </w:p>
          <w:p w:rsidR="00223109" w:rsidRPr="00F842C9" w:rsidRDefault="00223109" w:rsidP="007078B0">
            <w:pPr>
              <w:ind w:left="438"/>
              <w:rPr>
                <w:rFonts w:cs="Arial"/>
              </w:rPr>
            </w:pPr>
            <w:r w:rsidRPr="00F842C9">
              <w:rPr>
                <w:rFonts w:cs="Arial"/>
              </w:rPr>
              <w:t>Depending on the rf environment and propagation, situations can occur where the signal cannot be detected.</w:t>
            </w:r>
          </w:p>
          <w:p w:rsidR="00223109" w:rsidRPr="00F842C9" w:rsidRDefault="00223109" w:rsidP="007078B0">
            <w:pPr>
              <w:ind w:left="438"/>
              <w:rPr>
                <w:rFonts w:cs="Arial"/>
              </w:rPr>
            </w:pPr>
            <w:r w:rsidRPr="00F842C9">
              <w:rPr>
                <w:rFonts w:cs="Arial"/>
              </w:rPr>
              <w:t>“Hidden Node” situations can occur.</w:t>
            </w:r>
          </w:p>
          <w:p w:rsidR="00223109" w:rsidRPr="00F842C9" w:rsidRDefault="00223109" w:rsidP="00B2089B">
            <w:pPr>
              <w:ind w:left="618" w:hanging="540"/>
              <w:rPr>
                <w:rFonts w:cs="Arial"/>
                <w:u w:val="single"/>
              </w:rPr>
            </w:pPr>
            <w:r w:rsidRPr="00F842C9">
              <w:rPr>
                <w:rFonts w:cs="Arial"/>
                <w:u w:val="single"/>
              </w:rPr>
              <w:t>Project FP7 COGEU:</w:t>
            </w:r>
          </w:p>
          <w:p w:rsidR="00223109" w:rsidRPr="00F842C9" w:rsidRDefault="00223109" w:rsidP="007078B0">
            <w:pPr>
              <w:pStyle w:val="Default"/>
              <w:ind w:left="438"/>
              <w:rPr>
                <w:rFonts w:ascii="Calibri" w:hAnsi="Calibri"/>
                <w:color w:val="auto"/>
                <w:sz w:val="22"/>
                <w:szCs w:val="22"/>
              </w:rPr>
            </w:pPr>
            <w:r w:rsidRPr="00F842C9">
              <w:rPr>
                <w:rFonts w:ascii="Calibri" w:hAnsi="Calibri"/>
                <w:color w:val="auto"/>
                <w:sz w:val="22"/>
                <w:szCs w:val="22"/>
              </w:rPr>
              <w:t xml:space="preserve">Geo location databases are available in some countries (e.g. UK) but not so in others (e.g. Germany). It may take some time to establish such a database and there are still open questions. Running the database also causes costs. On the other side if in stable operation, a database is seen as a reasonable tool to protect the predictable (see below) PMSE use. The update time is one important parameter determining the costs: longer periods, e.g. on a 24 hour basis could keep the costs within reasonable limits. </w:t>
            </w:r>
          </w:p>
          <w:p w:rsidR="00223109" w:rsidRPr="00F842C9" w:rsidRDefault="00223109" w:rsidP="007078B0">
            <w:pPr>
              <w:pStyle w:val="Default"/>
              <w:ind w:left="438"/>
              <w:rPr>
                <w:rFonts w:ascii="Calibri" w:hAnsi="Calibri"/>
                <w:color w:val="auto"/>
                <w:sz w:val="22"/>
                <w:szCs w:val="22"/>
              </w:rPr>
            </w:pPr>
            <w:r w:rsidRPr="00F842C9">
              <w:rPr>
                <w:rFonts w:ascii="Calibri" w:hAnsi="Calibri"/>
                <w:color w:val="auto"/>
                <w:sz w:val="22"/>
                <w:szCs w:val="22"/>
              </w:rPr>
              <w:t xml:space="preserve">Safe harbour concept as described below for ENG application is an easy to install method to avoid interference. This is the regulatory scenario considered by the European research project COGEU (http://www.ict-cogeu.eu/). However the PMSE equipment has to be reconverted to the reserved bands or replaced. Besides, investigation are required whether the reserved channels proposes channels 21 to 40 for this) would be enough. </w:t>
            </w:r>
          </w:p>
          <w:p w:rsidR="00223109" w:rsidRPr="00F842C9" w:rsidRDefault="00223109" w:rsidP="007078B0">
            <w:pPr>
              <w:pStyle w:val="Default"/>
              <w:ind w:left="438"/>
              <w:rPr>
                <w:rFonts w:ascii="Calibri" w:hAnsi="Calibri"/>
                <w:color w:val="auto"/>
                <w:sz w:val="22"/>
                <w:szCs w:val="22"/>
              </w:rPr>
            </w:pPr>
            <w:r w:rsidRPr="00F842C9">
              <w:rPr>
                <w:rFonts w:ascii="Calibri" w:hAnsi="Calibri"/>
                <w:color w:val="auto"/>
                <w:sz w:val="22"/>
                <w:szCs w:val="22"/>
              </w:rPr>
              <w:t xml:space="preserve">Sensing would be a cost saving way to operate WSD without requiring a database. However the extremely low sensing thresholds, required to overcome hidden node problems, makes this variant improbable for the moment. Cooperative sensing could lower the requirements. </w:t>
            </w:r>
          </w:p>
          <w:p w:rsidR="00223109" w:rsidRPr="00F842C9" w:rsidRDefault="00223109" w:rsidP="007078B0">
            <w:pPr>
              <w:ind w:left="438"/>
            </w:pPr>
            <w:r w:rsidRPr="00F842C9">
              <w:t>PMSE beacons (small transmitter informing WSD on PMSE operation at a given location) could be a cheap and easy to realize way to protect PMSE. However as the beacon has to be operated on a separate frequency this requires bandwidth as well. Besides, the WSDs have to be prepared to understand the beacon signals: some standardization may be required, which may take some time. No advantage is seen for beacons.</w:t>
            </w:r>
          </w:p>
          <w:p w:rsidR="00223109" w:rsidRPr="00F842C9" w:rsidRDefault="00223109" w:rsidP="007078B0">
            <w:pPr>
              <w:ind w:left="78"/>
              <w:rPr>
                <w:u w:val="single"/>
              </w:rPr>
            </w:pPr>
            <w:r w:rsidRPr="00F842C9">
              <w:rPr>
                <w:u w:val="single"/>
              </w:rPr>
              <w:t>IRT:</w:t>
            </w:r>
          </w:p>
          <w:p w:rsidR="00223109" w:rsidRPr="00F842C9" w:rsidRDefault="00223109" w:rsidP="007078B0">
            <w:pPr>
              <w:ind w:left="438"/>
              <w:rPr>
                <w:rFonts w:cs="Arial"/>
              </w:rPr>
            </w:pPr>
            <w:r w:rsidRPr="00F842C9">
              <w:rPr>
                <w:rFonts w:cs="Arial"/>
                <w:b/>
              </w:rPr>
              <w:t>Geo location databases</w:t>
            </w:r>
            <w:r w:rsidRPr="00F842C9">
              <w:rPr>
                <w:rFonts w:cs="Arial"/>
              </w:rPr>
              <w:t xml:space="preserve"> for PMSE are available in some countries (e.g. UK) but not so in others (e.g. Germany). It may take some time to establish such a database and there are still open questions. Running the database also causes costs. On the other hand if in stable operation, a database is seen as a reasonable tool to protect the </w:t>
            </w:r>
            <w:r w:rsidRPr="00F842C9">
              <w:rPr>
                <w:rFonts w:cs="Arial"/>
                <w:i/>
              </w:rPr>
              <w:t>predictable</w:t>
            </w:r>
            <w:r w:rsidRPr="00F842C9">
              <w:rPr>
                <w:rFonts w:cs="Arial"/>
              </w:rPr>
              <w:t xml:space="preserve"> (see below) PMSE use. The update time is one important parameter determining the costs: longer periods, e.g. on a 24 hour basis could keep the costs within reasonable limits.</w:t>
            </w:r>
          </w:p>
          <w:p w:rsidR="00223109" w:rsidRPr="00F842C9" w:rsidRDefault="00223109" w:rsidP="007078B0">
            <w:pPr>
              <w:ind w:left="438"/>
              <w:rPr>
                <w:rFonts w:cs="Arial"/>
                <w:b/>
              </w:rPr>
            </w:pPr>
            <w:r w:rsidRPr="00F842C9">
              <w:rPr>
                <w:rFonts w:cs="Arial"/>
                <w:b/>
              </w:rPr>
              <w:t>Exclusive Safe harbour concept (cleared channel variant)</w:t>
            </w:r>
          </w:p>
          <w:p w:rsidR="00223109" w:rsidRPr="00F842C9" w:rsidRDefault="00223109" w:rsidP="007078B0">
            <w:pPr>
              <w:ind w:left="438"/>
              <w:rPr>
                <w:rFonts w:cs="Arial"/>
              </w:rPr>
            </w:pPr>
            <w:r w:rsidRPr="00F842C9">
              <w:rPr>
                <w:rFonts w:cs="Arial"/>
              </w:rPr>
              <w:t>With this variant the regulator may clear one or even more channels from broadcast use and assign them exclusively for PMSE use. This version is applied in the UK.</w:t>
            </w:r>
          </w:p>
          <w:p w:rsidR="00223109" w:rsidRPr="00F842C9" w:rsidRDefault="00223109" w:rsidP="007078B0">
            <w:pPr>
              <w:ind w:left="438"/>
              <w:rPr>
                <w:rFonts w:cs="Arial"/>
              </w:rPr>
            </w:pPr>
            <w:r w:rsidRPr="00F842C9">
              <w:rPr>
                <w:rFonts w:cs="Arial"/>
              </w:rPr>
              <w:t>This variant is NOT seen as an appropriate means to protect PMSE because:</w:t>
            </w:r>
          </w:p>
          <w:p w:rsidR="00223109" w:rsidRPr="00F842C9" w:rsidRDefault="00223109" w:rsidP="007078B0">
            <w:pPr>
              <w:ind w:left="438"/>
              <w:rPr>
                <w:rFonts w:cs="Arial"/>
              </w:rPr>
            </w:pPr>
            <w:r w:rsidRPr="00F842C9">
              <w:rPr>
                <w:rFonts w:cs="Arial"/>
              </w:rPr>
              <w:t>It is expected that in the case of heavy use by PMSE the problem of intermodulation will soon become severe.</w:t>
            </w:r>
          </w:p>
          <w:p w:rsidR="00223109" w:rsidRPr="00F842C9" w:rsidRDefault="00223109" w:rsidP="007078B0">
            <w:pPr>
              <w:ind w:left="438"/>
              <w:rPr>
                <w:rFonts w:cs="Arial"/>
              </w:rPr>
            </w:pPr>
            <w:r w:rsidRPr="00F842C9">
              <w:rPr>
                <w:rFonts w:cs="Arial"/>
              </w:rPr>
              <w:t>In case of only poor use of PMSE this is seen as a waste of spectrum.</w:t>
            </w:r>
          </w:p>
          <w:p w:rsidR="00223109" w:rsidRPr="00F842C9" w:rsidRDefault="00223109" w:rsidP="007078B0">
            <w:pPr>
              <w:ind w:left="438"/>
              <w:rPr>
                <w:rFonts w:cs="Arial"/>
                <w:b/>
              </w:rPr>
            </w:pPr>
            <w:r w:rsidRPr="00F842C9">
              <w:rPr>
                <w:rFonts w:cs="Arial"/>
                <w:b/>
              </w:rPr>
              <w:t>Cooperative safe harbour concept (unused channel variant)</w:t>
            </w:r>
          </w:p>
          <w:p w:rsidR="00223109" w:rsidRPr="00F842C9" w:rsidRDefault="00223109" w:rsidP="007078B0">
            <w:pPr>
              <w:ind w:left="438"/>
              <w:rPr>
                <w:rFonts w:cs="Arial"/>
              </w:rPr>
            </w:pPr>
            <w:r w:rsidRPr="00F842C9">
              <w:rPr>
                <w:rFonts w:cs="Arial"/>
              </w:rPr>
              <w:t xml:space="preserve">PMSE equipment has been using free TV channels (locally not used by broadcast = TV White Space) successfully for many years now. </w:t>
            </w:r>
          </w:p>
          <w:p w:rsidR="00223109" w:rsidRPr="00F842C9" w:rsidRDefault="00223109" w:rsidP="007078B0">
            <w:pPr>
              <w:ind w:left="438"/>
              <w:rPr>
                <w:rFonts w:cs="Arial"/>
              </w:rPr>
            </w:pPr>
            <w:r w:rsidRPr="00F842C9">
              <w:rPr>
                <w:rFonts w:cs="Arial"/>
              </w:rPr>
              <w:t xml:space="preserve">With this “cooperative” variant described here, an appropriate number of TV channels (number of channels to be chosen in such a way that PMSE is not impeded in actual use and future development) are excluded for use by white space devices (WSD), i.e. PMSE equipment is operated in channels without broadcast coverage at the considered location and without any WSD allowed to transmit in these channels. The WSD usage is limited to the remaining (if any) channels. (It should be mentioned that predictable PMSE use (see 3a) can be registered in the database and hence is protected from WSD interference via database.) </w:t>
            </w:r>
          </w:p>
          <w:p w:rsidR="00223109" w:rsidRPr="00F842C9" w:rsidRDefault="00223109" w:rsidP="007078B0">
            <w:pPr>
              <w:ind w:left="438"/>
              <w:rPr>
                <w:rFonts w:cs="Arial"/>
              </w:rPr>
            </w:pPr>
            <w:r w:rsidRPr="00F842C9">
              <w:rPr>
                <w:rFonts w:cs="Arial"/>
              </w:rPr>
              <w:t xml:space="preserve">We do see this variant as an easy to install method to avoid interference into PMSE. If the broadcast channels, whose WS are reserved for PMSE are chosen clever (e.g. blocks in the lower frequency range + blocks in the middle range and some in the upper range) it could be envisaged that the equipment in the market might be used in the future without causing additional costs.  </w:t>
            </w:r>
          </w:p>
          <w:p w:rsidR="00223109" w:rsidRPr="00F842C9" w:rsidRDefault="00223109" w:rsidP="007078B0">
            <w:pPr>
              <w:ind w:left="438"/>
              <w:rPr>
                <w:rFonts w:cs="Arial"/>
              </w:rPr>
            </w:pPr>
            <w:r w:rsidRPr="00F842C9">
              <w:rPr>
                <w:rFonts w:cs="Arial"/>
                <w:b/>
              </w:rPr>
              <w:t>Sensing</w:t>
            </w:r>
            <w:r w:rsidRPr="00F842C9">
              <w:rPr>
                <w:rFonts w:cs="Arial"/>
              </w:rPr>
              <w:t xml:space="preserve"> would be a cost saving way to operate WSD without requiring a database. However the extremely low sensing thresholds, required to overcome hidden node problems, makes this variant improbable for the moment. Cooperative sensing could lower the requirements. </w:t>
            </w:r>
          </w:p>
          <w:p w:rsidR="00223109" w:rsidRPr="00F842C9" w:rsidRDefault="00223109" w:rsidP="00315935">
            <w:pPr>
              <w:ind w:left="438"/>
              <w:rPr>
                <w:rFonts w:cs="Arial"/>
              </w:rPr>
            </w:pPr>
            <w:r w:rsidRPr="00F842C9">
              <w:rPr>
                <w:rFonts w:cs="Arial"/>
                <w:b/>
              </w:rPr>
              <w:t>PMSE beacons</w:t>
            </w:r>
            <w:r w:rsidRPr="00F842C9">
              <w:rPr>
                <w:rFonts w:cs="Arial"/>
              </w:rPr>
              <w:t xml:space="preserve"> (small transmitter transmitting in the vicinity of PMSE to inform WSD on PMSE operation at that location) could be a way to protect PMSE. However as the beacon has to be operated on a separate frequency this requires bandwidth as well. Besides, the WSDs have to be prepared to understand the beacon signals: some standardization may be required, which may take some time. No advantage is seen for beacons.</w:t>
            </w:r>
          </w:p>
          <w:p w:rsidR="00223109" w:rsidRPr="00556A8F" w:rsidRDefault="00223109" w:rsidP="00315935">
            <w:pPr>
              <w:ind w:left="438" w:hanging="360"/>
              <w:rPr>
                <w:u w:val="single"/>
              </w:rPr>
            </w:pPr>
            <w:r w:rsidRPr="00556A8F">
              <w:rPr>
                <w:rFonts w:cs="Arial"/>
                <w:u w:val="single"/>
              </w:rPr>
              <w:t>PMSE-be:</w:t>
            </w:r>
          </w:p>
          <w:p w:rsidR="00223109" w:rsidRPr="00F842C9" w:rsidRDefault="00223109" w:rsidP="00315935">
            <w:pPr>
              <w:ind w:left="618"/>
              <w:rPr>
                <w:rFonts w:cs="Arial"/>
              </w:rPr>
            </w:pPr>
            <w:r w:rsidRPr="00F842C9">
              <w:rPr>
                <w:rFonts w:cs="Arial"/>
                <w:u w:val="single"/>
              </w:rPr>
              <w:t>Safe Harbour Frequency coordination</w:t>
            </w:r>
            <w:r w:rsidRPr="00F842C9">
              <w:rPr>
                <w:rFonts w:cs="Arial"/>
              </w:rPr>
              <w:t xml:space="preserve"> : a lack of enough available spectrum can result in mutual interference at applications with a large number of simultaneous users.</w:t>
            </w:r>
          </w:p>
          <w:p w:rsidR="00223109" w:rsidRPr="00F842C9" w:rsidRDefault="00223109" w:rsidP="00460F4D">
            <w:pPr>
              <w:ind w:left="618" w:hanging="540"/>
              <w:rPr>
                <w:rFonts w:cs="Arial"/>
              </w:rPr>
            </w:pPr>
            <w:r w:rsidRPr="00556A8F">
              <w:rPr>
                <w:rFonts w:cs="Arial"/>
              </w:rPr>
              <w:t xml:space="preserve">            </w:t>
            </w:r>
            <w:r w:rsidRPr="00F842C9">
              <w:rPr>
                <w:rFonts w:cs="Arial"/>
                <w:u w:val="single"/>
              </w:rPr>
              <w:t>Database use</w:t>
            </w:r>
            <w:r w:rsidRPr="00F842C9">
              <w:rPr>
                <w:rFonts w:cs="Arial"/>
              </w:rPr>
              <w:t xml:space="preserve"> : </w:t>
            </w:r>
          </w:p>
          <w:p w:rsidR="00223109" w:rsidRPr="00F842C9" w:rsidRDefault="00223109" w:rsidP="00315935">
            <w:pPr>
              <w:ind w:left="618"/>
              <w:rPr>
                <w:rFonts w:cs="Arial"/>
              </w:rPr>
            </w:pPr>
            <w:r w:rsidRPr="00F842C9">
              <w:rPr>
                <w:rFonts w:cs="Arial"/>
              </w:rPr>
              <w:t>positive : Immediate overview of freq. Spectrum if correctly implemented.</w:t>
            </w:r>
          </w:p>
          <w:p w:rsidR="00223109" w:rsidRPr="00F842C9" w:rsidRDefault="00223109" w:rsidP="00315935">
            <w:pPr>
              <w:ind w:left="618"/>
            </w:pPr>
            <w:r w:rsidRPr="00F842C9">
              <w:rPr>
                <w:rFonts w:cs="Arial"/>
              </w:rPr>
              <w:t>Negative : Problems with coordination and planning</w:t>
            </w:r>
          </w:p>
          <w:p w:rsidR="00223109" w:rsidRPr="00460F4D" w:rsidRDefault="00223109" w:rsidP="00315935">
            <w:pPr>
              <w:ind w:left="438" w:hanging="360"/>
              <w:rPr>
                <w:rFonts w:cs="Arial"/>
                <w:u w:val="single"/>
              </w:rPr>
            </w:pPr>
            <w:r w:rsidRPr="00460F4D">
              <w:rPr>
                <w:rFonts w:cs="Arial"/>
                <w:u w:val="single"/>
              </w:rPr>
              <w:t>Shure:</w:t>
            </w:r>
          </w:p>
          <w:p w:rsidR="00223109" w:rsidRDefault="00223109" w:rsidP="00315935">
            <w:pPr>
              <w:ind w:left="618"/>
              <w:rPr>
                <w:rFonts w:cs="Arial"/>
              </w:rPr>
            </w:pPr>
            <w:r w:rsidRPr="00F842C9">
              <w:rPr>
                <w:rFonts w:cs="Arial"/>
              </w:rPr>
              <w:t>Two to four safe harbour channels would help to meet the routine needs of many smaller PMSE installations without having to register with a database. For larger productions which require many TV channels, database registration appears to be the most practical approach at the present time.</w:t>
            </w:r>
          </w:p>
          <w:p w:rsidR="00223109" w:rsidRDefault="00223109" w:rsidP="00460F4D">
            <w:pPr>
              <w:ind w:left="618" w:hanging="540"/>
              <w:rPr>
                <w:rFonts w:cs="Arial"/>
              </w:rPr>
            </w:pPr>
            <w:r w:rsidRPr="00460F4D">
              <w:rPr>
                <w:rFonts w:cs="Arial"/>
                <w:u w:val="single"/>
              </w:rPr>
              <w:t>PMSE Netherlands:</w:t>
            </w:r>
            <w:r w:rsidRPr="00460F4D">
              <w:rPr>
                <w:rFonts w:cs="Arial"/>
              </w:rPr>
              <w:t xml:space="preserve"> PMSE need a high protection due to the need for PMSE of high audio quality, 100% duty cycle.</w:t>
            </w:r>
          </w:p>
          <w:p w:rsidR="00223109" w:rsidRDefault="00223109" w:rsidP="00556A8F">
            <w:pPr>
              <w:ind w:left="618" w:hanging="540"/>
              <w:rPr>
                <w:rFonts w:cs="Arial"/>
              </w:rPr>
            </w:pPr>
          </w:p>
          <w:p w:rsidR="00223109" w:rsidRPr="00556A8F" w:rsidRDefault="00223109" w:rsidP="00556A8F">
            <w:pPr>
              <w:ind w:left="618" w:hanging="540"/>
              <w:rPr>
                <w:rFonts w:cs="Arial"/>
                <w:u w:val="single"/>
              </w:rPr>
            </w:pPr>
            <w:r w:rsidRPr="00556A8F">
              <w:rPr>
                <w:rFonts w:cs="Arial"/>
                <w:u w:val="single"/>
              </w:rPr>
              <w:t>C-PMSE:</w:t>
            </w:r>
          </w:p>
          <w:p w:rsidR="00223109" w:rsidRPr="00556A8F" w:rsidRDefault="00223109" w:rsidP="00556A8F">
            <w:pPr>
              <w:ind w:left="884" w:hanging="284"/>
              <w:rPr>
                <w:rFonts w:cs="Arial"/>
              </w:rPr>
            </w:pPr>
            <w:r w:rsidRPr="00556A8F">
              <w:rPr>
                <w:rFonts w:cs="Arial"/>
              </w:rPr>
              <w:t>Safe harbour:</w:t>
            </w:r>
          </w:p>
          <w:p w:rsidR="00223109" w:rsidRPr="00556A8F" w:rsidRDefault="00223109" w:rsidP="00556A8F">
            <w:pPr>
              <w:ind w:left="884" w:hanging="284"/>
              <w:rPr>
                <w:rFonts w:cs="Arial"/>
              </w:rPr>
            </w:pPr>
            <w:r w:rsidRPr="00556A8F">
              <w:rPr>
                <w:rFonts w:cs="Arial"/>
              </w:rPr>
              <w:t xml:space="preserve">Pros: </w:t>
            </w:r>
            <w:r w:rsidRPr="00556A8F">
              <w:rPr>
                <w:rFonts w:cs="Arial"/>
              </w:rPr>
              <w:tab/>
            </w:r>
          </w:p>
          <w:p w:rsidR="00223109" w:rsidRPr="00556A8F" w:rsidRDefault="00223109" w:rsidP="00556A8F">
            <w:pPr>
              <w:ind w:left="884" w:hanging="284"/>
              <w:rPr>
                <w:rFonts w:cs="Arial"/>
              </w:rPr>
            </w:pPr>
            <w:r w:rsidRPr="00556A8F">
              <w:rPr>
                <w:rFonts w:cs="Arial"/>
              </w:rPr>
              <w:t>•</w:t>
            </w:r>
            <w:r w:rsidRPr="00556A8F">
              <w:rPr>
                <w:rFonts w:cs="Arial"/>
              </w:rPr>
              <w:tab/>
              <w:t>“Standard procedure” to find frequencies for use of PMSE can be applied (no change necessary).</w:t>
            </w:r>
          </w:p>
          <w:p w:rsidR="00223109" w:rsidRPr="00556A8F" w:rsidRDefault="00223109" w:rsidP="00556A8F">
            <w:pPr>
              <w:ind w:left="884" w:hanging="284"/>
              <w:rPr>
                <w:rFonts w:cs="Arial"/>
              </w:rPr>
            </w:pPr>
            <w:r w:rsidRPr="00556A8F">
              <w:rPr>
                <w:rFonts w:cs="Arial"/>
              </w:rPr>
              <w:t>•</w:t>
            </w:r>
            <w:r w:rsidRPr="00556A8F">
              <w:rPr>
                <w:rFonts w:cs="Arial"/>
              </w:rPr>
              <w:tab/>
              <w:t>No special protection against interferences from other WSD must be introduced.</w:t>
            </w:r>
          </w:p>
          <w:p w:rsidR="00223109" w:rsidRPr="00556A8F" w:rsidRDefault="00223109" w:rsidP="00556A8F">
            <w:pPr>
              <w:ind w:left="884" w:hanging="284"/>
              <w:rPr>
                <w:rFonts w:cs="Arial"/>
              </w:rPr>
            </w:pPr>
            <w:r w:rsidRPr="00556A8F">
              <w:rPr>
                <w:rFonts w:cs="Arial"/>
              </w:rPr>
              <w:t>•</w:t>
            </w:r>
            <w:r w:rsidRPr="00556A8F">
              <w:rPr>
                <w:rFonts w:cs="Arial"/>
              </w:rPr>
              <w:tab/>
              <w:t>Safe harbour on a European wide basis would allow PMSE users to operate their equipment nationwide in protected areas of the UHF spectrum.</w:t>
            </w:r>
          </w:p>
          <w:p w:rsidR="00223109" w:rsidRPr="00556A8F" w:rsidRDefault="00223109" w:rsidP="00556A8F">
            <w:pPr>
              <w:ind w:left="884" w:hanging="284"/>
              <w:rPr>
                <w:rFonts w:cs="Arial"/>
              </w:rPr>
            </w:pPr>
            <w:r w:rsidRPr="00556A8F">
              <w:rPr>
                <w:rFonts w:cs="Arial"/>
              </w:rPr>
              <w:t xml:space="preserve">Cons: </w:t>
            </w:r>
            <w:r w:rsidRPr="00556A8F">
              <w:rPr>
                <w:rFonts w:cs="Arial"/>
              </w:rPr>
              <w:tab/>
            </w:r>
          </w:p>
          <w:p w:rsidR="00223109" w:rsidRPr="00556A8F" w:rsidRDefault="00223109" w:rsidP="00556A8F">
            <w:pPr>
              <w:ind w:left="884" w:hanging="284"/>
              <w:rPr>
                <w:rFonts w:cs="Arial"/>
              </w:rPr>
            </w:pPr>
            <w:r w:rsidRPr="00556A8F">
              <w:rPr>
                <w:rFonts w:cs="Arial"/>
              </w:rPr>
              <w:t>•</w:t>
            </w:r>
            <w:r w:rsidRPr="00556A8F">
              <w:rPr>
                <w:rFonts w:cs="Arial"/>
              </w:rPr>
              <w:tab/>
              <w:t>“Safe Harbour” bands in total may not be sufficient for larger productions. That means, there must be a fall back solution to use more spectrum.</w:t>
            </w:r>
          </w:p>
          <w:p w:rsidR="00223109" w:rsidRPr="00556A8F" w:rsidRDefault="00223109" w:rsidP="00556A8F">
            <w:pPr>
              <w:ind w:left="884" w:hanging="284"/>
              <w:rPr>
                <w:rFonts w:cs="Arial"/>
              </w:rPr>
            </w:pPr>
          </w:p>
          <w:p w:rsidR="00223109" w:rsidRPr="00556A8F" w:rsidRDefault="00223109" w:rsidP="00556A8F">
            <w:pPr>
              <w:ind w:left="884" w:hanging="284"/>
              <w:rPr>
                <w:rFonts w:cs="Arial"/>
              </w:rPr>
            </w:pPr>
            <w:r w:rsidRPr="00556A8F">
              <w:rPr>
                <w:rFonts w:cs="Arial"/>
              </w:rPr>
              <w:t>Cognitive capabilities:</w:t>
            </w:r>
          </w:p>
          <w:p w:rsidR="00223109" w:rsidRPr="00556A8F" w:rsidRDefault="00223109" w:rsidP="00556A8F">
            <w:pPr>
              <w:ind w:left="884" w:hanging="284"/>
              <w:rPr>
                <w:rFonts w:cs="Arial"/>
              </w:rPr>
            </w:pPr>
            <w:r w:rsidRPr="00556A8F">
              <w:rPr>
                <w:rFonts w:cs="Arial"/>
              </w:rPr>
              <w:t>Pros:</w:t>
            </w:r>
          </w:p>
          <w:p w:rsidR="00223109" w:rsidRPr="00556A8F" w:rsidRDefault="00223109" w:rsidP="00556A8F">
            <w:pPr>
              <w:ind w:left="884" w:hanging="284"/>
              <w:rPr>
                <w:rFonts w:cs="Arial"/>
              </w:rPr>
            </w:pPr>
            <w:r w:rsidRPr="00556A8F">
              <w:rPr>
                <w:rFonts w:cs="Arial"/>
              </w:rPr>
              <w:t>•</w:t>
            </w:r>
            <w:r w:rsidRPr="00556A8F">
              <w:rPr>
                <w:rFonts w:cs="Arial"/>
              </w:rPr>
              <w:tab/>
              <w:t xml:space="preserve">This technology might be sufficient to secure large productions/events against interfering devices.  </w:t>
            </w:r>
          </w:p>
          <w:p w:rsidR="00223109" w:rsidRPr="00556A8F" w:rsidRDefault="00223109" w:rsidP="00556A8F">
            <w:pPr>
              <w:ind w:left="884" w:hanging="284"/>
              <w:rPr>
                <w:rFonts w:cs="Arial"/>
              </w:rPr>
            </w:pPr>
            <w:r w:rsidRPr="00556A8F">
              <w:rPr>
                <w:rFonts w:cs="Arial"/>
              </w:rPr>
              <w:t>•</w:t>
            </w:r>
            <w:r w:rsidRPr="00556A8F">
              <w:rPr>
                <w:rFonts w:cs="Arial"/>
              </w:rPr>
              <w:tab/>
              <w:t xml:space="preserve">Cognitive capabilities for PMSE would allow these systems to be deployed also in frequency bands other than the existing and allocated bands. </w:t>
            </w:r>
          </w:p>
          <w:p w:rsidR="00223109" w:rsidRPr="00556A8F" w:rsidRDefault="00223109" w:rsidP="00556A8F">
            <w:pPr>
              <w:ind w:left="884" w:hanging="284"/>
              <w:rPr>
                <w:rFonts w:cs="Arial"/>
              </w:rPr>
            </w:pPr>
            <w:r w:rsidRPr="00556A8F">
              <w:rPr>
                <w:rFonts w:cs="Arial"/>
              </w:rPr>
              <w:t>•</w:t>
            </w:r>
            <w:r w:rsidRPr="00556A8F">
              <w:rPr>
                <w:rFonts w:cs="Arial"/>
              </w:rPr>
              <w:tab/>
              <w:t>Some frequency ranges that would physically provide good operation characteristics could be employed, which are currently not available for PMSE use.</w:t>
            </w:r>
          </w:p>
          <w:p w:rsidR="00223109" w:rsidRPr="00556A8F" w:rsidRDefault="00223109" w:rsidP="00556A8F">
            <w:pPr>
              <w:ind w:left="884" w:hanging="284"/>
              <w:rPr>
                <w:rFonts w:cs="Arial"/>
              </w:rPr>
            </w:pPr>
            <w:r w:rsidRPr="00556A8F">
              <w:rPr>
                <w:rFonts w:cs="Arial"/>
              </w:rPr>
              <w:t>•</w:t>
            </w:r>
            <w:r w:rsidRPr="00556A8F">
              <w:rPr>
                <w:rFonts w:cs="Arial"/>
              </w:rPr>
              <w:tab/>
              <w:t>With cognitive techniques, sharing with primary users other than broadcast could probably be possible (must be studied). This could also provide additional frequency ranges for PMSE.</w:t>
            </w:r>
          </w:p>
          <w:p w:rsidR="00223109" w:rsidRPr="00556A8F" w:rsidRDefault="00223109" w:rsidP="00556A8F">
            <w:pPr>
              <w:ind w:left="884" w:hanging="284"/>
              <w:rPr>
                <w:rFonts w:cs="Arial"/>
              </w:rPr>
            </w:pPr>
            <w:r w:rsidRPr="00556A8F">
              <w:rPr>
                <w:rFonts w:cs="Arial"/>
              </w:rPr>
              <w:t>Cons:</w:t>
            </w:r>
          </w:p>
          <w:p w:rsidR="00223109" w:rsidRPr="00556A8F" w:rsidRDefault="00223109" w:rsidP="00556A8F">
            <w:pPr>
              <w:ind w:left="884" w:hanging="284"/>
              <w:rPr>
                <w:rFonts w:cs="Arial"/>
              </w:rPr>
            </w:pPr>
            <w:r w:rsidRPr="00556A8F">
              <w:rPr>
                <w:rFonts w:cs="Arial"/>
              </w:rPr>
              <w:t>•</w:t>
            </w:r>
            <w:r w:rsidRPr="00556A8F">
              <w:rPr>
                <w:rFonts w:cs="Arial"/>
              </w:rPr>
              <w:tab/>
              <w:t>A lot of development costs are foreseen.</w:t>
            </w:r>
          </w:p>
          <w:p w:rsidR="00223109" w:rsidRPr="00556A8F" w:rsidRDefault="00223109" w:rsidP="00556A8F">
            <w:pPr>
              <w:ind w:left="884" w:hanging="284"/>
              <w:rPr>
                <w:rFonts w:cs="Arial"/>
              </w:rPr>
            </w:pPr>
            <w:r w:rsidRPr="00556A8F">
              <w:rPr>
                <w:rFonts w:cs="Arial"/>
              </w:rPr>
              <w:t>•</w:t>
            </w:r>
            <w:r w:rsidRPr="00556A8F">
              <w:rPr>
                <w:rFonts w:cs="Arial"/>
              </w:rPr>
              <w:tab/>
              <w:t>The PMSE equipment will be more expensive without apparently new features for the customer.</w:t>
            </w:r>
          </w:p>
          <w:p w:rsidR="00223109" w:rsidRPr="00556A8F" w:rsidRDefault="00223109" w:rsidP="00556A8F">
            <w:pPr>
              <w:ind w:left="884" w:hanging="284"/>
              <w:rPr>
                <w:rFonts w:cs="Arial"/>
              </w:rPr>
            </w:pPr>
            <w:r w:rsidRPr="00556A8F">
              <w:rPr>
                <w:rFonts w:cs="Arial"/>
              </w:rPr>
              <w:t>•</w:t>
            </w:r>
            <w:r w:rsidRPr="00556A8F">
              <w:rPr>
                <w:rFonts w:cs="Arial"/>
              </w:rPr>
              <w:tab/>
              <w:t>With introduction of cognitive capabilities a special regulatory framework or rules need to be fixed, before manufacturers will start a product development process.</w:t>
            </w:r>
          </w:p>
          <w:p w:rsidR="00223109" w:rsidRPr="00556A8F" w:rsidRDefault="00223109" w:rsidP="00556A8F">
            <w:pPr>
              <w:ind w:left="884" w:hanging="284"/>
              <w:rPr>
                <w:rFonts w:cs="Arial"/>
              </w:rPr>
            </w:pPr>
            <w:r w:rsidRPr="00556A8F">
              <w:rPr>
                <w:rFonts w:cs="Arial"/>
              </w:rPr>
              <w:t>•</w:t>
            </w:r>
            <w:r w:rsidRPr="00556A8F">
              <w:rPr>
                <w:rFonts w:cs="Arial"/>
              </w:rPr>
              <w:tab/>
              <w:t>A European wide harmonized approach would be preferred, as this would enable the free movement and usability of PMSE equipment. This is may be hard to achieve.</w:t>
            </w:r>
          </w:p>
          <w:p w:rsidR="00223109" w:rsidRPr="00556A8F" w:rsidRDefault="00223109" w:rsidP="00556A8F">
            <w:pPr>
              <w:ind w:left="884" w:hanging="284"/>
              <w:rPr>
                <w:rFonts w:cs="Arial"/>
              </w:rPr>
            </w:pPr>
          </w:p>
          <w:p w:rsidR="00223109" w:rsidRPr="00556A8F" w:rsidRDefault="00223109" w:rsidP="00556A8F">
            <w:pPr>
              <w:ind w:left="884" w:hanging="284"/>
              <w:rPr>
                <w:rFonts w:cs="Arial"/>
              </w:rPr>
            </w:pPr>
            <w:r w:rsidRPr="00556A8F">
              <w:rPr>
                <w:rFonts w:cs="Arial"/>
              </w:rPr>
              <w:t>Geo-location Database:</w:t>
            </w:r>
          </w:p>
          <w:p w:rsidR="00223109" w:rsidRPr="00556A8F" w:rsidRDefault="00223109" w:rsidP="00556A8F">
            <w:pPr>
              <w:ind w:left="884" w:hanging="284"/>
              <w:rPr>
                <w:rFonts w:cs="Arial"/>
              </w:rPr>
            </w:pPr>
            <w:r w:rsidRPr="00556A8F">
              <w:rPr>
                <w:rFonts w:cs="Arial"/>
              </w:rPr>
              <w:t>•</w:t>
            </w:r>
            <w:r w:rsidRPr="00556A8F">
              <w:rPr>
                <w:rFonts w:cs="Arial"/>
              </w:rPr>
              <w:tab/>
              <w:t>Interference free coexisting of WSD and PMSE is possible, if it is used by all users.</w:t>
            </w:r>
          </w:p>
          <w:p w:rsidR="00223109" w:rsidRPr="00556A8F" w:rsidRDefault="00223109" w:rsidP="00556A8F">
            <w:pPr>
              <w:ind w:left="884" w:hanging="284"/>
              <w:rPr>
                <w:rFonts w:cs="Arial"/>
              </w:rPr>
            </w:pPr>
            <w:r w:rsidRPr="00556A8F">
              <w:rPr>
                <w:rFonts w:cs="Arial"/>
              </w:rPr>
              <w:t>•</w:t>
            </w:r>
            <w:r w:rsidRPr="00556A8F">
              <w:rPr>
                <w:rFonts w:cs="Arial"/>
              </w:rPr>
              <w:tab/>
              <w:t>Effective usage of spectrum due to coordination among secondary users</w:t>
            </w:r>
          </w:p>
          <w:p w:rsidR="00223109" w:rsidRPr="00556A8F" w:rsidRDefault="00223109" w:rsidP="00556A8F">
            <w:pPr>
              <w:ind w:left="884" w:hanging="284"/>
              <w:rPr>
                <w:rFonts w:cs="Arial"/>
              </w:rPr>
            </w:pPr>
            <w:r w:rsidRPr="00556A8F">
              <w:rPr>
                <w:rFonts w:cs="Arial"/>
              </w:rPr>
              <w:t>•</w:t>
            </w:r>
            <w:r w:rsidRPr="00556A8F">
              <w:rPr>
                <w:rFonts w:cs="Arial"/>
              </w:rPr>
              <w:tab/>
              <w:t>Secondary user must not directly know each other. The database is the central information platform for them.</w:t>
            </w:r>
          </w:p>
          <w:p w:rsidR="00223109" w:rsidRPr="00556A8F" w:rsidRDefault="00223109" w:rsidP="00556A8F">
            <w:pPr>
              <w:ind w:left="884" w:hanging="284"/>
              <w:rPr>
                <w:rFonts w:cs="Arial"/>
              </w:rPr>
            </w:pPr>
            <w:r w:rsidRPr="00556A8F">
              <w:rPr>
                <w:rFonts w:cs="Arial"/>
              </w:rPr>
              <w:t>•</w:t>
            </w:r>
            <w:r w:rsidRPr="00556A8F">
              <w:rPr>
                <w:rFonts w:cs="Arial"/>
              </w:rPr>
              <w:tab/>
              <w:t>Frequency brokering could be introduced: Frequency Allocation Table in the database is provided by administrations, registrations in the database are handled by broker(s).</w:t>
            </w:r>
          </w:p>
          <w:p w:rsidR="00223109" w:rsidRPr="00556A8F" w:rsidRDefault="00223109" w:rsidP="00556A8F">
            <w:pPr>
              <w:ind w:left="884" w:hanging="284"/>
              <w:rPr>
                <w:rFonts w:cs="Arial"/>
              </w:rPr>
            </w:pPr>
            <w:r w:rsidRPr="00556A8F">
              <w:rPr>
                <w:rFonts w:cs="Arial"/>
              </w:rPr>
              <w:t>Cons:</w:t>
            </w:r>
          </w:p>
          <w:p w:rsidR="00223109" w:rsidRPr="00556A8F" w:rsidRDefault="00223109" w:rsidP="00556A8F">
            <w:pPr>
              <w:ind w:left="884" w:hanging="284"/>
              <w:rPr>
                <w:rFonts w:cs="Arial"/>
              </w:rPr>
            </w:pPr>
            <w:r w:rsidRPr="00556A8F">
              <w:rPr>
                <w:rFonts w:cs="Arial"/>
              </w:rPr>
              <w:t>•</w:t>
            </w:r>
            <w:r w:rsidRPr="00556A8F">
              <w:rPr>
                <w:rFonts w:cs="Arial"/>
              </w:rPr>
              <w:tab/>
              <w:t>How can it be ensured that all PMSE and WSD users will be registered in the database?</w:t>
            </w:r>
          </w:p>
          <w:p w:rsidR="00223109" w:rsidRPr="00556A8F" w:rsidRDefault="00223109" w:rsidP="00556A8F">
            <w:pPr>
              <w:ind w:left="884" w:hanging="284"/>
              <w:rPr>
                <w:rFonts w:cs="Arial"/>
              </w:rPr>
            </w:pPr>
            <w:r w:rsidRPr="00556A8F">
              <w:rPr>
                <w:rFonts w:cs="Arial"/>
              </w:rPr>
              <w:t>•</w:t>
            </w:r>
            <w:r w:rsidRPr="00556A8F">
              <w:rPr>
                <w:rFonts w:cs="Arial"/>
              </w:rPr>
              <w:tab/>
              <w:t>Certain rules must be established for spectrum usage and must be observed by all WSD and PMSE.</w:t>
            </w:r>
          </w:p>
          <w:p w:rsidR="00223109" w:rsidRPr="00460F4D" w:rsidRDefault="00223109" w:rsidP="00556A8F">
            <w:pPr>
              <w:ind w:left="884" w:hanging="284"/>
              <w:rPr>
                <w:rFonts w:cs="Arial"/>
              </w:rPr>
            </w:pPr>
            <w:r w:rsidRPr="00556A8F">
              <w:rPr>
                <w:rFonts w:cs="Arial"/>
              </w:rPr>
              <w:t>•</w:t>
            </w:r>
            <w:r w:rsidRPr="00556A8F">
              <w:rPr>
                <w:rFonts w:cs="Arial"/>
              </w:rPr>
              <w:tab/>
              <w:t>All WSD and PMSE components need access to the database. It needs to be ensured that WSD and PMSE will not start transmitting before registration into the database has been done.</w:t>
            </w:r>
          </w:p>
          <w:p w:rsidR="00223109" w:rsidRPr="00F842C9" w:rsidRDefault="00223109" w:rsidP="00B2089B">
            <w:pPr>
              <w:ind w:left="618" w:hanging="540"/>
              <w:rPr>
                <w:rFonts w:ascii="Arial" w:hAnsi="Arial" w:cs="Arial"/>
              </w:rPr>
            </w:pPr>
          </w:p>
        </w:tc>
      </w:tr>
    </w:tbl>
    <w:p w:rsidR="00223109" w:rsidRDefault="00223109" w:rsidP="001C50A6">
      <w:pPr>
        <w:ind w:left="720" w:hanging="720"/>
        <w:rPr>
          <w:b/>
        </w:rPr>
      </w:pPr>
    </w:p>
    <w:p w:rsidR="00223109" w:rsidRPr="00C65E8A" w:rsidRDefault="00223109" w:rsidP="001C50A6">
      <w:pPr>
        <w:ind w:left="720" w:hanging="720"/>
        <w:rPr>
          <w:b/>
          <w:sz w:val="24"/>
          <w:szCs w:val="24"/>
        </w:rPr>
      </w:pPr>
      <w:r w:rsidRPr="00C65E8A">
        <w:rPr>
          <w:b/>
          <w:sz w:val="24"/>
          <w:szCs w:val="24"/>
        </w:rPr>
        <w:t>QUESTION 3A</w:t>
      </w:r>
    </w:p>
    <w:p w:rsidR="00223109" w:rsidRPr="00C65E8A" w:rsidRDefault="00223109" w:rsidP="00C65E8A">
      <w:pPr>
        <w:ind w:left="360"/>
        <w:rPr>
          <w:b/>
          <w:lang w:eastAsia="fr-FR"/>
        </w:rPr>
      </w:pPr>
      <w:r w:rsidRPr="00C65E8A">
        <w:rPr>
          <w:b/>
          <w:lang w:eastAsia="fr-FR"/>
        </w:rPr>
        <w:t>In case of registration of PMSE in databases: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B028D9" w:rsidTr="00F31C5A">
        <w:trPr>
          <w:trHeight w:val="478"/>
        </w:trPr>
        <w:tc>
          <w:tcPr>
            <w:tcW w:w="2802" w:type="dxa"/>
            <w:shd w:val="clear" w:color="auto" w:fill="C0C0C0"/>
            <w:vAlign w:val="center"/>
          </w:tcPr>
          <w:p w:rsidR="00223109" w:rsidRPr="00B028D9" w:rsidRDefault="00223109" w:rsidP="00F31C5A">
            <w:pPr>
              <w:rPr>
                <w:rFonts w:ascii="Arial" w:hAnsi="Arial" w:cs="Arial"/>
                <w:b/>
              </w:rPr>
            </w:pPr>
            <w:r>
              <w:rPr>
                <w:sz w:val="24"/>
                <w:szCs w:val="24"/>
                <w:lang w:eastAsia="fr-FR"/>
              </w:rPr>
              <w:t>W</w:t>
            </w:r>
            <w:r w:rsidRPr="009348A8">
              <w:rPr>
                <w:sz w:val="24"/>
                <w:szCs w:val="24"/>
                <w:lang w:eastAsia="fr-FR"/>
              </w:rPr>
              <w:t>hich category / type of use of PMSE should be registered and how?</w:t>
            </w:r>
          </w:p>
        </w:tc>
        <w:tc>
          <w:tcPr>
            <w:tcW w:w="6520" w:type="dxa"/>
            <w:vAlign w:val="center"/>
          </w:tcPr>
          <w:p w:rsidR="00223109" w:rsidRPr="0020699D" w:rsidRDefault="00223109" w:rsidP="00F31C5A">
            <w:pPr>
              <w:rPr>
                <w:rFonts w:cs="Arial"/>
                <w:b/>
              </w:rPr>
            </w:pPr>
            <w:r w:rsidRPr="0020699D">
              <w:rPr>
                <w:rFonts w:cs="Arial"/>
                <w:b/>
              </w:rPr>
              <w:t>1</w:t>
            </w:r>
            <w:r>
              <w:rPr>
                <w:rFonts w:cs="Arial"/>
                <w:b/>
              </w:rPr>
              <w:t>4</w:t>
            </w:r>
            <w:r w:rsidRPr="0020699D">
              <w:rPr>
                <w:rFonts w:cs="Arial"/>
                <w:b/>
              </w:rPr>
              <w:t xml:space="preserve"> answers: while some indicate that all categories should be registered, 2 indicate to differentiate between spontaneous and predictable usage, 2 others indicate that registration is only needed under certain circumstances (e.g. large events). One answer said it was not possible if applications are license exempt. One answer recommended that this needed to be defined together with the user groups.</w:t>
            </w:r>
          </w:p>
          <w:p w:rsidR="00223109" w:rsidRPr="0020699D" w:rsidRDefault="00223109" w:rsidP="00F31C5A">
            <w:pPr>
              <w:rPr>
                <w:rFonts w:cs="Arial"/>
              </w:rPr>
            </w:pPr>
            <w:r w:rsidRPr="0020699D">
              <w:rPr>
                <w:rFonts w:cs="Arial"/>
              </w:rPr>
              <w:t>Clear-Com:   All wireless intercom and all wireless microphones.</w:t>
            </w:r>
          </w:p>
          <w:p w:rsidR="00223109" w:rsidRPr="0020699D" w:rsidRDefault="00223109" w:rsidP="00F31C5A">
            <w:pPr>
              <w:rPr>
                <w:rFonts w:cs="Arial"/>
              </w:rPr>
            </w:pPr>
            <w:r w:rsidRPr="0020699D">
              <w:rPr>
                <w:rFonts w:cs="Arial"/>
              </w:rPr>
              <w:t>Turku City Orch: wireless microphones.</w:t>
            </w:r>
          </w:p>
          <w:p w:rsidR="00223109" w:rsidRPr="0020699D" w:rsidRDefault="00223109" w:rsidP="00C65E8A">
            <w:pPr>
              <w:rPr>
                <w:rFonts w:cs="Arial"/>
              </w:rPr>
            </w:pPr>
            <w:r w:rsidRPr="0020699D">
              <w:rPr>
                <w:rFonts w:cs="Arial"/>
              </w:rPr>
              <w:t xml:space="preserve">AKG: All of them, </w:t>
            </w:r>
            <w:bookmarkStart w:id="1" w:name="OLE_LINK1"/>
            <w:bookmarkStart w:id="2" w:name="OLE_LINK2"/>
            <w:r w:rsidRPr="0020699D">
              <w:rPr>
                <w:rFonts w:cs="Arial"/>
              </w:rPr>
              <w:t>online based or individual license</w:t>
            </w:r>
            <w:bookmarkEnd w:id="1"/>
            <w:bookmarkEnd w:id="2"/>
            <w:r w:rsidRPr="0020699D">
              <w:rPr>
                <w:rFonts w:cs="Arial"/>
              </w:rPr>
              <w:t>.</w:t>
            </w:r>
          </w:p>
          <w:p w:rsidR="00223109" w:rsidRPr="0020699D" w:rsidRDefault="00223109" w:rsidP="00C65E8A">
            <w:pPr>
              <w:ind w:left="1518" w:hanging="1518"/>
              <w:rPr>
                <w:rFonts w:cs="Arial"/>
              </w:rPr>
            </w:pPr>
            <w:r w:rsidRPr="0020699D">
              <w:rPr>
                <w:rFonts w:cs="Arial"/>
              </w:rPr>
              <w:t>Electro Voice: All large productions including theater production, TV production, special events, touring events should register in the database.  The database will serve as the official source of protected channel information at a particular latitude and longitude. The user would provide contact information, the time and location of the event and the channels used by the PMSE equipment.</w:t>
            </w:r>
          </w:p>
          <w:p w:rsidR="00223109" w:rsidRPr="0020699D" w:rsidRDefault="00223109" w:rsidP="00C65E8A">
            <w:pPr>
              <w:ind w:left="1518" w:hanging="1518"/>
              <w:rPr>
                <w:rFonts w:cs="Arial"/>
              </w:rPr>
            </w:pPr>
            <w:r w:rsidRPr="0020699D">
              <w:rPr>
                <w:rFonts w:cs="Arial"/>
              </w:rPr>
              <w:t>Austrian Broadcasting Corporation:</w:t>
            </w:r>
          </w:p>
          <w:p w:rsidR="00223109" w:rsidRPr="0020699D" w:rsidRDefault="00223109" w:rsidP="00C65E8A">
            <w:pPr>
              <w:ind w:left="1518"/>
              <w:rPr>
                <w:rFonts w:cs="Arial"/>
              </w:rPr>
            </w:pPr>
            <w:r w:rsidRPr="0020699D">
              <w:rPr>
                <w:rFonts w:cs="Arial"/>
              </w:rPr>
              <w:t xml:space="preserve">In addition to the registration at the authority, the Austrian Broadcasting Corporation uses its own databases, which include all necessary information concerning sea level, ERP, master transmitters, coordinates as well as covered frequencies. </w:t>
            </w:r>
          </w:p>
          <w:p w:rsidR="00223109" w:rsidRPr="0020699D" w:rsidRDefault="00223109" w:rsidP="00C65E8A">
            <w:pPr>
              <w:ind w:left="1518" w:hanging="1440"/>
              <w:rPr>
                <w:rFonts w:cs="Arial"/>
              </w:rPr>
            </w:pPr>
            <w:r w:rsidRPr="0020699D">
              <w:rPr>
                <w:rFonts w:cs="Arial"/>
              </w:rPr>
              <w:t>BOSCH (Telex): Our main category/type of PMSEs for Europe is wireless microphones and wireless intercom devices.  We also make listening assistance and IFB devices but do not currently market them in Europe.</w:t>
            </w:r>
          </w:p>
          <w:p w:rsidR="00223109" w:rsidRPr="0020699D" w:rsidRDefault="00223109" w:rsidP="00C65E8A">
            <w:pPr>
              <w:ind w:left="1518" w:hanging="1440"/>
              <w:rPr>
                <w:rFonts w:cs="Arial"/>
              </w:rPr>
            </w:pPr>
            <w:r w:rsidRPr="0020699D">
              <w:rPr>
                <w:rFonts w:cs="Arial"/>
              </w:rPr>
              <w:t>IRT:</w:t>
            </w:r>
          </w:p>
          <w:p w:rsidR="00223109" w:rsidRPr="0020699D" w:rsidRDefault="00223109" w:rsidP="00C65E8A">
            <w:pPr>
              <w:ind w:left="1518"/>
              <w:rPr>
                <w:rFonts w:cs="Arial"/>
              </w:rPr>
            </w:pPr>
            <w:r w:rsidRPr="0020699D">
              <w:rPr>
                <w:rFonts w:cs="Arial"/>
              </w:rPr>
              <w:t>PMSE use can be divided into two classes:</w:t>
            </w:r>
          </w:p>
          <w:p w:rsidR="00223109" w:rsidRPr="0020699D" w:rsidRDefault="00223109" w:rsidP="00C65E8A">
            <w:pPr>
              <w:numPr>
                <w:ilvl w:val="0"/>
                <w:numId w:val="17"/>
              </w:numPr>
              <w:spacing w:after="0" w:line="240" w:lineRule="auto"/>
              <w:ind w:left="1518" w:firstLine="0"/>
              <w:rPr>
                <w:rFonts w:cs="Arial"/>
                <w:b/>
              </w:rPr>
            </w:pPr>
            <w:r w:rsidRPr="0020699D">
              <w:rPr>
                <w:rFonts w:cs="Arial"/>
                <w:b/>
              </w:rPr>
              <w:t>Predictable</w:t>
            </w:r>
          </w:p>
          <w:p w:rsidR="00223109" w:rsidRPr="0020699D" w:rsidRDefault="00223109" w:rsidP="00C65E8A">
            <w:pPr>
              <w:ind w:left="1518"/>
              <w:rPr>
                <w:rFonts w:cs="Arial"/>
              </w:rPr>
            </w:pPr>
            <w:r w:rsidRPr="0020699D">
              <w:rPr>
                <w:rFonts w:cs="Arial"/>
              </w:rPr>
              <w:t xml:space="preserve">All those events that are scheduled some time ahead of the event like sports events, music events and so on. Also PMSE use in museums, concert halls, churches, TV production studios… can easily be planned. </w:t>
            </w:r>
          </w:p>
          <w:p w:rsidR="00223109" w:rsidRPr="0020699D" w:rsidRDefault="00223109" w:rsidP="00C65E8A">
            <w:pPr>
              <w:ind w:left="1518"/>
              <w:rPr>
                <w:rFonts w:cs="Arial"/>
              </w:rPr>
            </w:pPr>
            <w:r w:rsidRPr="0020699D">
              <w:rPr>
                <w:rFonts w:cs="Arial"/>
              </w:rPr>
              <w:t xml:space="preserve">This kind of PMSE use can easily be registered in a database. The way it can be done depends on the way the database is organized (e.g. local or national). The PMSE may contact the database directly or a local institution that tells it which database to contact. Then PMSE may ask for assignment of channel(s). Contact is via internet, either wired or wireless.  </w:t>
            </w:r>
          </w:p>
          <w:p w:rsidR="00223109" w:rsidRPr="0020699D" w:rsidRDefault="00223109" w:rsidP="00C65E8A">
            <w:pPr>
              <w:numPr>
                <w:ilvl w:val="0"/>
                <w:numId w:val="17"/>
              </w:numPr>
              <w:spacing w:after="0" w:line="240" w:lineRule="auto"/>
              <w:ind w:left="1518" w:firstLine="0"/>
              <w:rPr>
                <w:rFonts w:cs="Arial"/>
                <w:b/>
              </w:rPr>
            </w:pPr>
            <w:r w:rsidRPr="0020699D">
              <w:rPr>
                <w:rFonts w:cs="Arial"/>
                <w:b/>
              </w:rPr>
              <w:t>Spontaneous</w:t>
            </w:r>
          </w:p>
          <w:p w:rsidR="00223109" w:rsidRPr="0020699D" w:rsidRDefault="00223109" w:rsidP="00C65E8A">
            <w:pPr>
              <w:ind w:left="1518"/>
              <w:rPr>
                <w:rFonts w:cs="Arial"/>
              </w:rPr>
            </w:pPr>
            <w:r w:rsidRPr="0020699D">
              <w:rPr>
                <w:rFonts w:cs="Arial"/>
              </w:rPr>
              <w:t>ENG – Electronic News Gathering is something that in general cannot be planned. Examples are bad accidents like air crash, oil accidents, earth quakes… Spontaneous political events like resignations may also belong to this class.</w:t>
            </w:r>
          </w:p>
          <w:p w:rsidR="00223109" w:rsidRPr="0020699D" w:rsidRDefault="00223109" w:rsidP="00C65E8A">
            <w:pPr>
              <w:ind w:left="1518"/>
              <w:rPr>
                <w:rFonts w:cs="Arial"/>
              </w:rPr>
            </w:pPr>
            <w:r w:rsidRPr="0020699D">
              <w:rPr>
                <w:rFonts w:cs="Arial"/>
              </w:rPr>
              <w:t xml:space="preserve">PMSE use of this can only be protected in a reasonable manner by avoiding operation of WSD in the same channels. We do believe that the cooperative save harbour concept provides an appropriate tool for this. </w:t>
            </w:r>
          </w:p>
          <w:p w:rsidR="00223109" w:rsidRPr="0020699D" w:rsidRDefault="00223109" w:rsidP="00C65E8A">
            <w:pPr>
              <w:ind w:left="1518"/>
              <w:rPr>
                <w:rFonts w:cs="Arial"/>
              </w:rPr>
            </w:pPr>
            <w:r w:rsidRPr="0020699D">
              <w:rPr>
                <w:rFonts w:cs="Arial"/>
              </w:rPr>
              <w:t xml:space="preserve">(Note: interference caused by WSD operating in adjacent channels in the vicinity of PMSE equipment has to be studied to enable non-interfered operation of PMSE) </w:t>
            </w:r>
          </w:p>
          <w:p w:rsidR="00223109" w:rsidRPr="0020699D" w:rsidRDefault="00223109" w:rsidP="00C65E8A">
            <w:pPr>
              <w:ind w:left="1518" w:hanging="1518"/>
              <w:rPr>
                <w:rFonts w:cs="Arial"/>
              </w:rPr>
            </w:pPr>
            <w:r w:rsidRPr="0020699D">
              <w:rPr>
                <w:rFonts w:cs="Arial"/>
              </w:rPr>
              <w:t xml:space="preserve">DR:                    As PMSE is license exempt it is not possible under the present regulation to make a registration.If regulation were changed it would be necessary to register all broadcast use, and professional and semi-professional.use by other users. </w:t>
            </w:r>
          </w:p>
          <w:p w:rsidR="00223109" w:rsidRPr="0020699D" w:rsidRDefault="00223109" w:rsidP="00C65E8A">
            <w:pPr>
              <w:ind w:left="1518" w:hanging="1518"/>
              <w:rPr>
                <w:rFonts w:cs="Arial"/>
              </w:rPr>
            </w:pPr>
            <w:r w:rsidRPr="0020699D">
              <w:rPr>
                <w:rFonts w:cs="Arial"/>
              </w:rPr>
              <w:t>Beyerdynamic:</w:t>
            </w:r>
          </w:p>
          <w:p w:rsidR="00223109" w:rsidRPr="0020699D" w:rsidRDefault="00223109" w:rsidP="00C65E8A">
            <w:pPr>
              <w:ind w:left="1518"/>
              <w:rPr>
                <w:rFonts w:cs="Arial"/>
              </w:rPr>
            </w:pPr>
            <w:r w:rsidRPr="0020699D">
              <w:rPr>
                <w:rFonts w:cs="Arial"/>
              </w:rPr>
              <w:t>There is a broad variety of PMSE application categories ranging from church and social applications to theatres / political events up to big rock concerts / other events of high public interest as Olympic Games and political events like G8 summit…</w:t>
            </w:r>
          </w:p>
          <w:p w:rsidR="00223109" w:rsidRPr="0020699D" w:rsidRDefault="00223109" w:rsidP="00C65E8A">
            <w:pPr>
              <w:ind w:left="1158"/>
              <w:rPr>
                <w:rFonts w:cs="Arial"/>
              </w:rPr>
            </w:pPr>
            <w:r w:rsidRPr="0020699D">
              <w:rPr>
                <w:rFonts w:cs="Arial"/>
              </w:rPr>
              <w:t xml:space="preserve">It is very difficult to determine categories that could register the database and others that could not, as this would open discussions to what usage categories should be protected and which not. A clear European harmonised definition would be required on which applications that should register. This definition must be developed along with the user groups to have a broad basis for that. </w:t>
            </w:r>
          </w:p>
          <w:p w:rsidR="00223109" w:rsidRPr="0020699D" w:rsidRDefault="00223109" w:rsidP="00C65E8A">
            <w:pPr>
              <w:ind w:left="1158"/>
              <w:rPr>
                <w:rFonts w:cs="Arial"/>
              </w:rPr>
            </w:pPr>
            <w:r w:rsidRPr="0020699D">
              <w:rPr>
                <w:rFonts w:cs="Arial"/>
              </w:rPr>
              <w:t xml:space="preserve">PMSE usage is nomadic and depending on the application also very flexible regarding duration and location of use. </w:t>
            </w:r>
          </w:p>
          <w:p w:rsidR="00223109" w:rsidRPr="0020699D" w:rsidRDefault="00223109" w:rsidP="00C65E8A">
            <w:pPr>
              <w:ind w:left="1158"/>
              <w:rPr>
                <w:rFonts w:cs="Arial"/>
              </w:rPr>
            </w:pPr>
            <w:r w:rsidRPr="0020699D">
              <w:rPr>
                <w:rFonts w:cs="Arial"/>
              </w:rPr>
              <w:t>Resulting from these usage constraints, the registration in the database also needs to be very flexible, constantly updated and must reflect the PMSE usage principles.</w:t>
            </w:r>
          </w:p>
          <w:p w:rsidR="00223109" w:rsidRPr="0020699D" w:rsidRDefault="00223109" w:rsidP="00C65E8A">
            <w:pPr>
              <w:ind w:left="1158"/>
              <w:rPr>
                <w:rFonts w:cs="Arial"/>
              </w:rPr>
            </w:pPr>
            <w:r w:rsidRPr="0020699D">
              <w:rPr>
                <w:rFonts w:cs="Arial"/>
              </w:rPr>
              <w:t>Registration in the data base must be very easy and simple for spontaneous use: a good way would be using internet based tools that could be used with a smart phone or any other device that provides internet access.</w:t>
            </w:r>
          </w:p>
          <w:p w:rsidR="00223109" w:rsidRPr="0020699D" w:rsidRDefault="00223109" w:rsidP="00C65E8A">
            <w:pPr>
              <w:ind w:left="1158"/>
              <w:rPr>
                <w:rFonts w:cs="Arial"/>
              </w:rPr>
            </w:pPr>
            <w:r w:rsidRPr="0020699D">
              <w:rPr>
                <w:rFonts w:cs="Arial"/>
              </w:rPr>
              <w:t>Second easy and fast way would be a registration method using cell phone, either text message or call service.</w:t>
            </w:r>
          </w:p>
          <w:p w:rsidR="00223109" w:rsidRPr="0020699D" w:rsidRDefault="00223109" w:rsidP="00C65E8A">
            <w:pPr>
              <w:rPr>
                <w:rFonts w:cs="Arial"/>
              </w:rPr>
            </w:pPr>
          </w:p>
          <w:p w:rsidR="00223109" w:rsidRPr="0020699D" w:rsidRDefault="00223109" w:rsidP="00C65E8A">
            <w:pPr>
              <w:rPr>
                <w:rFonts w:cs="Arial"/>
              </w:rPr>
            </w:pPr>
            <w:r w:rsidRPr="0020699D">
              <w:rPr>
                <w:rFonts w:cs="Arial"/>
              </w:rPr>
              <w:t>FP7 COGEU:</w:t>
            </w:r>
          </w:p>
          <w:p w:rsidR="00223109" w:rsidRPr="0020699D" w:rsidRDefault="00223109" w:rsidP="0020699D">
            <w:pPr>
              <w:pStyle w:val="Default"/>
              <w:ind w:left="1158"/>
              <w:rPr>
                <w:rFonts w:ascii="Calibri" w:hAnsi="Calibri"/>
                <w:color w:val="auto"/>
                <w:sz w:val="22"/>
                <w:szCs w:val="22"/>
              </w:rPr>
            </w:pPr>
            <w:r w:rsidRPr="0020699D">
              <w:rPr>
                <w:rFonts w:ascii="Calibri" w:hAnsi="Calibri"/>
                <w:color w:val="auto"/>
                <w:sz w:val="22"/>
                <w:szCs w:val="22"/>
              </w:rPr>
              <w:t xml:space="preserve">PMSE use can be divided into two classes: </w:t>
            </w:r>
          </w:p>
          <w:p w:rsidR="00223109" w:rsidRPr="0020699D" w:rsidRDefault="00223109" w:rsidP="0020699D">
            <w:pPr>
              <w:pStyle w:val="Default"/>
              <w:ind w:left="1158"/>
              <w:rPr>
                <w:rFonts w:ascii="Calibri" w:hAnsi="Calibri"/>
                <w:color w:val="auto"/>
                <w:sz w:val="22"/>
                <w:szCs w:val="22"/>
              </w:rPr>
            </w:pPr>
            <w:r w:rsidRPr="0020699D">
              <w:rPr>
                <w:rFonts w:ascii="Calibri" w:hAnsi="Calibri"/>
                <w:color w:val="auto"/>
                <w:sz w:val="22"/>
                <w:szCs w:val="22"/>
              </w:rPr>
              <w:t xml:space="preserve">a) Predictable </w:t>
            </w:r>
          </w:p>
          <w:p w:rsidR="00223109" w:rsidRPr="0020699D" w:rsidRDefault="00223109" w:rsidP="0020699D">
            <w:pPr>
              <w:pStyle w:val="Default"/>
              <w:ind w:left="1158"/>
              <w:rPr>
                <w:rFonts w:ascii="Calibri" w:hAnsi="Calibri"/>
                <w:color w:val="auto"/>
                <w:sz w:val="22"/>
                <w:szCs w:val="22"/>
              </w:rPr>
            </w:pPr>
          </w:p>
          <w:p w:rsidR="00223109" w:rsidRPr="0020699D" w:rsidRDefault="00223109" w:rsidP="0020699D">
            <w:pPr>
              <w:pStyle w:val="Default"/>
              <w:ind w:left="1158"/>
              <w:rPr>
                <w:rFonts w:ascii="Calibri" w:hAnsi="Calibri"/>
                <w:color w:val="auto"/>
                <w:sz w:val="22"/>
                <w:szCs w:val="22"/>
              </w:rPr>
            </w:pPr>
            <w:r w:rsidRPr="0020699D">
              <w:rPr>
                <w:rFonts w:ascii="Calibri" w:hAnsi="Calibri"/>
                <w:color w:val="auto"/>
                <w:sz w:val="22"/>
                <w:szCs w:val="22"/>
              </w:rPr>
              <w:t xml:space="preserve">All those events than are scheduled some time ahead of the event like sports events, music events and so on. Also PMSE use in museums, concert halls, churches… can easily be planned. </w:t>
            </w:r>
          </w:p>
          <w:p w:rsidR="00223109" w:rsidRPr="0020699D" w:rsidRDefault="00223109" w:rsidP="0020699D">
            <w:pPr>
              <w:pStyle w:val="Default"/>
              <w:ind w:left="1158"/>
              <w:rPr>
                <w:rFonts w:ascii="Calibri" w:hAnsi="Calibri"/>
                <w:color w:val="auto"/>
                <w:sz w:val="22"/>
                <w:szCs w:val="22"/>
              </w:rPr>
            </w:pPr>
            <w:r w:rsidRPr="0020699D">
              <w:rPr>
                <w:rFonts w:ascii="Calibri" w:hAnsi="Calibri"/>
                <w:color w:val="auto"/>
                <w:sz w:val="22"/>
                <w:szCs w:val="22"/>
              </w:rPr>
              <w:t xml:space="preserve">b) Spontaneous </w:t>
            </w:r>
          </w:p>
          <w:p w:rsidR="00223109" w:rsidRPr="0020699D" w:rsidRDefault="00223109" w:rsidP="0020699D">
            <w:pPr>
              <w:pStyle w:val="Default"/>
              <w:ind w:left="1158"/>
              <w:rPr>
                <w:rFonts w:ascii="Calibri" w:hAnsi="Calibri"/>
                <w:color w:val="auto"/>
                <w:sz w:val="22"/>
                <w:szCs w:val="22"/>
              </w:rPr>
            </w:pPr>
          </w:p>
          <w:p w:rsidR="00223109" w:rsidRPr="0020699D" w:rsidRDefault="00223109" w:rsidP="0020699D">
            <w:pPr>
              <w:pStyle w:val="Default"/>
              <w:ind w:left="1158"/>
              <w:rPr>
                <w:rFonts w:ascii="Calibri" w:hAnsi="Calibri"/>
                <w:color w:val="auto"/>
                <w:sz w:val="22"/>
                <w:szCs w:val="22"/>
              </w:rPr>
            </w:pPr>
            <w:r w:rsidRPr="0020699D">
              <w:rPr>
                <w:rFonts w:ascii="Calibri" w:hAnsi="Calibri"/>
                <w:color w:val="auto"/>
                <w:sz w:val="22"/>
                <w:szCs w:val="22"/>
              </w:rPr>
              <w:t xml:space="preserve">ENG – Electronic News Gathering is something that in general can not be planned. Examples are bad accidents like air crash, oil accidents, earth quakes… Spontaneous political events like resignations may also belong to this class </w:t>
            </w:r>
          </w:p>
          <w:p w:rsidR="00223109" w:rsidRPr="0020699D" w:rsidRDefault="00223109" w:rsidP="0020699D">
            <w:pPr>
              <w:pStyle w:val="Default"/>
              <w:ind w:left="1158"/>
              <w:rPr>
                <w:rFonts w:ascii="Calibri" w:hAnsi="Calibri"/>
                <w:color w:val="auto"/>
                <w:sz w:val="22"/>
                <w:szCs w:val="22"/>
              </w:rPr>
            </w:pPr>
            <w:r w:rsidRPr="0020699D">
              <w:rPr>
                <w:rFonts w:ascii="Calibri" w:hAnsi="Calibri"/>
                <w:color w:val="auto"/>
                <w:sz w:val="22"/>
                <w:szCs w:val="22"/>
              </w:rPr>
              <w:t xml:space="preserve">PMSE use of type a) can easily be registered in a database. The way it can be done depends on the way the database is organized (e.g. local or national). The PMSE may contact the database directly or a local institution that tells it which database to contact. Then PMSE may then ask for assignment of channel(s). </w:t>
            </w:r>
          </w:p>
          <w:p w:rsidR="00223109" w:rsidRPr="0020699D" w:rsidRDefault="00223109" w:rsidP="0020699D">
            <w:pPr>
              <w:ind w:left="1158"/>
            </w:pPr>
            <w:r w:rsidRPr="0020699D">
              <w:t xml:space="preserve">Contact is via internet, either wired or wireless. </w:t>
            </w:r>
          </w:p>
          <w:p w:rsidR="00223109" w:rsidRPr="0020699D" w:rsidRDefault="00223109" w:rsidP="0020699D">
            <w:pPr>
              <w:ind w:left="1158" w:hanging="1080"/>
              <w:rPr>
                <w:rFonts w:cs="Arial"/>
              </w:rPr>
            </w:pPr>
            <w:r w:rsidRPr="0020699D">
              <w:rPr>
                <w:rFonts w:cs="Arial"/>
              </w:rPr>
              <w:t xml:space="preserve">PMSE-be: All relevant audiovisual wireless production tools, taking into account that at this moment there are no production tools / detecting tools that react on frequency frequency hopping signals ! </w:t>
            </w:r>
          </w:p>
          <w:p w:rsidR="00223109" w:rsidRDefault="00223109" w:rsidP="0020699D">
            <w:pPr>
              <w:ind w:left="1158" w:hanging="1080"/>
              <w:rPr>
                <w:rFonts w:cs="Arial"/>
              </w:rPr>
            </w:pPr>
            <w:r w:rsidRPr="0020699D">
              <w:rPr>
                <w:rFonts w:cs="Arial"/>
              </w:rPr>
              <w:t>Shure: All types of PMSE use need to be able to register if their channel requirements exceed the number of available safe harbour channels. If there are no PMSE safe harbour channels, then all PMSE systems need to be able to register with a database regardless of the number or licensing status, in accordance with national directives.</w:t>
            </w:r>
          </w:p>
          <w:p w:rsidR="00223109" w:rsidRDefault="00223109" w:rsidP="0020699D">
            <w:pPr>
              <w:ind w:left="1158" w:hanging="1080"/>
              <w:rPr>
                <w:rFonts w:cs="Arial"/>
              </w:rPr>
            </w:pPr>
            <w:r w:rsidRPr="00460F4D">
              <w:rPr>
                <w:rFonts w:cs="Arial"/>
              </w:rPr>
              <w:t>PMSE Netherlands: Professional usage should be registered in the database with the lowest costs possible. As true professional usage is not linked to the number of PMSE channels but is related to the quality of the production, all productions that want protection should have the opportunity to register on a short notice (ENG would need just a few hours before usage) with the lowest costs.</w:t>
            </w:r>
          </w:p>
          <w:p w:rsidR="00223109" w:rsidRDefault="00223109" w:rsidP="0020699D">
            <w:pPr>
              <w:ind w:left="1158" w:hanging="1080"/>
              <w:rPr>
                <w:rFonts w:cs="Arial"/>
              </w:rPr>
            </w:pPr>
            <w:r>
              <w:rPr>
                <w:rFonts w:cs="Arial"/>
              </w:rPr>
              <w:t>C-PMSE:</w:t>
            </w:r>
          </w:p>
          <w:p w:rsidR="00223109" w:rsidRPr="009173FA" w:rsidRDefault="00223109" w:rsidP="009173FA">
            <w:pPr>
              <w:ind w:left="1158" w:firstLine="9"/>
              <w:rPr>
                <w:rFonts w:cs="Arial"/>
              </w:rPr>
            </w:pPr>
            <w:r w:rsidRPr="009173FA">
              <w:rPr>
                <w:rFonts w:cs="Arial"/>
              </w:rPr>
              <w:t>All semi-professional and professional usage of PMSE should be registered in the database; that covers fixed/stationary installations, temporary installation and mobile users (e,g, ENG teams).</w:t>
            </w:r>
          </w:p>
          <w:p w:rsidR="00223109" w:rsidRPr="009173FA" w:rsidRDefault="00223109" w:rsidP="009173FA">
            <w:pPr>
              <w:ind w:left="1158" w:firstLine="9"/>
              <w:rPr>
                <w:rFonts w:cs="Arial"/>
              </w:rPr>
            </w:pPr>
            <w:r w:rsidRPr="009173FA">
              <w:rPr>
                <w:rFonts w:cs="Arial"/>
              </w:rPr>
              <w:t>A mechanism/regulation should be developed, that ensures that PMSE are registered in the database in any case. If registration is optional, it will be forgotten and becomes useless.</w:t>
            </w:r>
          </w:p>
          <w:p w:rsidR="00223109" w:rsidRPr="009173FA" w:rsidRDefault="00223109" w:rsidP="009173FA">
            <w:pPr>
              <w:ind w:left="1158" w:firstLine="9"/>
              <w:rPr>
                <w:rFonts w:cs="Arial"/>
              </w:rPr>
            </w:pPr>
            <w:r w:rsidRPr="009173FA">
              <w:rPr>
                <w:rFonts w:cs="Arial"/>
              </w:rPr>
              <w:t>Depending on the national licensing regime, the PMSE registration could be connected to the application for a license.</w:t>
            </w:r>
          </w:p>
          <w:p w:rsidR="00223109" w:rsidRPr="009173FA" w:rsidRDefault="00223109" w:rsidP="009173FA">
            <w:pPr>
              <w:ind w:left="1158" w:firstLine="9"/>
              <w:rPr>
                <w:rFonts w:cs="Arial"/>
              </w:rPr>
            </w:pPr>
            <w:r w:rsidRPr="009173FA">
              <w:rPr>
                <w:rFonts w:cs="Arial"/>
              </w:rPr>
              <w:t>Registration must be done for: geographic position, time of usage, size of area of usage, frequency bands, and be more (C-PMSE project is working on database interface).</w:t>
            </w:r>
          </w:p>
          <w:p w:rsidR="00223109" w:rsidRPr="00460F4D" w:rsidRDefault="00223109" w:rsidP="009173FA">
            <w:pPr>
              <w:ind w:left="1158" w:firstLine="9"/>
              <w:rPr>
                <w:rFonts w:cs="Arial"/>
              </w:rPr>
            </w:pPr>
            <w:r w:rsidRPr="009173FA">
              <w:rPr>
                <w:rFonts w:cs="Arial"/>
              </w:rPr>
              <w:t>When enforcing a database approach, the registration procedure needs to be well defined. Registration procedure should be done ideally by online internet access. But fall back solution must be possible, e.g. via phone call.</w:t>
            </w:r>
          </w:p>
          <w:p w:rsidR="00223109" w:rsidRPr="00B028D9" w:rsidRDefault="00223109" w:rsidP="0020699D">
            <w:pPr>
              <w:ind w:left="1158" w:hanging="1080"/>
              <w:rPr>
                <w:rFonts w:ascii="Arial" w:hAnsi="Arial" w:cs="Arial"/>
                <w:color w:val="0000FF"/>
              </w:rPr>
            </w:pPr>
          </w:p>
        </w:tc>
      </w:tr>
    </w:tbl>
    <w:p w:rsidR="00223109" w:rsidRDefault="00223109" w:rsidP="001C50A6">
      <w:pPr>
        <w:ind w:left="720" w:hanging="720"/>
        <w:rPr>
          <w:b/>
        </w:rPr>
      </w:pPr>
    </w:p>
    <w:p w:rsidR="00223109" w:rsidRDefault="00223109" w:rsidP="001C50A6">
      <w:pPr>
        <w:ind w:left="720" w:hanging="720"/>
        <w:rPr>
          <w:b/>
        </w:rPr>
      </w:pPr>
      <w:r>
        <w:rPr>
          <w:b/>
        </w:rPr>
        <w:t>QUESTION 3B:</w:t>
      </w:r>
    </w:p>
    <w:p w:rsidR="00223109" w:rsidRPr="00FD7B16" w:rsidRDefault="00223109" w:rsidP="0020699D">
      <w:pPr>
        <w:ind w:left="360"/>
        <w:rPr>
          <w:b/>
          <w:lang w:eastAsia="fr-FR"/>
        </w:rPr>
      </w:pPr>
      <w:r w:rsidRPr="00FD7B16">
        <w:rPr>
          <w:b/>
          <w:lang w:eastAsia="fr-FR"/>
        </w:rPr>
        <w:t>In case of safe harbour:</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B028D9" w:rsidTr="00F31C5A">
        <w:trPr>
          <w:trHeight w:val="478"/>
        </w:trPr>
        <w:tc>
          <w:tcPr>
            <w:tcW w:w="2802" w:type="dxa"/>
            <w:shd w:val="clear" w:color="auto" w:fill="C0C0C0"/>
            <w:vAlign w:val="center"/>
          </w:tcPr>
          <w:p w:rsidR="00223109" w:rsidRPr="00B028D9" w:rsidRDefault="00223109" w:rsidP="00F31C5A">
            <w:pPr>
              <w:rPr>
                <w:rFonts w:ascii="Arial" w:hAnsi="Arial" w:cs="Arial"/>
                <w:b/>
              </w:rPr>
            </w:pPr>
            <w:r>
              <w:rPr>
                <w:sz w:val="24"/>
                <w:szCs w:val="24"/>
                <w:lang w:eastAsia="fr-FR"/>
              </w:rPr>
              <w:t>H</w:t>
            </w:r>
            <w:r w:rsidRPr="009348A8">
              <w:rPr>
                <w:sz w:val="24"/>
                <w:szCs w:val="24"/>
                <w:lang w:eastAsia="fr-FR"/>
              </w:rPr>
              <w:t>ow many channels would you foresee? Would they be regional wide / nation wide?</w:t>
            </w:r>
          </w:p>
        </w:tc>
        <w:tc>
          <w:tcPr>
            <w:tcW w:w="6520" w:type="dxa"/>
            <w:vAlign w:val="center"/>
          </w:tcPr>
          <w:p w:rsidR="00223109" w:rsidRPr="00926D31" w:rsidRDefault="00223109" w:rsidP="00926D31">
            <w:pPr>
              <w:rPr>
                <w:rFonts w:cs="Arial"/>
                <w:b/>
              </w:rPr>
            </w:pPr>
            <w:r w:rsidRPr="00926D31">
              <w:rPr>
                <w:rFonts w:cs="Arial"/>
                <w:b/>
              </w:rPr>
              <w:t>The answers vary: starting from 32 or 60 audio channels to 2, 3, 2-4,</w:t>
            </w:r>
            <w:r>
              <w:rPr>
                <w:rFonts w:cs="Arial"/>
                <w:b/>
              </w:rPr>
              <w:t xml:space="preserve"> 4-5, </w:t>
            </w:r>
            <w:r w:rsidRPr="00926D31">
              <w:rPr>
                <w:rFonts w:cs="Arial"/>
                <w:b/>
              </w:rPr>
              <w:t xml:space="preserve"> 4-6</w:t>
            </w:r>
            <w:r>
              <w:rPr>
                <w:rFonts w:cs="Arial"/>
                <w:b/>
              </w:rPr>
              <w:t>, 2*3</w:t>
            </w:r>
            <w:r w:rsidRPr="00926D31">
              <w:rPr>
                <w:rFonts w:cs="Arial"/>
                <w:b/>
              </w:rPr>
              <w:t xml:space="preserve"> or even 10 TV channels. Some indicated that the number of channels is unknown (4) or there is no place for such channels (1). Need for harmonisation: </w:t>
            </w:r>
            <w:r>
              <w:rPr>
                <w:rFonts w:cs="Arial"/>
                <w:b/>
              </w:rPr>
              <w:t>2</w:t>
            </w:r>
            <w:r w:rsidRPr="00926D31">
              <w:rPr>
                <w:rFonts w:cs="Arial"/>
                <w:b/>
              </w:rPr>
              <w:t xml:space="preserve"> indicated local needs, whereas most indicated nationwide/ preferably nationwide channels, </w:t>
            </w:r>
            <w:r>
              <w:rPr>
                <w:rFonts w:cs="Arial"/>
                <w:b/>
              </w:rPr>
              <w:t>4</w:t>
            </w:r>
            <w:r w:rsidRPr="00926D31">
              <w:rPr>
                <w:rFonts w:cs="Arial"/>
                <w:b/>
              </w:rPr>
              <w:t xml:space="preserve"> indicated the preference for harmonisation on European level.</w:t>
            </w:r>
          </w:p>
          <w:p w:rsidR="00223109" w:rsidRPr="00926D31" w:rsidRDefault="00223109" w:rsidP="00FD7B16">
            <w:pPr>
              <w:ind w:left="978" w:hanging="978"/>
              <w:rPr>
                <w:rFonts w:cs="Arial"/>
              </w:rPr>
            </w:pPr>
            <w:r w:rsidRPr="00926D31">
              <w:rPr>
                <w:rFonts w:cs="Arial"/>
              </w:rPr>
              <w:t>Clear-Com: At this time I wouldn’t know how many channels would be needed, but I would imagine it would be a nationwide system as regional system would be hard to manage from a logistical and monitoring perspective.</w:t>
            </w:r>
          </w:p>
          <w:p w:rsidR="00223109" w:rsidRPr="00926D31" w:rsidRDefault="00223109" w:rsidP="00FD7B16">
            <w:pPr>
              <w:ind w:left="978" w:hanging="978"/>
              <w:rPr>
                <w:rFonts w:cs="Arial"/>
              </w:rPr>
            </w:pPr>
            <w:r w:rsidRPr="00926D31">
              <w:rPr>
                <w:rFonts w:cs="Arial"/>
              </w:rPr>
              <w:t>Turku City Orch: 32</w:t>
            </w:r>
          </w:p>
          <w:p w:rsidR="00223109" w:rsidRPr="00926D31" w:rsidRDefault="00223109" w:rsidP="00FD7B16">
            <w:pPr>
              <w:ind w:left="978" w:hanging="978"/>
              <w:rPr>
                <w:rFonts w:cs="Arial"/>
              </w:rPr>
            </w:pPr>
            <w:r w:rsidRPr="00926D31">
              <w:rPr>
                <w:rFonts w:cs="Arial"/>
              </w:rPr>
              <w:t>AKG:      Up to 60, for a large application, nationwide</w:t>
            </w:r>
          </w:p>
          <w:p w:rsidR="00223109" w:rsidRPr="00926D31" w:rsidRDefault="00223109" w:rsidP="00FD7B16">
            <w:pPr>
              <w:ind w:left="978" w:hanging="978"/>
              <w:rPr>
                <w:rFonts w:cs="Arial"/>
              </w:rPr>
            </w:pPr>
            <w:r w:rsidRPr="00926D31">
              <w:rPr>
                <w:rFonts w:cs="Arial"/>
              </w:rPr>
              <w:t>Electro Voice:</w:t>
            </w:r>
          </w:p>
          <w:p w:rsidR="00223109" w:rsidRPr="00926D31" w:rsidRDefault="00223109" w:rsidP="00FD7B16">
            <w:pPr>
              <w:pStyle w:val="NormalWeb"/>
              <w:spacing w:before="0" w:beforeAutospacing="0" w:after="0" w:afterAutospacing="0"/>
              <w:ind w:left="618"/>
              <w:rPr>
                <w:rFonts w:ascii="Calibri" w:hAnsi="Calibri" w:cs="Arial"/>
                <w:sz w:val="22"/>
                <w:szCs w:val="22"/>
                <w:lang w:val="en-GB"/>
              </w:rPr>
            </w:pPr>
            <w:r w:rsidRPr="00926D31">
              <w:rPr>
                <w:rFonts w:ascii="Calibri" w:hAnsi="Calibri" w:cs="Arial"/>
                <w:sz w:val="22"/>
                <w:szCs w:val="22"/>
                <w:lang w:val="en-GB"/>
              </w:rPr>
              <w:t xml:space="preserve">Protected channels will allow PMSE equipment to operate without risk of interference.  For the user a nationwide regulation is preferable. </w:t>
            </w:r>
          </w:p>
          <w:p w:rsidR="00223109" w:rsidRPr="00926D31" w:rsidRDefault="00223109" w:rsidP="00FD7B16">
            <w:pPr>
              <w:pStyle w:val="NormalWeb"/>
              <w:spacing w:before="0" w:beforeAutospacing="0" w:after="0" w:afterAutospacing="0"/>
              <w:ind w:left="618"/>
              <w:rPr>
                <w:rFonts w:ascii="Calibri" w:hAnsi="Calibri" w:cs="Arial"/>
                <w:sz w:val="22"/>
                <w:szCs w:val="22"/>
                <w:lang w:val="en-GB"/>
              </w:rPr>
            </w:pPr>
          </w:p>
          <w:p w:rsidR="00223109" w:rsidRPr="00926D31" w:rsidRDefault="00223109" w:rsidP="00FD7B16">
            <w:pPr>
              <w:pStyle w:val="NormalWeb"/>
              <w:numPr>
                <w:ilvl w:val="0"/>
                <w:numId w:val="18"/>
              </w:numPr>
              <w:tabs>
                <w:tab w:val="left" w:pos="5400"/>
              </w:tabs>
              <w:spacing w:before="0" w:beforeAutospacing="0" w:after="0" w:afterAutospacing="0"/>
              <w:ind w:left="618" w:firstLine="0"/>
              <w:rPr>
                <w:rFonts w:ascii="Calibri" w:hAnsi="Calibri" w:cs="Arial"/>
                <w:sz w:val="22"/>
                <w:szCs w:val="22"/>
                <w:lang w:val="en-GB"/>
              </w:rPr>
            </w:pPr>
            <w:r w:rsidRPr="00926D31">
              <w:rPr>
                <w:rFonts w:ascii="Calibri" w:hAnsi="Calibri" w:cs="Arial"/>
                <w:sz w:val="22"/>
                <w:szCs w:val="22"/>
                <w:lang w:val="en-GB"/>
              </w:rPr>
              <w:t>Probably three TV channels 24 MHz would be enough to cover most productions</w:t>
            </w:r>
          </w:p>
          <w:p w:rsidR="00223109" w:rsidRPr="00926D31" w:rsidRDefault="00223109" w:rsidP="00FD7B16">
            <w:pPr>
              <w:pStyle w:val="NormalWeb"/>
              <w:numPr>
                <w:ilvl w:val="0"/>
                <w:numId w:val="18"/>
              </w:numPr>
              <w:tabs>
                <w:tab w:val="left" w:pos="5400"/>
              </w:tabs>
              <w:spacing w:before="0" w:beforeAutospacing="0" w:after="0" w:afterAutospacing="0"/>
              <w:ind w:left="618" w:firstLine="0"/>
              <w:rPr>
                <w:rFonts w:ascii="Calibri" w:hAnsi="Calibri" w:cs="Arial"/>
                <w:sz w:val="22"/>
                <w:szCs w:val="22"/>
                <w:lang w:val="en-GB"/>
              </w:rPr>
            </w:pPr>
            <w:r w:rsidRPr="00926D31">
              <w:rPr>
                <w:rFonts w:ascii="Calibri" w:hAnsi="Calibri" w:cs="Arial"/>
                <w:sz w:val="22"/>
                <w:szCs w:val="22"/>
                <w:lang w:val="en-GB"/>
              </w:rPr>
              <w:t>exclusive frequency band for PMSE (614-638 MHz) – primary user</w:t>
            </w:r>
          </w:p>
          <w:p w:rsidR="00223109" w:rsidRPr="00926D31" w:rsidRDefault="00223109" w:rsidP="00FD7B16">
            <w:pPr>
              <w:pStyle w:val="NormalWeb"/>
              <w:numPr>
                <w:ilvl w:val="0"/>
                <w:numId w:val="18"/>
              </w:numPr>
              <w:tabs>
                <w:tab w:val="left" w:pos="5400"/>
              </w:tabs>
              <w:spacing w:before="0" w:beforeAutospacing="0" w:after="0" w:afterAutospacing="0"/>
              <w:ind w:left="618" w:firstLine="0"/>
              <w:rPr>
                <w:rFonts w:ascii="Calibri" w:hAnsi="Calibri" w:cs="Arial"/>
                <w:sz w:val="22"/>
                <w:szCs w:val="22"/>
                <w:lang w:val="en-GB"/>
              </w:rPr>
            </w:pPr>
            <w:r w:rsidRPr="00926D31">
              <w:rPr>
                <w:rFonts w:ascii="Calibri" w:hAnsi="Calibri" w:cs="Arial"/>
                <w:sz w:val="22"/>
                <w:szCs w:val="22"/>
                <w:lang w:val="en-GB"/>
              </w:rPr>
              <w:t xml:space="preserve">rest of the spectrum (cognitive radio and/or geo location for WSD) – secondary user </w:t>
            </w:r>
          </w:p>
          <w:p w:rsidR="00223109" w:rsidRPr="00926D31" w:rsidRDefault="00223109" w:rsidP="00FD7B16">
            <w:pPr>
              <w:pStyle w:val="NormalWeb"/>
              <w:numPr>
                <w:ilvl w:val="0"/>
                <w:numId w:val="18"/>
              </w:numPr>
              <w:tabs>
                <w:tab w:val="left" w:pos="5400"/>
              </w:tabs>
              <w:spacing w:before="0" w:beforeAutospacing="0" w:after="0" w:afterAutospacing="0"/>
              <w:ind w:left="618" w:firstLine="0"/>
              <w:rPr>
                <w:rFonts w:ascii="Calibri" w:hAnsi="Calibri" w:cs="Arial"/>
                <w:sz w:val="22"/>
                <w:szCs w:val="22"/>
                <w:lang w:val="en-GB"/>
              </w:rPr>
            </w:pPr>
            <w:r w:rsidRPr="00926D31">
              <w:rPr>
                <w:rFonts w:ascii="Calibri" w:hAnsi="Calibri" w:cs="Arial"/>
                <w:sz w:val="22"/>
                <w:szCs w:val="22"/>
                <w:lang w:val="en-GB"/>
              </w:rPr>
              <w:t>extension of 863-865 MHz to 863-890 MHz</w:t>
            </w:r>
          </w:p>
          <w:p w:rsidR="00223109" w:rsidRPr="00926D31" w:rsidRDefault="00223109" w:rsidP="00FD7B16">
            <w:pPr>
              <w:pStyle w:val="NormalWeb"/>
              <w:numPr>
                <w:ilvl w:val="0"/>
                <w:numId w:val="18"/>
              </w:numPr>
              <w:tabs>
                <w:tab w:val="left" w:pos="5400"/>
              </w:tabs>
              <w:spacing w:before="0" w:beforeAutospacing="0" w:after="0" w:afterAutospacing="0"/>
              <w:ind w:left="618" w:firstLine="0"/>
              <w:rPr>
                <w:rFonts w:ascii="Calibri" w:hAnsi="Calibri" w:cs="Arial"/>
                <w:sz w:val="22"/>
                <w:szCs w:val="22"/>
                <w:lang w:val="en-GB"/>
              </w:rPr>
            </w:pPr>
            <w:r w:rsidRPr="00926D31">
              <w:rPr>
                <w:rFonts w:ascii="Calibri" w:hAnsi="Calibri" w:cs="Arial"/>
                <w:sz w:val="22"/>
                <w:szCs w:val="22"/>
                <w:lang w:val="en-GB"/>
              </w:rPr>
              <w:t xml:space="preserve">products that cover the duplex gap 823-832 MHz and the ISM band 863-865 MHz (42 MHz band width). Field test not yet conducted due to insufficient LTE devices.  Protection of PMSE equipment required.  </w:t>
            </w:r>
          </w:p>
          <w:p w:rsidR="00223109" w:rsidRPr="00926D31" w:rsidRDefault="00223109" w:rsidP="00FD7B16">
            <w:pPr>
              <w:ind w:left="978" w:hanging="978"/>
              <w:rPr>
                <w:rFonts w:cs="Arial"/>
              </w:rPr>
            </w:pPr>
          </w:p>
          <w:p w:rsidR="00223109" w:rsidRPr="00926D31" w:rsidRDefault="00223109" w:rsidP="00FD7B16">
            <w:pPr>
              <w:ind w:left="978" w:hanging="978"/>
              <w:rPr>
                <w:rFonts w:cs="Arial"/>
              </w:rPr>
            </w:pPr>
            <w:r w:rsidRPr="00926D31">
              <w:rPr>
                <w:rFonts w:cs="Arial"/>
              </w:rPr>
              <w:t>Austrian Broadcasting Corporation:</w:t>
            </w:r>
          </w:p>
          <w:p w:rsidR="00223109" w:rsidRPr="00926D31" w:rsidRDefault="00223109" w:rsidP="00FD7B16">
            <w:pPr>
              <w:ind w:left="618"/>
              <w:rPr>
                <w:rFonts w:cs="Arial"/>
              </w:rPr>
            </w:pPr>
            <w:r w:rsidRPr="00926D31">
              <w:rPr>
                <w:rFonts w:cs="Arial"/>
              </w:rPr>
              <w:t xml:space="preserve">As many as possible in respect to culture or sports events, concerts and conferences that are broadcasted on a national level. Thus, both levels, regional AND national would be required. </w:t>
            </w:r>
          </w:p>
          <w:p w:rsidR="00223109" w:rsidRPr="00926D31" w:rsidRDefault="00223109" w:rsidP="003F1E1A">
            <w:pPr>
              <w:rPr>
                <w:rFonts w:cs="Arial"/>
              </w:rPr>
            </w:pPr>
            <w:r w:rsidRPr="00926D31">
              <w:rPr>
                <w:rFonts w:cs="Arial"/>
              </w:rPr>
              <w:t>IRT:</w:t>
            </w:r>
          </w:p>
          <w:p w:rsidR="00223109" w:rsidRPr="00926D31" w:rsidRDefault="00223109" w:rsidP="003F1E1A">
            <w:pPr>
              <w:ind w:left="618"/>
              <w:rPr>
                <w:rFonts w:cs="Arial"/>
              </w:rPr>
            </w:pPr>
            <w:r w:rsidRPr="00926D31">
              <w:rPr>
                <w:rFonts w:cs="Arial"/>
              </w:rPr>
              <w:t xml:space="preserve">Some countries (e.g. UK) decided to clear one or even more channels from broadcast use and to reserve these channels for PMSE usage (exclusive safe harbour variant). It is believed that this is a waste of spectrum especially at a time where digital dividend cut down the available spectrum for broadcast and where new applications like HDTV transmission are envisaged. </w:t>
            </w:r>
          </w:p>
          <w:p w:rsidR="00223109" w:rsidRPr="00926D31" w:rsidRDefault="00223109" w:rsidP="003F1E1A">
            <w:pPr>
              <w:ind w:left="618"/>
              <w:rPr>
                <w:rFonts w:cs="Arial"/>
              </w:rPr>
            </w:pPr>
            <w:r w:rsidRPr="00926D31">
              <w:rPr>
                <w:rFonts w:cs="Arial"/>
              </w:rPr>
              <w:t xml:space="preserve">PMSE use within the locally unused TV channels has been a proven and successful concept for almost 50 years. So it is proposed to reserve the TVWS in an appropriate number of channels for ENG exclusively (cooperative save harbour concept). Clearance of channels from broadcast use is not required. So, </w:t>
            </w:r>
            <w:r w:rsidRPr="00926D31">
              <w:rPr>
                <w:rFonts w:cs="Arial"/>
                <w:u w:val="single"/>
              </w:rPr>
              <w:t>NO channels</w:t>
            </w:r>
            <w:r w:rsidRPr="00926D31">
              <w:rPr>
                <w:rFonts w:cs="Arial"/>
              </w:rPr>
              <w:t xml:space="preserve"> are required to be cleared from broadcast and be exclusively reserved for possible PMSE applications. </w:t>
            </w:r>
          </w:p>
          <w:p w:rsidR="00223109" w:rsidRPr="00926D31" w:rsidRDefault="00223109" w:rsidP="003F1E1A">
            <w:pPr>
              <w:ind w:left="618" w:hanging="618"/>
              <w:rPr>
                <w:rFonts w:cs="Arial"/>
              </w:rPr>
            </w:pPr>
            <w:r w:rsidRPr="00926D31">
              <w:rPr>
                <w:rFonts w:cs="Arial"/>
              </w:rPr>
              <w:t>BOSCH (Telex):</w:t>
            </w:r>
          </w:p>
          <w:p w:rsidR="00223109" w:rsidRPr="00926D31" w:rsidRDefault="00223109" w:rsidP="003F1E1A">
            <w:pPr>
              <w:ind w:left="618"/>
              <w:rPr>
                <w:rFonts w:cs="Arial"/>
              </w:rPr>
            </w:pPr>
            <w:r w:rsidRPr="00926D31">
              <w:rPr>
                <w:rFonts w:cs="Arial"/>
              </w:rPr>
              <w:t>At least two TV channels near the top of the UHF range and two TV channels near the bottom, greater than 78 MHz away from each other for top and bottom.</w:t>
            </w:r>
          </w:p>
          <w:p w:rsidR="00223109" w:rsidRPr="00926D31" w:rsidRDefault="00223109" w:rsidP="003F1E1A">
            <w:pPr>
              <w:ind w:left="618"/>
              <w:rPr>
                <w:rFonts w:cs="Arial"/>
              </w:rPr>
            </w:pPr>
            <w:r w:rsidRPr="00926D31">
              <w:rPr>
                <w:rFonts w:cs="Arial"/>
              </w:rPr>
              <w:t>Ideally it would be EU wide, but nationwide could be done.  The less variation of channels between country the easier it is as a manufacturer to make one product to cover all.</w:t>
            </w:r>
          </w:p>
          <w:p w:rsidR="00223109" w:rsidRPr="00926D31" w:rsidRDefault="00223109" w:rsidP="003F1E1A">
            <w:pPr>
              <w:ind w:left="618" w:hanging="618"/>
              <w:rPr>
                <w:rFonts w:cs="Arial"/>
              </w:rPr>
            </w:pPr>
            <w:r w:rsidRPr="00926D31">
              <w:rPr>
                <w:rFonts w:cs="Arial"/>
              </w:rPr>
              <w:t>DR:</w:t>
            </w:r>
          </w:p>
          <w:p w:rsidR="00223109" w:rsidRPr="00926D31" w:rsidRDefault="00223109" w:rsidP="003F1E1A">
            <w:pPr>
              <w:ind w:left="618"/>
              <w:rPr>
                <w:rFonts w:cs="Arial"/>
              </w:rPr>
            </w:pPr>
            <w:r w:rsidRPr="00926D31">
              <w:rPr>
                <w:rFonts w:cs="Arial"/>
              </w:rPr>
              <w:t xml:space="preserve">As all white spaces may be used for PMSE there is no place for a safe harbour under the present regulation. </w:t>
            </w:r>
          </w:p>
          <w:p w:rsidR="00223109" w:rsidRPr="00926D31" w:rsidRDefault="00223109" w:rsidP="003F1E1A">
            <w:pPr>
              <w:ind w:left="618"/>
              <w:rPr>
                <w:rFonts w:cs="Arial"/>
              </w:rPr>
            </w:pPr>
            <w:r w:rsidRPr="00926D31">
              <w:rPr>
                <w:rFonts w:cs="Arial"/>
              </w:rPr>
              <w:t>There is no possibility for a nationwide allocation.</w:t>
            </w:r>
          </w:p>
          <w:p w:rsidR="00223109" w:rsidRPr="00926D31" w:rsidRDefault="00223109" w:rsidP="003F1E1A">
            <w:pPr>
              <w:rPr>
                <w:rFonts w:cs="Arial"/>
              </w:rPr>
            </w:pPr>
            <w:r w:rsidRPr="00926D31">
              <w:rPr>
                <w:rFonts w:cs="Arial"/>
              </w:rPr>
              <w:t>Beyerdynamic:</w:t>
            </w:r>
          </w:p>
          <w:p w:rsidR="00223109" w:rsidRPr="00926D31" w:rsidRDefault="00223109" w:rsidP="00926D31">
            <w:pPr>
              <w:ind w:left="618"/>
              <w:rPr>
                <w:rFonts w:cs="Arial"/>
              </w:rPr>
            </w:pPr>
            <w:r w:rsidRPr="00926D31">
              <w:rPr>
                <w:rFonts w:cs="Arial"/>
              </w:rPr>
              <w:t xml:space="preserve">If a safe harbour approach is considered, this should be considered on an European wide basis. This would allow the free unlimited usage of PMSE equipment in Europe. </w:t>
            </w:r>
          </w:p>
          <w:p w:rsidR="00223109" w:rsidRPr="00926D31" w:rsidRDefault="00223109" w:rsidP="00926D31">
            <w:pPr>
              <w:ind w:left="618"/>
              <w:rPr>
                <w:rFonts w:cs="Arial"/>
              </w:rPr>
            </w:pPr>
            <w:r w:rsidRPr="00926D31">
              <w:rPr>
                <w:rFonts w:cs="Arial"/>
              </w:rPr>
              <w:t>The number of TV channels to be identified as safe harbour should reflect the spectrum requirement for a “everyday production” At least 4, better 6 TV channels should be identified on a European basis.</w:t>
            </w:r>
          </w:p>
          <w:p w:rsidR="00223109" w:rsidRPr="00926D31" w:rsidRDefault="00223109" w:rsidP="00926D31">
            <w:pPr>
              <w:ind w:left="618"/>
              <w:rPr>
                <w:rFonts w:cs="Arial"/>
              </w:rPr>
            </w:pPr>
            <w:r w:rsidRPr="00926D31">
              <w:rPr>
                <w:rFonts w:cs="Arial"/>
              </w:rPr>
              <w:t>Besides the channels that would be identified as safe harbour, it should be clear, that for special large events eg Olympic Games / G8 summit.. the amount of required spectrum is much higher. This special demand occurs only in a limited time and location</w:t>
            </w:r>
          </w:p>
          <w:p w:rsidR="00223109" w:rsidRPr="00926D31" w:rsidRDefault="00223109" w:rsidP="00926D31">
            <w:pPr>
              <w:rPr>
                <w:rFonts w:cs="Arial"/>
              </w:rPr>
            </w:pPr>
            <w:r w:rsidRPr="00926D31">
              <w:rPr>
                <w:rFonts w:cs="Arial"/>
              </w:rPr>
              <w:t>Shure:</w:t>
            </w:r>
          </w:p>
          <w:p w:rsidR="00223109" w:rsidRPr="00926D31" w:rsidRDefault="00223109" w:rsidP="003F1E1A">
            <w:pPr>
              <w:ind w:left="618"/>
              <w:rPr>
                <w:rFonts w:cs="Arial"/>
              </w:rPr>
            </w:pPr>
            <w:r w:rsidRPr="00926D31">
              <w:rPr>
                <w:rFonts w:cs="Arial"/>
              </w:rPr>
              <w:t>We recommend that the EU mandate the establishment of a minimum of two to four PMSE safe harbour channels in each country by the national administration. Ideally these would be EU-wide to facilitate cross-border operation, but we recognize that this may not be practical. Designation across smaller zones (in the limit, down to the city level) may be necessary in some cases.</w:t>
            </w:r>
          </w:p>
          <w:p w:rsidR="00223109" w:rsidRPr="00926D31" w:rsidRDefault="00223109" w:rsidP="00926D31">
            <w:pPr>
              <w:rPr>
                <w:rFonts w:cs="Arial"/>
              </w:rPr>
            </w:pPr>
            <w:r w:rsidRPr="00926D31">
              <w:rPr>
                <w:rFonts w:cs="Arial"/>
              </w:rPr>
              <w:t>PMSE-be:</w:t>
            </w:r>
          </w:p>
          <w:p w:rsidR="00223109" w:rsidRPr="00926D31" w:rsidRDefault="00223109" w:rsidP="00926D31">
            <w:pPr>
              <w:ind w:left="618"/>
              <w:rPr>
                <w:rFonts w:cs="Arial"/>
              </w:rPr>
            </w:pPr>
            <w:r w:rsidRPr="00926D31">
              <w:rPr>
                <w:rFonts w:cs="Arial"/>
              </w:rPr>
              <w:t>Big events can use upto 150 frequencies. The use can not be in 1 frequency range (receiving and transmitting on the body of one person). This means ideally min. 10 channels.</w:t>
            </w:r>
          </w:p>
          <w:p w:rsidR="00223109" w:rsidRPr="00926D31" w:rsidRDefault="00223109" w:rsidP="00926D31">
            <w:pPr>
              <w:ind w:left="618"/>
              <w:rPr>
                <w:rFonts w:cs="Arial"/>
              </w:rPr>
            </w:pPr>
            <w:r w:rsidRPr="00926D31">
              <w:rPr>
                <w:rFonts w:cs="Arial"/>
              </w:rPr>
              <w:t>Coordination on national/regional level.</w:t>
            </w:r>
          </w:p>
          <w:p w:rsidR="00223109" w:rsidRPr="00926D31" w:rsidRDefault="00223109" w:rsidP="00926D31">
            <w:pPr>
              <w:ind w:left="618"/>
              <w:rPr>
                <w:rFonts w:cs="Arial"/>
              </w:rPr>
            </w:pPr>
            <w:r w:rsidRPr="00926D31">
              <w:rPr>
                <w:rFonts w:cs="Arial"/>
              </w:rPr>
              <w:t>Coordination with neighbours (national/regional) should be a must.</w:t>
            </w:r>
          </w:p>
          <w:p w:rsidR="00223109" w:rsidRPr="00926D31" w:rsidRDefault="00223109" w:rsidP="00AC683E">
            <w:pPr>
              <w:ind w:left="618"/>
              <w:rPr>
                <w:rFonts w:cs="Arial"/>
              </w:rPr>
            </w:pPr>
            <w:r w:rsidRPr="00926D31">
              <w:rPr>
                <w:rFonts w:cs="Arial"/>
              </w:rPr>
              <w:t>Possibility to check a central website with info from all over Europe (especially for planning tours etc...) is essential.</w:t>
            </w:r>
          </w:p>
          <w:p w:rsidR="00223109" w:rsidRPr="00926D31" w:rsidRDefault="00223109" w:rsidP="00FD7B16">
            <w:pPr>
              <w:ind w:left="978" w:hanging="978"/>
              <w:rPr>
                <w:rFonts w:cs="Arial"/>
              </w:rPr>
            </w:pPr>
            <w:r w:rsidRPr="00926D31">
              <w:rPr>
                <w:rFonts w:cs="Arial"/>
              </w:rPr>
              <w:t>FP7 Project COGEU:</w:t>
            </w:r>
          </w:p>
          <w:p w:rsidR="00223109" w:rsidRPr="00926D31" w:rsidRDefault="00223109" w:rsidP="00926D31">
            <w:pPr>
              <w:pStyle w:val="Default"/>
              <w:ind w:left="618"/>
              <w:rPr>
                <w:rFonts w:ascii="Calibri" w:hAnsi="Calibri"/>
                <w:color w:val="auto"/>
                <w:sz w:val="22"/>
                <w:szCs w:val="22"/>
              </w:rPr>
            </w:pPr>
            <w:r w:rsidRPr="00926D31">
              <w:rPr>
                <w:rFonts w:ascii="Calibri" w:hAnsi="Calibri"/>
                <w:color w:val="auto"/>
                <w:sz w:val="22"/>
                <w:szCs w:val="22"/>
              </w:rPr>
              <w:t xml:space="preserve">Some countries (e.g. UK) decided to clear one or even more channels from broadcast use and to reserve these channels for PMSE usage. </w:t>
            </w:r>
          </w:p>
          <w:p w:rsidR="00223109" w:rsidRPr="00926D31" w:rsidRDefault="00223109" w:rsidP="00926D31">
            <w:pPr>
              <w:pStyle w:val="Default"/>
              <w:ind w:left="618"/>
              <w:rPr>
                <w:rFonts w:ascii="Calibri" w:hAnsi="Calibri"/>
                <w:color w:val="auto"/>
                <w:sz w:val="22"/>
                <w:szCs w:val="22"/>
              </w:rPr>
            </w:pPr>
            <w:r w:rsidRPr="00926D31">
              <w:rPr>
                <w:rFonts w:ascii="Calibri" w:hAnsi="Calibri"/>
                <w:color w:val="auto"/>
                <w:sz w:val="22"/>
                <w:szCs w:val="22"/>
              </w:rPr>
              <w:t xml:space="preserve">It is believed that this is a waste of spectrum especially in a time where digital dividend cut down the available spectrum for broadcast and where new applications like HDTV transmission are envisaged. </w:t>
            </w:r>
          </w:p>
          <w:p w:rsidR="00223109" w:rsidRPr="00926D31" w:rsidRDefault="00223109" w:rsidP="00926D31">
            <w:pPr>
              <w:pStyle w:val="Default"/>
              <w:ind w:left="618"/>
              <w:rPr>
                <w:rFonts w:ascii="Calibri" w:hAnsi="Calibri"/>
                <w:color w:val="auto"/>
                <w:sz w:val="22"/>
                <w:szCs w:val="22"/>
              </w:rPr>
            </w:pPr>
            <w:r w:rsidRPr="00926D31">
              <w:rPr>
                <w:rFonts w:ascii="Calibri" w:hAnsi="Calibri"/>
                <w:color w:val="auto"/>
                <w:sz w:val="22"/>
                <w:szCs w:val="22"/>
              </w:rPr>
              <w:t xml:space="preserve">PMSE use within the locally unused TV channels has been a proven and successful concept for almost 50 years. So it is proposed to reserve the TVWS in the lower channels (e.g. 21 to 40) for ENG exclusively (i.e. no CRD transmission within these channels). </w:t>
            </w:r>
          </w:p>
          <w:p w:rsidR="00223109" w:rsidRDefault="00223109" w:rsidP="00926D31">
            <w:pPr>
              <w:ind w:left="618"/>
            </w:pPr>
            <w:r w:rsidRPr="00926D31">
              <w:t xml:space="preserve">(Note: The predictable PMSE applications shall be registered in a database, which has to be queried by CRD to get assigned appropriate channels before being allowed to transmit.) </w:t>
            </w:r>
          </w:p>
          <w:p w:rsidR="00223109" w:rsidRDefault="00223109" w:rsidP="00460F4D">
            <w:pPr>
              <w:ind w:left="618" w:hanging="618"/>
            </w:pPr>
            <w:r>
              <w:t>PMSE Netherlands:</w:t>
            </w:r>
          </w:p>
          <w:p w:rsidR="00223109" w:rsidRDefault="00223109" w:rsidP="00926D31">
            <w:pPr>
              <w:ind w:left="618"/>
              <w:rPr>
                <w:rFonts w:cs="Arial"/>
              </w:rPr>
            </w:pPr>
            <w:r w:rsidRPr="00460F4D">
              <w:rPr>
                <w:rFonts w:cs="Arial"/>
              </w:rPr>
              <w:t>We would propose to have a safe harbour of the total VHF TV band (like US) and at least a block of 4 TV channels around the RA channel TV channel 38 preferably 39, 40, 41 Europe wide.</w:t>
            </w:r>
          </w:p>
          <w:p w:rsidR="00223109" w:rsidRDefault="00223109" w:rsidP="009173FA">
            <w:pPr>
              <w:ind w:left="618" w:hanging="585"/>
              <w:rPr>
                <w:rFonts w:cs="Arial"/>
              </w:rPr>
            </w:pPr>
            <w:r>
              <w:rPr>
                <w:rFonts w:cs="Arial"/>
              </w:rPr>
              <w:t xml:space="preserve">C-PMSE: </w:t>
            </w:r>
          </w:p>
          <w:p w:rsidR="00223109" w:rsidRPr="00460F4D" w:rsidRDefault="00223109" w:rsidP="00926D31">
            <w:pPr>
              <w:ind w:left="618"/>
              <w:rPr>
                <w:rFonts w:cs="Arial"/>
              </w:rPr>
            </w:pPr>
            <w:r w:rsidRPr="009173FA">
              <w:rPr>
                <w:rFonts w:cs="Arial"/>
              </w:rPr>
              <w:t>We foresee 2 time 3 channels on a European wide approach, to ensure the flexibility for the users and allow them to operate their equipment interference free on a nationwide basis.</w:t>
            </w:r>
          </w:p>
        </w:tc>
      </w:tr>
    </w:tbl>
    <w:p w:rsidR="00223109" w:rsidRDefault="00223109" w:rsidP="001C50A6">
      <w:pPr>
        <w:ind w:left="720" w:hanging="720"/>
        <w:rPr>
          <w:b/>
        </w:rPr>
      </w:pPr>
    </w:p>
    <w:p w:rsidR="00223109" w:rsidRPr="00926D31" w:rsidRDefault="00223109" w:rsidP="001C50A6">
      <w:pPr>
        <w:ind w:left="720" w:hanging="720"/>
        <w:rPr>
          <w:b/>
          <w:sz w:val="24"/>
          <w:szCs w:val="24"/>
        </w:rPr>
      </w:pPr>
      <w:r w:rsidRPr="00926D31">
        <w:rPr>
          <w:b/>
          <w:sz w:val="24"/>
          <w:szCs w:val="24"/>
        </w:rPr>
        <w:t>QUESTION 3C</w:t>
      </w:r>
    </w:p>
    <w:p w:rsidR="00223109" w:rsidRPr="00926D31" w:rsidRDefault="00223109" w:rsidP="00926D31">
      <w:pPr>
        <w:ind w:left="360"/>
        <w:rPr>
          <w:b/>
          <w:sz w:val="24"/>
          <w:szCs w:val="24"/>
          <w:lang w:eastAsia="fr-FR"/>
        </w:rPr>
      </w:pPr>
      <w:r w:rsidRPr="00926D31">
        <w:rPr>
          <w:b/>
          <w:sz w:val="24"/>
          <w:szCs w:val="24"/>
          <w:lang w:eastAsia="fr-FR"/>
        </w:rPr>
        <w:t>Other mechanisms (e.g.: beacons, Cognitive-PMSE,…):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B028D9" w:rsidTr="00F31C5A">
        <w:trPr>
          <w:trHeight w:val="478"/>
        </w:trPr>
        <w:tc>
          <w:tcPr>
            <w:tcW w:w="2802" w:type="dxa"/>
            <w:shd w:val="clear" w:color="auto" w:fill="C0C0C0"/>
            <w:vAlign w:val="center"/>
          </w:tcPr>
          <w:p w:rsidR="00223109" w:rsidRPr="00B028D9" w:rsidRDefault="00223109" w:rsidP="00F31C5A">
            <w:pPr>
              <w:rPr>
                <w:rFonts w:ascii="Arial" w:hAnsi="Arial" w:cs="Arial"/>
                <w:b/>
              </w:rPr>
            </w:pPr>
            <w:r>
              <w:rPr>
                <w:sz w:val="24"/>
                <w:szCs w:val="24"/>
                <w:lang w:eastAsia="fr-FR"/>
              </w:rPr>
              <w:t>If so, please describe.</w:t>
            </w:r>
          </w:p>
        </w:tc>
        <w:tc>
          <w:tcPr>
            <w:tcW w:w="6520" w:type="dxa"/>
            <w:vAlign w:val="center"/>
          </w:tcPr>
          <w:p w:rsidR="00223109" w:rsidRPr="00763CF4" w:rsidRDefault="00223109" w:rsidP="00F31C5A">
            <w:pPr>
              <w:rPr>
                <w:rFonts w:cs="Arial"/>
                <w:b/>
              </w:rPr>
            </w:pPr>
            <w:r w:rsidRPr="00763CF4">
              <w:rPr>
                <w:rFonts w:cs="Arial"/>
                <w:b/>
              </w:rPr>
              <w:t xml:space="preserve">The </w:t>
            </w:r>
            <w:r>
              <w:rPr>
                <w:rFonts w:cs="Arial"/>
                <w:b/>
              </w:rPr>
              <w:t>10</w:t>
            </w:r>
            <w:r w:rsidRPr="00763CF4">
              <w:rPr>
                <w:rFonts w:cs="Arial"/>
                <w:b/>
              </w:rPr>
              <w:t xml:space="preserve"> answers provided indicate that although the potential of beacons or cognitive approaches is recognised, the techniques are not considered mature enough, efficient enough or to solve all problems.</w:t>
            </w:r>
          </w:p>
          <w:p w:rsidR="00223109" w:rsidRPr="00763CF4" w:rsidRDefault="00223109" w:rsidP="00F31C5A">
            <w:pPr>
              <w:rPr>
                <w:rFonts w:cs="Arial"/>
              </w:rPr>
            </w:pPr>
          </w:p>
          <w:p w:rsidR="00223109" w:rsidRPr="00763CF4" w:rsidRDefault="00223109" w:rsidP="00F31C5A">
            <w:pPr>
              <w:rPr>
                <w:rFonts w:cs="Arial"/>
              </w:rPr>
            </w:pPr>
            <w:r w:rsidRPr="00763CF4">
              <w:rPr>
                <w:rFonts w:cs="Arial"/>
              </w:rPr>
              <w:t>Clear-Com:                       No</w:t>
            </w:r>
          </w:p>
          <w:p w:rsidR="00223109" w:rsidRPr="00763CF4" w:rsidRDefault="00223109" w:rsidP="00F31C5A">
            <w:pPr>
              <w:rPr>
                <w:rFonts w:cs="Arial"/>
              </w:rPr>
            </w:pPr>
            <w:r w:rsidRPr="00763CF4">
              <w:rPr>
                <w:rFonts w:cs="Arial"/>
              </w:rPr>
              <w:t>Turku City Orch.:              No</w:t>
            </w:r>
          </w:p>
          <w:p w:rsidR="00223109" w:rsidRPr="00763CF4" w:rsidRDefault="00223109" w:rsidP="00F31C5A">
            <w:pPr>
              <w:rPr>
                <w:rFonts w:cs="Arial"/>
              </w:rPr>
            </w:pPr>
            <w:r w:rsidRPr="00763CF4">
              <w:rPr>
                <w:rFonts w:cs="Arial"/>
              </w:rPr>
              <w:t xml:space="preserve">AKG:                                 Depending on the result of the ETSI- </w:t>
            </w:r>
          </w:p>
          <w:p w:rsidR="00223109" w:rsidRPr="00763CF4" w:rsidRDefault="00223109" w:rsidP="00F31C5A">
            <w:pPr>
              <w:rPr>
                <w:rFonts w:cs="Arial"/>
              </w:rPr>
            </w:pPr>
            <w:r w:rsidRPr="00763CF4">
              <w:rPr>
                <w:rFonts w:cs="Arial"/>
              </w:rPr>
              <w:t xml:space="preserve">                                          STF about cognitive PMSE.</w:t>
            </w:r>
          </w:p>
          <w:p w:rsidR="00223109" w:rsidRPr="00763CF4" w:rsidRDefault="00223109" w:rsidP="00926D31">
            <w:pPr>
              <w:rPr>
                <w:rFonts w:cs="Arial"/>
              </w:rPr>
            </w:pPr>
            <w:r w:rsidRPr="00763CF4">
              <w:rPr>
                <w:rFonts w:cs="Arial"/>
              </w:rPr>
              <w:t xml:space="preserve">(BOSCH) Electro Voice: </w:t>
            </w:r>
          </w:p>
          <w:p w:rsidR="00223109" w:rsidRPr="00763CF4" w:rsidRDefault="00223109" w:rsidP="00926D31">
            <w:pPr>
              <w:ind w:left="618"/>
              <w:rPr>
                <w:rFonts w:cs="Arial"/>
                <w:b/>
              </w:rPr>
            </w:pPr>
            <w:r w:rsidRPr="00763CF4">
              <w:rPr>
                <w:rFonts w:cs="Arial"/>
                <w:b/>
              </w:rPr>
              <w:t>Cognitive-PMSE:</w:t>
            </w:r>
          </w:p>
          <w:p w:rsidR="00223109" w:rsidRPr="00763CF4" w:rsidRDefault="00223109" w:rsidP="00926D31">
            <w:pPr>
              <w:ind w:left="618"/>
              <w:rPr>
                <w:rFonts w:cs="Arial"/>
              </w:rPr>
            </w:pPr>
            <w:r w:rsidRPr="00763CF4">
              <w:rPr>
                <w:rFonts w:cs="Arial"/>
              </w:rPr>
              <w:t xml:space="preserve">That might be a solution for future product developments: the intelligent wireless system.  Cognitive PMSE knows the frequency is open to use and if a higher priority transmission enter that frequency, the cognitive radio will move.  </w:t>
            </w:r>
          </w:p>
          <w:p w:rsidR="00223109" w:rsidRPr="00763CF4" w:rsidRDefault="00223109" w:rsidP="00926D31">
            <w:pPr>
              <w:ind w:left="618"/>
              <w:rPr>
                <w:rFonts w:cs="Arial"/>
                <w:b/>
              </w:rPr>
            </w:pPr>
            <w:r w:rsidRPr="00763CF4">
              <w:rPr>
                <w:rFonts w:cs="Arial"/>
                <w:b/>
              </w:rPr>
              <w:t>Beacons:</w:t>
            </w:r>
          </w:p>
          <w:p w:rsidR="00223109" w:rsidRPr="00763CF4" w:rsidRDefault="00223109" w:rsidP="00926D31">
            <w:pPr>
              <w:ind w:left="618"/>
              <w:rPr>
                <w:rFonts w:cs="Arial"/>
              </w:rPr>
            </w:pPr>
            <w:r w:rsidRPr="00763CF4">
              <w:rPr>
                <w:rFonts w:cs="Arial"/>
              </w:rPr>
              <w:t xml:space="preserve">The beacon could be another layer of protection against WSD in addition to spectrum sensing, a dedicated clear spectrum for PMSE equipment and a nationwide database. The beacon could transmit a unique signal that indiquates particular frequencies are in use.  This concept might be useful in really major events. </w:t>
            </w:r>
          </w:p>
          <w:p w:rsidR="00223109" w:rsidRPr="00763CF4" w:rsidRDefault="00223109" w:rsidP="00F31C5A">
            <w:pPr>
              <w:rPr>
                <w:rFonts w:cs="Arial"/>
              </w:rPr>
            </w:pPr>
            <w:r w:rsidRPr="00763CF4">
              <w:rPr>
                <w:rFonts w:cs="Arial"/>
              </w:rPr>
              <w:t>(BOSCH) Telex:</w:t>
            </w:r>
          </w:p>
          <w:p w:rsidR="00223109" w:rsidRPr="00763CF4" w:rsidRDefault="00223109" w:rsidP="00926D31">
            <w:pPr>
              <w:ind w:left="618"/>
              <w:rPr>
                <w:rFonts w:cs="Arial"/>
              </w:rPr>
            </w:pPr>
            <w:r w:rsidRPr="00763CF4">
              <w:rPr>
                <w:rFonts w:cs="Arial"/>
              </w:rPr>
              <w:t>Beacons and Cognitive methods all suffer from the same “hidden node” issues.  This is accentuated by virtue that we are dealing with low power devices.</w:t>
            </w:r>
          </w:p>
          <w:p w:rsidR="00223109" w:rsidRPr="00763CF4" w:rsidRDefault="00223109" w:rsidP="00AE1192">
            <w:pPr>
              <w:ind w:left="618" w:hanging="618"/>
              <w:rPr>
                <w:rFonts w:cs="Arial"/>
              </w:rPr>
            </w:pPr>
            <w:r w:rsidRPr="00763CF4">
              <w:rPr>
                <w:rFonts w:cs="Arial"/>
              </w:rPr>
              <w:t>Beyerdynamic:</w:t>
            </w:r>
          </w:p>
          <w:p w:rsidR="00223109" w:rsidRPr="00763CF4" w:rsidRDefault="00223109" w:rsidP="00AE1192">
            <w:pPr>
              <w:ind w:left="618"/>
              <w:rPr>
                <w:rFonts w:cs="Arial"/>
                <w:u w:val="single"/>
              </w:rPr>
            </w:pPr>
            <w:r w:rsidRPr="00763CF4">
              <w:rPr>
                <w:rFonts w:cs="Arial"/>
                <w:u w:val="single"/>
              </w:rPr>
              <w:t xml:space="preserve">Cognitive PMSE </w:t>
            </w:r>
          </w:p>
          <w:p w:rsidR="00223109" w:rsidRPr="00763CF4" w:rsidRDefault="00223109" w:rsidP="00AE1192">
            <w:pPr>
              <w:ind w:left="618"/>
              <w:rPr>
                <w:rFonts w:cs="Arial"/>
              </w:rPr>
            </w:pPr>
            <w:r w:rsidRPr="00763CF4">
              <w:rPr>
                <w:rFonts w:cs="Arial"/>
              </w:rPr>
              <w:t>Up to today, PMSE are operating based on static frequency setups that are calculated before the usage of the system. The frequency planning for a system is carried out based on scans that are done before operation. Current systems can not react on interferers that appear in a setup. Uncoordinated interferers lead to a breakdown of the frequency planning of a system and the PMSE system is unusable in this situation</w:t>
            </w:r>
          </w:p>
          <w:p w:rsidR="00223109" w:rsidRPr="00763CF4" w:rsidRDefault="00223109" w:rsidP="00AE1192">
            <w:pPr>
              <w:ind w:left="618"/>
              <w:rPr>
                <w:rFonts w:cs="Arial"/>
              </w:rPr>
            </w:pPr>
            <w:r w:rsidRPr="00763CF4">
              <w:rPr>
                <w:rFonts w:cs="Arial"/>
              </w:rPr>
              <w:t xml:space="preserve">In ETSI, STF 386 was started to study </w:t>
            </w:r>
          </w:p>
          <w:p w:rsidR="00223109" w:rsidRPr="00763CF4" w:rsidRDefault="00223109" w:rsidP="00AE1192">
            <w:pPr>
              <w:ind w:left="618"/>
              <w:rPr>
                <w:rFonts w:cs="Arial"/>
              </w:rPr>
            </w:pPr>
            <w:r w:rsidRPr="00763CF4">
              <w:rPr>
                <w:rFonts w:cs="Arial"/>
              </w:rPr>
              <w:t>“</w:t>
            </w:r>
            <w:r w:rsidRPr="00763CF4">
              <w:t>Parameters and test procedures for cognitive radio functions used by PMSE devices (Programme Making &amp; Special Events) using Detect-And-Avoid (DAA) or site installed databases”</w:t>
            </w:r>
          </w:p>
          <w:p w:rsidR="00223109" w:rsidRPr="00763CF4" w:rsidRDefault="00223109" w:rsidP="00AE1192">
            <w:pPr>
              <w:ind w:left="618"/>
              <w:rPr>
                <w:rFonts w:cs="Arial"/>
              </w:rPr>
            </w:pPr>
            <w:r w:rsidRPr="00763CF4">
              <w:rPr>
                <w:rFonts w:cs="Arial"/>
              </w:rPr>
              <w:t>The group has developed and published 2 deliverables.</w:t>
            </w:r>
          </w:p>
          <w:p w:rsidR="00223109" w:rsidRPr="00763CF4" w:rsidRDefault="00223109" w:rsidP="00AE1192">
            <w:pPr>
              <w:ind w:left="618"/>
              <w:rPr>
                <w:rFonts w:cs="Arial"/>
              </w:rPr>
            </w:pPr>
            <w:r w:rsidRPr="00763CF4">
              <w:rPr>
                <w:rFonts w:cs="Arial"/>
              </w:rPr>
              <w:t>A Germany based public funded research project has been started to study how the results of the ETSI STF386 work could be applied in PMSE applications to improve spectrum utilisation and coexistence. The feasibility of the study results will be demonstrated in a large PMSE installation at Berlin fair grounds.</w:t>
            </w:r>
          </w:p>
          <w:p w:rsidR="00223109" w:rsidRPr="00763CF4" w:rsidRDefault="00223109" w:rsidP="00AE1192">
            <w:pPr>
              <w:ind w:left="618"/>
              <w:rPr>
                <w:rFonts w:cs="Arial"/>
              </w:rPr>
            </w:pPr>
            <w:r w:rsidRPr="00763CF4">
              <w:rPr>
                <w:rFonts w:cs="Arial"/>
              </w:rPr>
              <w:t>From the findings and results that are available up to now, it can be concluded that cognitive technology for PMSE will be a significant improvement, but not the ultimate solution to all problems related to PMSE.</w:t>
            </w:r>
          </w:p>
          <w:p w:rsidR="00223109" w:rsidRPr="00763CF4" w:rsidRDefault="00223109" w:rsidP="00AE1192">
            <w:pPr>
              <w:ind w:left="618"/>
              <w:rPr>
                <w:rFonts w:cs="Arial"/>
                <w:u w:val="single"/>
              </w:rPr>
            </w:pPr>
            <w:r w:rsidRPr="00763CF4">
              <w:rPr>
                <w:rFonts w:cs="Arial"/>
              </w:rPr>
              <w:t>It has to be further noted that in order to have several cognitive radio systems sharing the same frequency band, all the CRS will need to comply with the same operational policies and protocols provided by a common regulatory framework.</w:t>
            </w:r>
          </w:p>
          <w:p w:rsidR="00223109" w:rsidRPr="00763CF4" w:rsidRDefault="00223109" w:rsidP="00AE1192">
            <w:pPr>
              <w:ind w:left="618"/>
              <w:rPr>
                <w:rFonts w:cs="Arial"/>
                <w:u w:val="single"/>
              </w:rPr>
            </w:pPr>
            <w:r w:rsidRPr="00763CF4">
              <w:rPr>
                <w:rFonts w:cs="Arial"/>
                <w:u w:val="single"/>
              </w:rPr>
              <w:t xml:space="preserve">Beacons </w:t>
            </w:r>
          </w:p>
          <w:p w:rsidR="00223109" w:rsidRPr="00763CF4" w:rsidRDefault="00223109" w:rsidP="00AE1192">
            <w:pPr>
              <w:ind w:left="618"/>
              <w:rPr>
                <w:rFonts w:cs="Arial"/>
              </w:rPr>
            </w:pPr>
            <w:r w:rsidRPr="00763CF4">
              <w:rPr>
                <w:rFonts w:cs="Arial"/>
              </w:rPr>
              <w:t xml:space="preserve">The beacon approach has been studied and the results do not show that this would be a feasible approach for protecting PMSE for the interference from WSD. When discussing beacons, the following two points need to be considered. </w:t>
            </w:r>
          </w:p>
          <w:p w:rsidR="00223109" w:rsidRPr="00763CF4" w:rsidRDefault="00223109" w:rsidP="00AE1192">
            <w:pPr>
              <w:ind w:left="618"/>
              <w:rPr>
                <w:rFonts w:cs="Arial"/>
              </w:rPr>
            </w:pPr>
            <w:r w:rsidRPr="00763CF4">
              <w:rPr>
                <w:rFonts w:cs="Arial"/>
              </w:rPr>
              <w:t xml:space="preserve">&gt;The transmit range of a beacon that should protect a device has to be higher than the transmit range of the device itself. Only in this case the full protection could be guaranteed. </w:t>
            </w:r>
          </w:p>
          <w:p w:rsidR="00223109" w:rsidRPr="00763CF4" w:rsidRDefault="00223109" w:rsidP="00AE1192">
            <w:pPr>
              <w:ind w:left="618"/>
              <w:rPr>
                <w:rFonts w:cs="Arial"/>
              </w:rPr>
            </w:pPr>
            <w:r w:rsidRPr="00763CF4">
              <w:rPr>
                <w:rFonts w:cs="Arial"/>
              </w:rPr>
              <w:t xml:space="preserve">&gt;The transmit frequency for the beacon is a crucial point. </w:t>
            </w:r>
          </w:p>
          <w:p w:rsidR="00223109" w:rsidRPr="00763CF4" w:rsidRDefault="00223109" w:rsidP="00AE1192">
            <w:pPr>
              <w:ind w:left="618"/>
              <w:rPr>
                <w:rFonts w:cs="Arial"/>
              </w:rPr>
            </w:pPr>
            <w:r w:rsidRPr="00763CF4">
              <w:rPr>
                <w:rFonts w:cs="Arial"/>
              </w:rPr>
              <w:t>If the beacon signal is within the operating band of the PMSE device, this would lead to significant two transmitter intermodulation products resulting from the close proximity of the 2 transmitters</w:t>
            </w:r>
          </w:p>
          <w:p w:rsidR="00223109" w:rsidRPr="00763CF4" w:rsidRDefault="00223109" w:rsidP="00AE1192">
            <w:pPr>
              <w:ind w:left="618"/>
              <w:rPr>
                <w:rFonts w:cs="Arial"/>
              </w:rPr>
            </w:pPr>
            <w:r w:rsidRPr="00763CF4">
              <w:rPr>
                <w:rFonts w:cs="Arial"/>
              </w:rPr>
              <w:t>If the beacon signal uses another frequency band this application would not be very spectrum efficient. If two separate frequency bands are used, the propagation characteristics are different. This would need to be reflected when determining the protection range for the beacon signal.</w:t>
            </w:r>
          </w:p>
          <w:p w:rsidR="00223109" w:rsidRPr="00763CF4" w:rsidRDefault="00223109" w:rsidP="00AE1192">
            <w:pPr>
              <w:ind w:left="618"/>
              <w:rPr>
                <w:rFonts w:cs="Arial"/>
              </w:rPr>
            </w:pPr>
            <w:r w:rsidRPr="00763CF4">
              <w:rPr>
                <w:rFonts w:cs="Arial"/>
              </w:rPr>
              <w:t>Introducing a beacon transmitter would lead to a higher power consumption and therefore decrease the battery lifetime of the PMSE mobile device.</w:t>
            </w:r>
          </w:p>
          <w:p w:rsidR="00223109" w:rsidRPr="00763CF4" w:rsidRDefault="00223109" w:rsidP="00AE1192">
            <w:pPr>
              <w:ind w:left="618" w:hanging="540"/>
              <w:rPr>
                <w:rFonts w:cs="Arial"/>
              </w:rPr>
            </w:pPr>
            <w:r w:rsidRPr="00763CF4">
              <w:rPr>
                <w:rFonts w:cs="Arial"/>
              </w:rPr>
              <w:t>PMSE-be:</w:t>
            </w:r>
          </w:p>
          <w:p w:rsidR="00223109" w:rsidRPr="00763CF4" w:rsidRDefault="00223109" w:rsidP="00AE1192">
            <w:pPr>
              <w:ind w:left="618"/>
              <w:rPr>
                <w:rFonts w:cs="Arial"/>
              </w:rPr>
            </w:pPr>
            <w:r w:rsidRPr="00763CF4">
              <w:rPr>
                <w:rFonts w:cs="Arial"/>
              </w:rPr>
              <w:t>At this moment we are used to do manual cognitive-pmse, by scanning for the free usable frequencies. This is very difficult for planning at distant locations.  This might incur licencing issues, especially when licences are issued on a per-frequency basis</w:t>
            </w:r>
            <w:r w:rsidRPr="00763CF4">
              <w:rPr>
                <w:rFonts w:cs="Arial"/>
              </w:rPr>
              <w:br/>
              <w:t>Beacons are not a guarantee for error-free and interference-free operation.</w:t>
            </w:r>
          </w:p>
          <w:p w:rsidR="00223109" w:rsidRPr="00763CF4" w:rsidRDefault="00223109" w:rsidP="00460F4D">
            <w:pPr>
              <w:rPr>
                <w:rFonts w:cs="Arial"/>
              </w:rPr>
            </w:pPr>
            <w:r w:rsidRPr="00763CF4">
              <w:rPr>
                <w:rFonts w:cs="Arial"/>
              </w:rPr>
              <w:t>Shure:</w:t>
            </w:r>
          </w:p>
          <w:p w:rsidR="00223109" w:rsidRPr="00763CF4" w:rsidRDefault="00223109" w:rsidP="00AE1192">
            <w:pPr>
              <w:ind w:left="618"/>
              <w:rPr>
                <w:rFonts w:cs="Arial"/>
              </w:rPr>
            </w:pPr>
            <w:r w:rsidRPr="00763CF4">
              <w:rPr>
                <w:rFonts w:cs="Arial"/>
              </w:rPr>
              <w:t xml:space="preserve">We do not see the use of beacons as an attractive or practical solution at the present time. </w:t>
            </w:r>
            <w:r w:rsidRPr="00763CF4">
              <w:rPr>
                <w:rFonts w:cs="Arial"/>
              </w:rPr>
              <w:br/>
              <w:t>Cognitive PMSE systems are not yet available in the market, so this remains a potential future possibility.</w:t>
            </w:r>
          </w:p>
          <w:p w:rsidR="00223109" w:rsidRPr="00763CF4" w:rsidRDefault="00223109" w:rsidP="00460F4D">
            <w:pPr>
              <w:ind w:left="618" w:hanging="618"/>
              <w:rPr>
                <w:rFonts w:cs="Arial"/>
              </w:rPr>
            </w:pPr>
            <w:r w:rsidRPr="00763CF4">
              <w:rPr>
                <w:rFonts w:cs="Arial"/>
              </w:rPr>
              <w:t>PMSE Netherlands:</w:t>
            </w:r>
          </w:p>
          <w:p w:rsidR="00223109" w:rsidRPr="00763CF4" w:rsidRDefault="00223109" w:rsidP="00460F4D">
            <w:pPr>
              <w:ind w:left="618"/>
              <w:rPr>
                <w:rFonts w:cs="Arial"/>
              </w:rPr>
            </w:pPr>
            <w:r w:rsidRPr="00763CF4">
              <w:rPr>
                <w:rFonts w:cs="Arial"/>
              </w:rPr>
              <w:t>Cognitive PMSE would be a PMSE WSD and therefore could work on the same regulatory stature as WSD. The new technology should so everything within its means not to disturb any existing technology which serves a public interest.</w:t>
            </w:r>
          </w:p>
          <w:p w:rsidR="00223109" w:rsidRPr="00763CF4" w:rsidRDefault="00223109" w:rsidP="00460F4D">
            <w:pPr>
              <w:ind w:left="618"/>
              <w:rPr>
                <w:rFonts w:cs="Arial"/>
              </w:rPr>
            </w:pPr>
            <w:r w:rsidRPr="00763CF4">
              <w:rPr>
                <w:rFonts w:cs="Arial"/>
              </w:rPr>
              <w:t>Beacon’s could be of interest for protection in case of sensing, but is in principle not spectrum efficient and is still depending on the quality of sensing. It would also be necessary to differentiate in beacon’s as a PMSE beacon would mean in any case that WSD have to back of due to its higher status of serving a public interest.</w:t>
            </w:r>
          </w:p>
          <w:p w:rsidR="00223109" w:rsidRDefault="00223109" w:rsidP="00460F4D">
            <w:pPr>
              <w:ind w:left="618"/>
              <w:rPr>
                <w:rFonts w:cs="Arial"/>
              </w:rPr>
            </w:pPr>
            <w:r w:rsidRPr="00763CF4">
              <w:rPr>
                <w:rFonts w:cs="Arial"/>
              </w:rPr>
              <w:t>We currently have the highest faith in the data base approach.</w:t>
            </w:r>
          </w:p>
          <w:p w:rsidR="00223109" w:rsidRDefault="00223109" w:rsidP="009173FA">
            <w:pPr>
              <w:ind w:left="618" w:hanging="443"/>
              <w:rPr>
                <w:rFonts w:cs="Arial"/>
              </w:rPr>
            </w:pPr>
            <w:r>
              <w:rPr>
                <w:rFonts w:cs="Arial"/>
              </w:rPr>
              <w:t>C-PMSE:</w:t>
            </w:r>
          </w:p>
          <w:p w:rsidR="00223109" w:rsidRPr="009173FA" w:rsidRDefault="00223109" w:rsidP="009173FA">
            <w:pPr>
              <w:ind w:left="618"/>
              <w:rPr>
                <w:rFonts w:cs="Calibri"/>
              </w:rPr>
            </w:pPr>
            <w:r w:rsidRPr="009173FA">
              <w:rPr>
                <w:rFonts w:cs="Calibri"/>
              </w:rPr>
              <w:t>Future solution by Cognitive PMSE in combination with geo-location based database:</w:t>
            </w:r>
          </w:p>
          <w:p w:rsidR="00223109" w:rsidRPr="009173FA" w:rsidRDefault="00223109" w:rsidP="009173FA">
            <w:pPr>
              <w:ind w:left="618"/>
              <w:rPr>
                <w:rFonts w:cs="Calibri"/>
              </w:rPr>
            </w:pPr>
            <w:r w:rsidRPr="009173FA">
              <w:rPr>
                <w:rFonts w:cs="Calibri"/>
              </w:rPr>
              <w:t>Only this combination has the potential to ensure interference free coexisting of PMSE and other WSD. The reason is that detect and avoid mechanism cannot guarantee 100% non-interference, due to detection restrictions</w:t>
            </w:r>
          </w:p>
          <w:p w:rsidR="00223109" w:rsidRPr="009173FA" w:rsidRDefault="00223109" w:rsidP="009173FA">
            <w:pPr>
              <w:ind w:left="618"/>
              <w:rPr>
                <w:rFonts w:cs="Calibri"/>
              </w:rPr>
            </w:pPr>
            <w:r w:rsidRPr="009173FA">
              <w:rPr>
                <w:rFonts w:cs="Calibri"/>
              </w:rPr>
              <w:t xml:space="preserve">A “self-synchronizing” spectrum usage could be established as follows: ALL users are only allowed to use pre-registered spectrum. For this, they must ask the database which spectrum is available at a certain location area and time. The user can then register to available spectrum (licensed or non-licensed) for a certain location area and time. Registration can be done by internet, automatically or by a user interface, or via phone call by an operator. After the registered time the spectrum will be released for other users. </w:t>
            </w:r>
          </w:p>
          <w:p w:rsidR="00223109" w:rsidRPr="009173FA" w:rsidRDefault="00223109" w:rsidP="009173FA">
            <w:pPr>
              <w:ind w:left="618"/>
              <w:rPr>
                <w:rFonts w:cs="Calibri"/>
              </w:rPr>
            </w:pPr>
            <w:r w:rsidRPr="009173FA">
              <w:rPr>
                <w:rFonts w:cs="Calibri"/>
              </w:rPr>
              <w:t>This procedure must be agreed by administrations and by all users for a certain frequency range. The frequency range is not limited to TV UHF band, but can be also in the range of 1-2 GHz or UHF in total.</w:t>
            </w:r>
          </w:p>
          <w:p w:rsidR="00223109" w:rsidRPr="009173FA" w:rsidRDefault="00223109" w:rsidP="009173FA">
            <w:pPr>
              <w:ind w:left="618"/>
              <w:rPr>
                <w:rFonts w:cs="Calibri"/>
              </w:rPr>
            </w:pPr>
            <w:r w:rsidRPr="009173FA">
              <w:rPr>
                <w:rFonts w:cs="Calibri"/>
              </w:rPr>
              <w:t>An operator of the database is necessary, which can be paid e.g. by license fees.</w:t>
            </w:r>
          </w:p>
          <w:p w:rsidR="00223109" w:rsidRPr="009173FA" w:rsidRDefault="00223109" w:rsidP="009173FA">
            <w:pPr>
              <w:ind w:left="618"/>
              <w:rPr>
                <w:rFonts w:cs="Calibri"/>
              </w:rPr>
            </w:pPr>
          </w:p>
          <w:p w:rsidR="00223109" w:rsidRPr="00B028D9" w:rsidRDefault="00223109" w:rsidP="009173FA">
            <w:pPr>
              <w:ind w:left="618"/>
              <w:rPr>
                <w:rFonts w:ascii="Arial" w:hAnsi="Arial" w:cs="Arial"/>
                <w:color w:val="0000FF"/>
              </w:rPr>
            </w:pPr>
            <w:r w:rsidRPr="009173FA">
              <w:rPr>
                <w:rFonts w:cs="Calibri"/>
              </w:rPr>
              <w:t>The beacon solution has no potential in our eyes for interference free coexisting of WSD and PMSE as it causes additional interference.</w:t>
            </w:r>
            <w:r w:rsidRPr="009173FA">
              <w:rPr>
                <w:rFonts w:ascii="Arial" w:hAnsi="Arial" w:cs="Arial"/>
              </w:rPr>
              <w:t xml:space="preserve">  </w:t>
            </w:r>
          </w:p>
        </w:tc>
      </w:tr>
    </w:tbl>
    <w:p w:rsidR="00223109" w:rsidRDefault="00223109" w:rsidP="00926D31">
      <w:pPr>
        <w:rPr>
          <w:sz w:val="24"/>
          <w:szCs w:val="24"/>
          <w:lang w:eastAsia="fr-FR"/>
        </w:rPr>
      </w:pPr>
    </w:p>
    <w:p w:rsidR="00223109" w:rsidRDefault="00223109" w:rsidP="00926D31">
      <w:pPr>
        <w:rPr>
          <w:sz w:val="24"/>
          <w:szCs w:val="24"/>
          <w:lang w:eastAsia="fr-FR"/>
        </w:rPr>
      </w:pPr>
      <w:r>
        <w:rPr>
          <w:sz w:val="24"/>
          <w:szCs w:val="24"/>
          <w:lang w:eastAsia="fr-FR"/>
        </w:rPr>
        <w:br w:type="page"/>
      </w:r>
    </w:p>
    <w:p w:rsidR="00223109" w:rsidRPr="00926D31" w:rsidRDefault="00223109" w:rsidP="00926D31">
      <w:pPr>
        <w:ind w:left="360"/>
        <w:rPr>
          <w:b/>
          <w:sz w:val="24"/>
          <w:szCs w:val="24"/>
          <w:lang w:eastAsia="fr-FR"/>
        </w:rPr>
      </w:pPr>
      <w:r w:rsidRPr="00926D31">
        <w:rPr>
          <w:b/>
          <w:sz w:val="24"/>
          <w:szCs w:val="24"/>
          <w:lang w:eastAsia="fr-FR"/>
        </w:rPr>
        <w:t>QUESTION 3D:</w:t>
      </w:r>
    </w:p>
    <w:p w:rsidR="00223109" w:rsidRDefault="00223109" w:rsidP="00926D31">
      <w:pPr>
        <w:ind w:left="360"/>
        <w:rPr>
          <w:sz w:val="24"/>
          <w:szCs w:val="24"/>
          <w:lang w:eastAsia="fr-FR"/>
        </w:rPr>
      </w:pPr>
      <w:r w:rsidRPr="00926D31">
        <w:rPr>
          <w:b/>
          <w:lang w:eastAsia="fr-FR"/>
        </w:rPr>
        <w:t>Do you consider that any mechanism (e.g., data base, safe harbour, cognitive capabilities,…) have to be considered to ensure the protection of PMSE if no WSD are deployed in the 470-790 MHz band?</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B028D9" w:rsidTr="00F31C5A">
        <w:trPr>
          <w:trHeight w:val="478"/>
        </w:trPr>
        <w:tc>
          <w:tcPr>
            <w:tcW w:w="2802" w:type="dxa"/>
            <w:shd w:val="clear" w:color="auto" w:fill="C0C0C0"/>
            <w:vAlign w:val="center"/>
          </w:tcPr>
          <w:p w:rsidR="00223109" w:rsidRPr="00B028D9" w:rsidRDefault="00223109" w:rsidP="00F31C5A">
            <w:pPr>
              <w:rPr>
                <w:rFonts w:ascii="Arial" w:hAnsi="Arial" w:cs="Arial"/>
                <w:b/>
              </w:rPr>
            </w:pPr>
            <w:r>
              <w:rPr>
                <w:sz w:val="24"/>
                <w:szCs w:val="24"/>
                <w:lang w:eastAsia="fr-FR"/>
              </w:rPr>
              <w:t>If so, please describe.</w:t>
            </w:r>
          </w:p>
        </w:tc>
        <w:tc>
          <w:tcPr>
            <w:tcW w:w="6520" w:type="dxa"/>
            <w:vAlign w:val="center"/>
          </w:tcPr>
          <w:p w:rsidR="00223109" w:rsidRPr="00763CF4" w:rsidRDefault="00223109" w:rsidP="00F31C5A">
            <w:pPr>
              <w:rPr>
                <w:rFonts w:cs="Arial"/>
                <w:b/>
              </w:rPr>
            </w:pPr>
            <w:r w:rsidRPr="00763CF4">
              <w:rPr>
                <w:rFonts w:cs="Arial"/>
                <w:b/>
              </w:rPr>
              <w:t>1</w:t>
            </w:r>
            <w:r>
              <w:rPr>
                <w:rFonts w:cs="Arial"/>
                <w:b/>
              </w:rPr>
              <w:t>4</w:t>
            </w:r>
            <w:r w:rsidRPr="00763CF4">
              <w:rPr>
                <w:rFonts w:cs="Arial"/>
                <w:b/>
              </w:rPr>
              <w:t xml:space="preserve"> answers. Again, most respondents seem to favour online</w:t>
            </w:r>
            <w:r>
              <w:rPr>
                <w:rFonts w:cs="Arial"/>
                <w:b/>
              </w:rPr>
              <w:t xml:space="preserve"> </w:t>
            </w:r>
            <w:r w:rsidRPr="00763CF4">
              <w:rPr>
                <w:rFonts w:cs="Arial"/>
                <w:b/>
              </w:rPr>
              <w:t>registration database and safe harbour solutions while also the potential of cognitive solutions is appreciated. Some statement s suggest that cognitive solutions can complement the database and safe harbour approaches.</w:t>
            </w:r>
          </w:p>
          <w:p w:rsidR="00223109" w:rsidRPr="00763CF4" w:rsidRDefault="00223109" w:rsidP="00F31C5A">
            <w:pPr>
              <w:rPr>
                <w:rFonts w:cs="Arial"/>
              </w:rPr>
            </w:pPr>
            <w:r w:rsidRPr="00763CF4">
              <w:rPr>
                <w:rFonts w:cs="Arial"/>
              </w:rPr>
              <w:t xml:space="preserve">Clear-Com:                    No </w:t>
            </w:r>
          </w:p>
          <w:p w:rsidR="00223109" w:rsidRPr="00763CF4" w:rsidRDefault="00223109" w:rsidP="00F31C5A">
            <w:pPr>
              <w:rPr>
                <w:rFonts w:cs="Arial"/>
              </w:rPr>
            </w:pPr>
            <w:r w:rsidRPr="00763CF4">
              <w:rPr>
                <w:rFonts w:cs="Arial"/>
              </w:rPr>
              <w:t>Turku City Orch.:           Yes, for the future.</w:t>
            </w:r>
          </w:p>
          <w:p w:rsidR="00223109" w:rsidRPr="00763CF4" w:rsidRDefault="00223109" w:rsidP="00F31C5A">
            <w:pPr>
              <w:rPr>
                <w:rFonts w:cs="Arial"/>
              </w:rPr>
            </w:pPr>
            <w:r w:rsidRPr="00763CF4">
              <w:rPr>
                <w:rFonts w:cs="Arial"/>
              </w:rPr>
              <w:t>AKG:                               Online based or individual license</w:t>
            </w:r>
          </w:p>
          <w:p w:rsidR="00223109" w:rsidRPr="00763CF4" w:rsidRDefault="00223109" w:rsidP="00AE1192">
            <w:pPr>
              <w:ind w:left="1518" w:hanging="1518"/>
              <w:rPr>
                <w:rFonts w:cs="Arial"/>
              </w:rPr>
            </w:pPr>
            <w:r w:rsidRPr="00763CF4">
              <w:rPr>
                <w:rFonts w:cs="Arial"/>
              </w:rPr>
              <w:t xml:space="preserve">(BOSCH) Electro Voice: There should be at least one layer of protection for PMSE equipment.  The easiest to accomplish would be the safe harbour.  Without WSD the frequency coordination in the UHF range will simplify matters. </w:t>
            </w:r>
          </w:p>
          <w:p w:rsidR="00223109" w:rsidRPr="00763CF4" w:rsidRDefault="00223109" w:rsidP="00AE1192">
            <w:pPr>
              <w:ind w:left="1518" w:hanging="1518"/>
              <w:rPr>
                <w:rFonts w:cs="Arial"/>
              </w:rPr>
            </w:pPr>
            <w:r w:rsidRPr="00763CF4">
              <w:rPr>
                <w:rFonts w:cs="Arial"/>
              </w:rPr>
              <w:t>Austrian Broadcasting Corporation:</w:t>
            </w:r>
          </w:p>
          <w:p w:rsidR="00223109" w:rsidRPr="00763CF4" w:rsidRDefault="00223109" w:rsidP="00AE1192">
            <w:pPr>
              <w:ind w:left="1518"/>
              <w:rPr>
                <w:rFonts w:cs="Arial"/>
              </w:rPr>
            </w:pPr>
            <w:r w:rsidRPr="00763CF4">
              <w:rPr>
                <w:rFonts w:cs="Arial"/>
              </w:rPr>
              <w:t>In any case, the previously mentioned databases are definitively required.</w:t>
            </w:r>
          </w:p>
          <w:p w:rsidR="00223109" w:rsidRPr="00763CF4" w:rsidRDefault="00223109" w:rsidP="00AE1192">
            <w:pPr>
              <w:ind w:left="1518" w:hanging="1518"/>
              <w:rPr>
                <w:rFonts w:cs="Arial"/>
              </w:rPr>
            </w:pPr>
            <w:r w:rsidRPr="00763CF4">
              <w:rPr>
                <w:rFonts w:cs="Arial"/>
              </w:rPr>
              <w:t>IRT:</w:t>
            </w:r>
          </w:p>
          <w:p w:rsidR="00223109" w:rsidRPr="00763CF4" w:rsidRDefault="00223109" w:rsidP="00AE1192">
            <w:pPr>
              <w:ind w:left="1338"/>
              <w:rPr>
                <w:rFonts w:cs="Arial"/>
              </w:rPr>
            </w:pPr>
            <w:r w:rsidRPr="00763CF4">
              <w:rPr>
                <w:rFonts w:cs="Arial"/>
              </w:rPr>
              <w:t>In Germany the situation so far is as follows:</w:t>
            </w:r>
          </w:p>
          <w:p w:rsidR="00223109" w:rsidRPr="00763CF4" w:rsidRDefault="00223109" w:rsidP="00AE1192">
            <w:pPr>
              <w:ind w:left="1338"/>
              <w:rPr>
                <w:rFonts w:cs="Arial"/>
              </w:rPr>
            </w:pPr>
            <w:r w:rsidRPr="00763CF4">
              <w:rPr>
                <w:rFonts w:cs="Arial"/>
              </w:rPr>
              <w:t>Ch. 21-50:</w:t>
            </w:r>
          </w:p>
          <w:p w:rsidR="00223109" w:rsidRPr="00763CF4" w:rsidRDefault="00223109" w:rsidP="00AE1192">
            <w:pPr>
              <w:ind w:left="1338"/>
              <w:rPr>
                <w:rFonts w:cs="Arial"/>
              </w:rPr>
            </w:pPr>
            <w:r w:rsidRPr="00763CF4">
              <w:rPr>
                <w:rFonts w:cs="Arial"/>
              </w:rPr>
              <w:t>Reserved for public and private broadcast (SAB) and fixed SAP installations</w:t>
            </w:r>
          </w:p>
          <w:p w:rsidR="00223109" w:rsidRPr="00763CF4" w:rsidRDefault="00223109" w:rsidP="00AE1192">
            <w:pPr>
              <w:ind w:left="1338"/>
              <w:rPr>
                <w:rFonts w:cs="Arial"/>
              </w:rPr>
            </w:pPr>
            <w:r w:rsidRPr="00763CF4">
              <w:rPr>
                <w:rFonts w:cs="Arial"/>
              </w:rPr>
              <w:t>Ch. 51-60:</w:t>
            </w:r>
          </w:p>
          <w:p w:rsidR="00223109" w:rsidRPr="00763CF4" w:rsidRDefault="00223109" w:rsidP="00AE1192">
            <w:pPr>
              <w:ind w:left="1338"/>
              <w:rPr>
                <w:rFonts w:cs="Arial"/>
              </w:rPr>
            </w:pPr>
            <w:r w:rsidRPr="00763CF4">
              <w:rPr>
                <w:rFonts w:cs="Arial"/>
              </w:rPr>
              <w:t>Professional use (PMSE=SAB/SAP) fixed installations, rental services , music groups</w:t>
            </w:r>
          </w:p>
          <w:p w:rsidR="00223109" w:rsidRPr="00763CF4" w:rsidRDefault="00223109" w:rsidP="00AE1192">
            <w:pPr>
              <w:ind w:left="1338"/>
              <w:rPr>
                <w:rFonts w:cs="Arial"/>
              </w:rPr>
            </w:pPr>
            <w:r w:rsidRPr="00763CF4">
              <w:rPr>
                <w:rFonts w:cs="Arial"/>
              </w:rPr>
              <w:t>Ch. 61-69:</w:t>
            </w:r>
          </w:p>
          <w:p w:rsidR="00223109" w:rsidRPr="00763CF4" w:rsidRDefault="00223109" w:rsidP="00AE1192">
            <w:pPr>
              <w:ind w:left="1338"/>
              <w:rPr>
                <w:rFonts w:cs="Arial"/>
              </w:rPr>
            </w:pPr>
            <w:r w:rsidRPr="00763CF4">
              <w:rPr>
                <w:rFonts w:cs="Arial"/>
              </w:rPr>
              <w:t>License free use (may also be used by professional PMSE)</w:t>
            </w:r>
          </w:p>
          <w:p w:rsidR="00223109" w:rsidRPr="00763CF4" w:rsidRDefault="00223109" w:rsidP="00AE1192">
            <w:pPr>
              <w:ind w:left="1338"/>
              <w:rPr>
                <w:rFonts w:cs="Arial"/>
              </w:rPr>
            </w:pPr>
            <w:r w:rsidRPr="00763CF4">
              <w:rPr>
                <w:rFonts w:cs="Arial"/>
              </w:rPr>
              <w:t xml:space="preserve">After digital dividend channels above 60 have to be cleared by broadcast and hence are no longer available for PMSE use. </w:t>
            </w:r>
          </w:p>
          <w:p w:rsidR="00223109" w:rsidRPr="00763CF4" w:rsidRDefault="00223109" w:rsidP="00AE1192">
            <w:pPr>
              <w:ind w:left="1338"/>
              <w:rPr>
                <w:rFonts w:cs="Arial"/>
              </w:rPr>
            </w:pPr>
            <w:r w:rsidRPr="00763CF4">
              <w:rPr>
                <w:rFonts w:cs="Arial"/>
              </w:rPr>
              <w:t xml:space="preserve">It can be assumed that these PMSE applications will also have to be accommodated in the lower bands then. This means that the density of PMSE use will increase in the future. </w:t>
            </w:r>
          </w:p>
          <w:p w:rsidR="00223109" w:rsidRPr="00763CF4" w:rsidRDefault="00223109" w:rsidP="00AE1192">
            <w:pPr>
              <w:ind w:left="1338"/>
              <w:rPr>
                <w:rFonts w:cs="Arial"/>
              </w:rPr>
            </w:pPr>
            <w:r w:rsidRPr="00763CF4">
              <w:rPr>
                <w:rFonts w:cs="Arial"/>
              </w:rPr>
              <w:t xml:space="preserve">To guarantee non interfered operation of PMSE (among each other) provisions are required. For the case where use of PMSE can be scheduled in advance (“predictable”), registration in a database seems to be the best solution. For ENG applications (spontaneous use) querying the database could be the way to protect registered PMSE applications, combined with sensing abilities to protect other spontaneous operating ENG equipment.  </w:t>
            </w:r>
          </w:p>
          <w:p w:rsidR="00223109" w:rsidRPr="00763CF4" w:rsidRDefault="00223109" w:rsidP="00AE1192">
            <w:pPr>
              <w:ind w:left="1338" w:hanging="1260"/>
              <w:rPr>
                <w:rFonts w:cs="Arial"/>
              </w:rPr>
            </w:pPr>
            <w:r w:rsidRPr="00763CF4">
              <w:rPr>
                <w:rFonts w:cs="Arial"/>
              </w:rPr>
              <w:t>(BOSCH) Telex: If no WSD deployed in 470 – 790 MHz range then the situation is nearly the same as it has been in the past, so no extra means of protection is required.</w:t>
            </w:r>
          </w:p>
          <w:p w:rsidR="00223109" w:rsidRPr="00763CF4" w:rsidRDefault="00223109" w:rsidP="00AE1192">
            <w:pPr>
              <w:ind w:left="1338" w:hanging="1260"/>
              <w:rPr>
                <w:rFonts w:cs="Arial"/>
              </w:rPr>
            </w:pPr>
            <w:r w:rsidRPr="00763CF4">
              <w:rPr>
                <w:rFonts w:cs="Arial"/>
              </w:rPr>
              <w:t>DR:              NO. The present regulation and information from NITA, including an “app”, is considered to be sufficient to protect both digital TV and PMSE.</w:t>
            </w:r>
          </w:p>
          <w:p w:rsidR="00223109" w:rsidRPr="00763CF4" w:rsidRDefault="00223109" w:rsidP="00AE1192">
            <w:pPr>
              <w:rPr>
                <w:rFonts w:cs="Arial"/>
              </w:rPr>
            </w:pPr>
            <w:r w:rsidRPr="00763CF4">
              <w:rPr>
                <w:rFonts w:cs="Arial"/>
              </w:rPr>
              <w:t xml:space="preserve">Beyerdynamic: </w:t>
            </w:r>
          </w:p>
          <w:p w:rsidR="00223109" w:rsidRPr="00763CF4" w:rsidRDefault="00223109" w:rsidP="008C1611">
            <w:pPr>
              <w:ind w:left="1338"/>
              <w:rPr>
                <w:rFonts w:cs="Arial"/>
                <w:u w:val="single"/>
              </w:rPr>
            </w:pPr>
            <w:r w:rsidRPr="00763CF4">
              <w:rPr>
                <w:rFonts w:cs="Arial"/>
                <w:u w:val="single"/>
              </w:rPr>
              <w:t>Cognitive PMSE</w:t>
            </w:r>
          </w:p>
          <w:p w:rsidR="00223109" w:rsidRPr="00763CF4" w:rsidRDefault="00223109" w:rsidP="008C1611">
            <w:pPr>
              <w:ind w:left="1338"/>
              <w:rPr>
                <w:rFonts w:cs="Arial"/>
              </w:rPr>
            </w:pPr>
            <w:r w:rsidRPr="00763CF4">
              <w:rPr>
                <w:rFonts w:cs="Arial"/>
              </w:rPr>
              <w:t>Cognitive PMSE could be the enabler to access and identify potential new frequency ranges for PMSE that have, due to the usage principles of PMSE and the primary user, not been available so far.</w:t>
            </w:r>
          </w:p>
          <w:p w:rsidR="00223109" w:rsidRPr="00763CF4" w:rsidRDefault="00223109" w:rsidP="008C1611">
            <w:pPr>
              <w:ind w:left="1338"/>
              <w:rPr>
                <w:rFonts w:cs="Arial"/>
              </w:rPr>
            </w:pPr>
            <w:r w:rsidRPr="00763CF4">
              <w:rPr>
                <w:rFonts w:cs="Arial"/>
              </w:rPr>
              <w:t>Cognitive PMSE could improve spectrum utilisation. Therefore it would lead to a more efficient usage in the 470-790MHz range.</w:t>
            </w:r>
          </w:p>
          <w:p w:rsidR="00223109" w:rsidRPr="00763CF4" w:rsidRDefault="00223109" w:rsidP="008C1611">
            <w:pPr>
              <w:ind w:left="1338"/>
              <w:rPr>
                <w:rFonts w:cs="Arial"/>
                <w:u w:val="single"/>
              </w:rPr>
            </w:pPr>
            <w:r w:rsidRPr="00763CF4">
              <w:rPr>
                <w:rFonts w:cs="Arial"/>
                <w:u w:val="single"/>
              </w:rPr>
              <w:t>Safe harbour</w:t>
            </w:r>
          </w:p>
          <w:p w:rsidR="00223109" w:rsidRPr="00763CF4" w:rsidRDefault="00223109" w:rsidP="008C1611">
            <w:pPr>
              <w:ind w:left="1338"/>
              <w:rPr>
                <w:rFonts w:cs="Arial"/>
              </w:rPr>
            </w:pPr>
            <w:r w:rsidRPr="00763CF4">
              <w:rPr>
                <w:rFonts w:cs="Arial"/>
              </w:rPr>
              <w:t>Besides the protective nature of TV channels identified as safe harbour, a certain number of TV channels that could be used throughout Europe on a harmonized basis would be an enabler for the usage and the free movement of PMSE equipment.</w:t>
            </w:r>
          </w:p>
          <w:p w:rsidR="00223109" w:rsidRPr="00763CF4" w:rsidRDefault="00223109" w:rsidP="00F31C5A">
            <w:pPr>
              <w:rPr>
                <w:rFonts w:cs="Arial"/>
              </w:rPr>
            </w:pPr>
            <w:r w:rsidRPr="00763CF4">
              <w:rPr>
                <w:rFonts w:cs="Arial"/>
              </w:rPr>
              <w:t>FP7 Project COGEU:</w:t>
            </w:r>
          </w:p>
          <w:p w:rsidR="00223109" w:rsidRPr="00763CF4" w:rsidRDefault="00223109" w:rsidP="008C1611">
            <w:pPr>
              <w:pStyle w:val="Default"/>
              <w:ind w:left="1338"/>
              <w:rPr>
                <w:rFonts w:ascii="Calibri" w:hAnsi="Calibri"/>
                <w:color w:val="auto"/>
                <w:sz w:val="22"/>
                <w:szCs w:val="22"/>
              </w:rPr>
            </w:pPr>
            <w:r w:rsidRPr="00763CF4">
              <w:rPr>
                <w:rFonts w:ascii="Calibri" w:hAnsi="Calibri"/>
                <w:color w:val="auto"/>
                <w:sz w:val="22"/>
                <w:szCs w:val="22"/>
              </w:rPr>
              <w:t xml:space="preserve">In Germany the situation so far is as follows: </w:t>
            </w:r>
          </w:p>
          <w:p w:rsidR="00223109" w:rsidRPr="00763CF4" w:rsidRDefault="00223109" w:rsidP="008C1611">
            <w:pPr>
              <w:pStyle w:val="Default"/>
              <w:ind w:left="1338"/>
              <w:rPr>
                <w:rFonts w:ascii="Calibri" w:hAnsi="Calibri"/>
                <w:color w:val="auto"/>
                <w:sz w:val="22"/>
                <w:szCs w:val="22"/>
              </w:rPr>
            </w:pPr>
            <w:r w:rsidRPr="00763CF4">
              <w:rPr>
                <w:rFonts w:ascii="Calibri" w:hAnsi="Calibri"/>
                <w:color w:val="auto"/>
                <w:sz w:val="22"/>
                <w:szCs w:val="22"/>
              </w:rPr>
              <w:t xml:space="preserve">Ch. 21-50: </w:t>
            </w:r>
          </w:p>
          <w:p w:rsidR="00223109" w:rsidRPr="00763CF4" w:rsidRDefault="00223109" w:rsidP="008C1611">
            <w:pPr>
              <w:pStyle w:val="Default"/>
              <w:ind w:left="1338"/>
              <w:rPr>
                <w:rFonts w:ascii="Calibri" w:hAnsi="Calibri"/>
                <w:color w:val="auto"/>
                <w:sz w:val="22"/>
                <w:szCs w:val="22"/>
              </w:rPr>
            </w:pPr>
            <w:r w:rsidRPr="00763CF4">
              <w:rPr>
                <w:rFonts w:ascii="Calibri" w:hAnsi="Calibri"/>
                <w:color w:val="auto"/>
                <w:sz w:val="22"/>
                <w:szCs w:val="22"/>
              </w:rPr>
              <w:t xml:space="preserve">Reserved for public and private broadcast (SAB) and fixed SAP installations </w:t>
            </w:r>
          </w:p>
          <w:p w:rsidR="00223109" w:rsidRPr="00763CF4" w:rsidRDefault="00223109" w:rsidP="008C1611">
            <w:pPr>
              <w:pStyle w:val="Default"/>
              <w:ind w:left="1338"/>
              <w:rPr>
                <w:rFonts w:ascii="Calibri" w:hAnsi="Calibri"/>
                <w:color w:val="auto"/>
                <w:sz w:val="22"/>
                <w:szCs w:val="22"/>
              </w:rPr>
            </w:pPr>
            <w:r w:rsidRPr="00763CF4">
              <w:rPr>
                <w:rFonts w:ascii="Calibri" w:hAnsi="Calibri"/>
                <w:color w:val="auto"/>
                <w:sz w:val="22"/>
                <w:szCs w:val="22"/>
              </w:rPr>
              <w:t xml:space="preserve">Ch. 51-60: </w:t>
            </w:r>
          </w:p>
          <w:p w:rsidR="00223109" w:rsidRPr="00763CF4" w:rsidRDefault="00223109" w:rsidP="008C1611">
            <w:pPr>
              <w:pStyle w:val="Default"/>
              <w:ind w:left="1338"/>
              <w:rPr>
                <w:rFonts w:ascii="Calibri" w:hAnsi="Calibri"/>
                <w:color w:val="auto"/>
                <w:sz w:val="22"/>
                <w:szCs w:val="22"/>
              </w:rPr>
            </w:pPr>
            <w:r w:rsidRPr="00763CF4">
              <w:rPr>
                <w:rFonts w:ascii="Calibri" w:hAnsi="Calibri"/>
                <w:color w:val="auto"/>
                <w:sz w:val="22"/>
                <w:szCs w:val="22"/>
              </w:rPr>
              <w:t xml:space="preserve">Professional use (PMSE=SAB/SAP) fixed installations, rental services , music groups </w:t>
            </w:r>
          </w:p>
          <w:p w:rsidR="00223109" w:rsidRPr="00763CF4" w:rsidRDefault="00223109" w:rsidP="008C1611">
            <w:pPr>
              <w:pStyle w:val="Default"/>
              <w:ind w:left="1338"/>
              <w:rPr>
                <w:rFonts w:ascii="Calibri" w:hAnsi="Calibri"/>
                <w:color w:val="auto"/>
                <w:sz w:val="22"/>
                <w:szCs w:val="22"/>
              </w:rPr>
            </w:pPr>
            <w:r w:rsidRPr="00763CF4">
              <w:rPr>
                <w:rFonts w:ascii="Calibri" w:hAnsi="Calibri"/>
                <w:color w:val="auto"/>
                <w:sz w:val="22"/>
                <w:szCs w:val="22"/>
              </w:rPr>
              <w:t xml:space="preserve">Ch. 61-69: </w:t>
            </w:r>
          </w:p>
          <w:p w:rsidR="00223109" w:rsidRPr="00763CF4" w:rsidRDefault="00223109" w:rsidP="008C1611">
            <w:pPr>
              <w:pStyle w:val="Default"/>
              <w:ind w:left="1338"/>
              <w:rPr>
                <w:rFonts w:ascii="Calibri" w:hAnsi="Calibri"/>
                <w:color w:val="auto"/>
                <w:sz w:val="22"/>
                <w:szCs w:val="22"/>
              </w:rPr>
            </w:pPr>
            <w:r w:rsidRPr="00763CF4">
              <w:rPr>
                <w:rFonts w:ascii="Calibri" w:hAnsi="Calibri"/>
                <w:color w:val="auto"/>
                <w:sz w:val="22"/>
                <w:szCs w:val="22"/>
              </w:rPr>
              <w:t xml:space="preserve">License free use (may also be used by professional PMSE) </w:t>
            </w:r>
          </w:p>
          <w:p w:rsidR="00223109" w:rsidRPr="00763CF4" w:rsidRDefault="00223109" w:rsidP="008C1611">
            <w:pPr>
              <w:pStyle w:val="Default"/>
              <w:ind w:left="1338"/>
              <w:rPr>
                <w:rFonts w:ascii="Calibri" w:hAnsi="Calibri"/>
                <w:color w:val="auto"/>
                <w:sz w:val="22"/>
                <w:szCs w:val="22"/>
              </w:rPr>
            </w:pPr>
            <w:r w:rsidRPr="00763CF4">
              <w:rPr>
                <w:rFonts w:ascii="Calibri" w:hAnsi="Calibri"/>
                <w:color w:val="auto"/>
                <w:sz w:val="22"/>
                <w:szCs w:val="22"/>
              </w:rPr>
              <w:t xml:space="preserve">After digital dividend channels above 60 have to be cleared by broadcast and as well by PMSE. It can be assumed that these PMSE applications will also have to be accommodated in the lower bands then. This means that the density of PMSE use will increase in the future. </w:t>
            </w:r>
          </w:p>
          <w:p w:rsidR="00223109" w:rsidRPr="00763CF4" w:rsidRDefault="00223109" w:rsidP="008C1611">
            <w:pPr>
              <w:ind w:left="1338"/>
            </w:pPr>
            <w:r w:rsidRPr="00763CF4">
              <w:t>To guarantee non interfered operation of PMSE (among each other) provisions are required. For the case where use of PMSE can be scheduled in advance, registration in a database seems to be the best solution. For ENG applications (spontaneous use) querying the database could be the way to protect registered PMSE applications, combined with sensing abilities to protect other ENG equipment.</w:t>
            </w:r>
          </w:p>
          <w:p w:rsidR="00223109" w:rsidRPr="00763CF4" w:rsidRDefault="00223109" w:rsidP="008C1611">
            <w:pPr>
              <w:ind w:left="1338" w:hanging="1260"/>
            </w:pPr>
            <w:r w:rsidRPr="00763CF4">
              <w:t>SHURE:</w:t>
            </w:r>
          </w:p>
          <w:p w:rsidR="00223109" w:rsidRPr="00763CF4" w:rsidRDefault="00223109" w:rsidP="008C1611">
            <w:pPr>
              <w:ind w:left="1338"/>
              <w:rPr>
                <w:rFonts w:cs="Arial"/>
              </w:rPr>
            </w:pPr>
            <w:r w:rsidRPr="00763CF4">
              <w:rPr>
                <w:rFonts w:cs="Arial"/>
              </w:rPr>
              <w:t>Even if no WSD are deployed in the 470-790 MHz band, it may still be necessary to designate safe harbour channels or use a database to manage the spectrum, particularly if administrations decide to open this band to other kinds of new devices or services.</w:t>
            </w:r>
          </w:p>
          <w:p w:rsidR="00223109" w:rsidRPr="00763CF4" w:rsidRDefault="00223109" w:rsidP="008C1611">
            <w:pPr>
              <w:ind w:left="1338" w:hanging="1260"/>
              <w:rPr>
                <w:rFonts w:cs="Arial"/>
              </w:rPr>
            </w:pPr>
            <w:r w:rsidRPr="00763CF4">
              <w:rPr>
                <w:rFonts w:cs="Arial"/>
              </w:rPr>
              <w:t>PMSE-be: Primary: Safe Harbour would be preferable.</w:t>
            </w:r>
          </w:p>
          <w:p w:rsidR="00223109" w:rsidRDefault="00223109" w:rsidP="008C1611">
            <w:pPr>
              <w:ind w:left="1338" w:hanging="1260"/>
              <w:rPr>
                <w:rFonts w:cs="Arial"/>
              </w:rPr>
            </w:pPr>
            <w:r w:rsidRPr="00763CF4">
              <w:rPr>
                <w:rFonts w:cs="Arial"/>
              </w:rPr>
              <w:t>PMSE Netherlands: Every mechanism has to be taken into account in order to guarantee a 100% protection of PMSE.</w:t>
            </w:r>
          </w:p>
          <w:p w:rsidR="00223109" w:rsidRDefault="00223109" w:rsidP="008C1611">
            <w:pPr>
              <w:ind w:left="1338" w:hanging="1260"/>
              <w:rPr>
                <w:rFonts w:cs="Arial"/>
              </w:rPr>
            </w:pPr>
            <w:r>
              <w:rPr>
                <w:rFonts w:cs="Arial"/>
              </w:rPr>
              <w:t>C-PMSE:</w:t>
            </w:r>
          </w:p>
          <w:p w:rsidR="00223109" w:rsidRPr="009173FA" w:rsidRDefault="00223109" w:rsidP="009173FA">
            <w:pPr>
              <w:ind w:left="1338" w:hanging="29"/>
              <w:rPr>
                <w:rFonts w:cs="Calibri"/>
              </w:rPr>
            </w:pPr>
            <w:r w:rsidRPr="009173FA">
              <w:rPr>
                <w:rFonts w:cs="Calibri"/>
              </w:rPr>
              <w:t>If no WSD are deployed in 470-790 MHz, depending on additional future usage of this band, it might be beneficial to implement the safe harbour approach anyhow. This would help PMSE applications to have dedicated channels available on a nationwide basis, which could be used for normal daily production.</w:t>
            </w:r>
          </w:p>
          <w:p w:rsidR="00223109" w:rsidRPr="00B028D9" w:rsidRDefault="00223109" w:rsidP="009173FA">
            <w:pPr>
              <w:ind w:left="1338" w:hanging="29"/>
              <w:rPr>
                <w:rFonts w:ascii="Arial" w:hAnsi="Arial" w:cs="Arial"/>
                <w:color w:val="0000FF"/>
              </w:rPr>
            </w:pPr>
            <w:r w:rsidRPr="009173FA">
              <w:rPr>
                <w:rFonts w:cs="Calibri"/>
              </w:rPr>
              <w:t>Cognitive capabilities and Data bases approaches can be as well beneficial to provide an automated coexistence management among PMSE systems.</w:t>
            </w:r>
          </w:p>
        </w:tc>
      </w:tr>
    </w:tbl>
    <w:p w:rsidR="00223109" w:rsidRDefault="00223109" w:rsidP="00926D31"/>
    <w:p w:rsidR="00223109" w:rsidRDefault="00223109" w:rsidP="00926D31"/>
    <w:p w:rsidR="00223109" w:rsidRDefault="00223109" w:rsidP="001C50A6">
      <w:pPr>
        <w:ind w:left="720" w:hanging="720"/>
        <w:rPr>
          <w:b/>
        </w:rPr>
      </w:pPr>
    </w:p>
    <w:p w:rsidR="00223109" w:rsidRDefault="00223109">
      <w:pPr>
        <w:rPr>
          <w:b/>
        </w:rPr>
      </w:pPr>
      <w:r>
        <w:rPr>
          <w:b/>
        </w:rPr>
        <w:br w:type="page"/>
      </w:r>
    </w:p>
    <w:p w:rsidR="00223109" w:rsidRPr="00282F0B" w:rsidRDefault="00223109" w:rsidP="00282F0B">
      <w:pPr>
        <w:spacing w:after="0" w:line="240" w:lineRule="auto"/>
        <w:rPr>
          <w:rFonts w:ascii="Times New Roman" w:hAnsi="Times New Roman"/>
          <w:b/>
          <w:i/>
          <w:sz w:val="24"/>
          <w:szCs w:val="24"/>
          <w:u w:val="single"/>
          <w:lang w:eastAsia="fr-FR"/>
        </w:rPr>
      </w:pPr>
      <w:r>
        <w:rPr>
          <w:rFonts w:ascii="Times New Roman" w:hAnsi="Times New Roman"/>
          <w:b/>
          <w:i/>
          <w:sz w:val="24"/>
          <w:szCs w:val="24"/>
          <w:u w:val="single"/>
          <w:lang w:eastAsia="fr-FR"/>
        </w:rPr>
        <w:t>Annex 1:Background  Information from Shure on FCC Regulation</w:t>
      </w:r>
      <w:r w:rsidRPr="00282F0B">
        <w:rPr>
          <w:rFonts w:ascii="Times New Roman" w:hAnsi="Times New Roman"/>
          <w:b/>
          <w:i/>
          <w:sz w:val="24"/>
          <w:szCs w:val="24"/>
          <w:u w:val="single"/>
          <w:lang w:eastAsia="fr-FR"/>
        </w:rPr>
        <w:t>:</w:t>
      </w:r>
    </w:p>
    <w:p w:rsidR="00223109" w:rsidRPr="00282F0B" w:rsidRDefault="00223109" w:rsidP="00282F0B">
      <w:pPr>
        <w:spacing w:after="0" w:line="240" w:lineRule="auto"/>
        <w:rPr>
          <w:rFonts w:ascii="Times New Roman" w:hAnsi="Times New Roman"/>
          <w:b/>
          <w:sz w:val="24"/>
          <w:szCs w:val="24"/>
          <w:lang w:eastAsia="fr-FR"/>
        </w:rPr>
      </w:pPr>
    </w:p>
    <w:p w:rsidR="00223109" w:rsidRPr="00763CF4" w:rsidRDefault="00223109" w:rsidP="00282F0B">
      <w:pPr>
        <w:spacing w:after="0" w:line="240" w:lineRule="auto"/>
        <w:rPr>
          <w:rFonts w:ascii="Times New Roman" w:hAnsi="Times New Roman"/>
          <w:b/>
          <w:sz w:val="24"/>
          <w:szCs w:val="24"/>
          <w:lang w:eastAsia="fr-FR"/>
        </w:rPr>
      </w:pPr>
      <w:r w:rsidRPr="00763CF4">
        <w:rPr>
          <w:rFonts w:ascii="Times New Roman" w:hAnsi="Times New Roman"/>
          <w:b/>
          <w:sz w:val="24"/>
          <w:szCs w:val="24"/>
          <w:lang w:eastAsia="fr-FR"/>
        </w:rPr>
        <w:t>In this section the manufacturer Shure provided some background info on how the FCC regulates PMSE spectrum in the U.S.</w:t>
      </w:r>
    </w:p>
    <w:p w:rsidR="00223109" w:rsidRPr="00763CF4" w:rsidRDefault="00223109" w:rsidP="00282F0B">
      <w:pPr>
        <w:spacing w:after="0" w:line="240" w:lineRule="auto"/>
        <w:rPr>
          <w:rFonts w:ascii="Times New Roman" w:hAnsi="Times New Roman"/>
          <w:b/>
          <w:sz w:val="24"/>
          <w:szCs w:val="24"/>
          <w:lang w:eastAsia="fr-FR"/>
        </w:rPr>
      </w:pPr>
    </w:p>
    <w:p w:rsidR="00223109" w:rsidRPr="00282F0B" w:rsidRDefault="00223109" w:rsidP="00282F0B">
      <w:pPr>
        <w:numPr>
          <w:ilvl w:val="0"/>
          <w:numId w:val="2"/>
        </w:numPr>
        <w:spacing w:after="0" w:line="240" w:lineRule="auto"/>
        <w:rPr>
          <w:rFonts w:ascii="Times New Roman" w:hAnsi="Times New Roman"/>
          <w:sz w:val="24"/>
          <w:szCs w:val="24"/>
          <w:lang w:eastAsia="fr-FR"/>
        </w:rPr>
      </w:pPr>
      <w:r w:rsidRPr="00282F0B">
        <w:rPr>
          <w:rFonts w:ascii="Times New Roman" w:hAnsi="Times New Roman"/>
          <w:sz w:val="24"/>
          <w:szCs w:val="24"/>
          <w:lang w:eastAsia="fr-FR"/>
        </w:rPr>
        <w:t>Before the TV switchover from analogue to digital in your country:</w:t>
      </w:r>
    </w:p>
    <w:p w:rsidR="00223109" w:rsidRPr="00282F0B" w:rsidRDefault="00223109" w:rsidP="00282F0B">
      <w:pPr>
        <w:spacing w:after="0" w:line="240" w:lineRule="auto"/>
        <w:rPr>
          <w:rFonts w:ascii="Arial" w:hAnsi="Arial" w:cs="Arial"/>
          <w:sz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DB66C3" w:rsidTr="009C3F1A">
        <w:trPr>
          <w:trHeight w:val="478"/>
        </w:trPr>
        <w:tc>
          <w:tcPr>
            <w:tcW w:w="2802" w:type="dxa"/>
            <w:shd w:val="clear" w:color="auto" w:fill="C0C0C0"/>
            <w:vAlign w:val="center"/>
          </w:tcPr>
          <w:p w:rsidR="00223109" w:rsidRPr="00282F0B" w:rsidRDefault="00223109" w:rsidP="00282F0B">
            <w:pPr>
              <w:spacing w:after="0" w:line="240" w:lineRule="auto"/>
              <w:rPr>
                <w:rFonts w:ascii="Arial" w:hAnsi="Arial" w:cs="Arial"/>
                <w:b/>
                <w:sz w:val="20"/>
                <w:szCs w:val="20"/>
              </w:rPr>
            </w:pPr>
            <w:r w:rsidRPr="00282F0B">
              <w:rPr>
                <w:rFonts w:ascii="Times New Roman" w:hAnsi="Times New Roman"/>
                <w:sz w:val="24"/>
                <w:szCs w:val="24"/>
                <w:lang w:eastAsia="fr-FR"/>
              </w:rPr>
              <w:t>Do you, or did you, authorise the use of the 470-862 MHz band for PMSE applications?</w:t>
            </w:r>
          </w:p>
        </w:tc>
        <w:tc>
          <w:tcPr>
            <w:tcW w:w="6520" w:type="dxa"/>
            <w:vAlign w:val="center"/>
          </w:tcPr>
          <w:p w:rsidR="00223109" w:rsidRPr="00282F0B" w:rsidRDefault="00223109" w:rsidP="00282F0B">
            <w:pPr>
              <w:spacing w:after="0" w:line="240" w:lineRule="auto"/>
              <w:rPr>
                <w:rFonts w:ascii="Arial" w:hAnsi="Arial" w:cs="Arial"/>
                <w:color w:val="0000FF"/>
                <w:sz w:val="20"/>
                <w:szCs w:val="20"/>
              </w:rPr>
            </w:pPr>
            <w:r w:rsidRPr="00282F0B">
              <w:rPr>
                <w:rFonts w:ascii="Arial" w:hAnsi="Arial" w:cs="Arial"/>
                <w:color w:val="0000FF"/>
                <w:sz w:val="20"/>
                <w:szCs w:val="20"/>
              </w:rPr>
              <w:t>In the U.S., the 470-806 MHz band was available for PMSE until the digital switchover, which ended 12 June, 2010. After the switchover, the PMSE/TV broadcast band was reduced to 470-698 MHz because the 698-806 MHz band was reallocated to other services.</w:t>
            </w:r>
          </w:p>
        </w:tc>
      </w:tr>
      <w:tr w:rsidR="00223109" w:rsidRPr="00DB66C3" w:rsidTr="009C3F1A">
        <w:trPr>
          <w:trHeight w:val="427"/>
        </w:trPr>
        <w:tc>
          <w:tcPr>
            <w:tcW w:w="2802" w:type="dxa"/>
            <w:shd w:val="clear" w:color="auto" w:fill="C0C0C0"/>
            <w:vAlign w:val="center"/>
          </w:tcPr>
          <w:p w:rsidR="00223109" w:rsidRPr="00282F0B" w:rsidRDefault="00223109" w:rsidP="00282F0B">
            <w:pPr>
              <w:spacing w:after="0" w:line="240" w:lineRule="auto"/>
              <w:rPr>
                <w:rFonts w:ascii="Arial" w:hAnsi="Arial" w:cs="Arial"/>
                <w:b/>
                <w:sz w:val="20"/>
                <w:szCs w:val="20"/>
              </w:rPr>
            </w:pPr>
            <w:r w:rsidRPr="00282F0B">
              <w:rPr>
                <w:rFonts w:ascii="Times New Roman" w:hAnsi="Times New Roman"/>
                <w:sz w:val="24"/>
                <w:szCs w:val="24"/>
                <w:lang w:eastAsia="fr-FR"/>
              </w:rPr>
              <w:t>Under which regime? (Individual authorisation? General authorisation? License exemption?)</w:t>
            </w:r>
          </w:p>
        </w:tc>
        <w:tc>
          <w:tcPr>
            <w:tcW w:w="6520" w:type="dxa"/>
            <w:vAlign w:val="center"/>
          </w:tcPr>
          <w:p w:rsidR="00223109" w:rsidRPr="00282F0B" w:rsidRDefault="00223109" w:rsidP="00282F0B">
            <w:pPr>
              <w:spacing w:after="0" w:line="240" w:lineRule="auto"/>
              <w:rPr>
                <w:rFonts w:ascii="Arial" w:hAnsi="Arial" w:cs="Arial"/>
                <w:color w:val="0000FF"/>
                <w:sz w:val="20"/>
                <w:szCs w:val="20"/>
              </w:rPr>
            </w:pPr>
            <w:r w:rsidRPr="00282F0B">
              <w:rPr>
                <w:rFonts w:ascii="Arial" w:hAnsi="Arial" w:cs="Arial"/>
                <w:color w:val="0000FF"/>
                <w:sz w:val="20"/>
                <w:szCs w:val="20"/>
              </w:rPr>
              <w:t xml:space="preserve">Prior to the digital switchover, PMSE operation was officially only allowed by individual authorization (licensed operation). </w:t>
            </w:r>
          </w:p>
        </w:tc>
      </w:tr>
    </w:tbl>
    <w:p w:rsidR="00223109" w:rsidRPr="00282F0B" w:rsidRDefault="00223109" w:rsidP="00282F0B">
      <w:pPr>
        <w:spacing w:after="0" w:line="240" w:lineRule="auto"/>
        <w:rPr>
          <w:rFonts w:ascii="Arial" w:hAnsi="Arial" w:cs="Arial"/>
          <w:sz w:val="20"/>
        </w:rPr>
      </w:pPr>
    </w:p>
    <w:p w:rsidR="00223109" w:rsidRPr="00282F0B" w:rsidRDefault="00223109" w:rsidP="00282F0B">
      <w:pPr>
        <w:spacing w:after="0" w:line="240" w:lineRule="auto"/>
        <w:rPr>
          <w:rFonts w:ascii="Arial" w:hAnsi="Arial" w:cs="Arial"/>
          <w:sz w:val="20"/>
        </w:rPr>
      </w:pPr>
    </w:p>
    <w:p w:rsidR="00223109" w:rsidRPr="00282F0B" w:rsidRDefault="00223109" w:rsidP="00282F0B">
      <w:pPr>
        <w:numPr>
          <w:ilvl w:val="0"/>
          <w:numId w:val="2"/>
        </w:numPr>
        <w:spacing w:after="0" w:line="240" w:lineRule="auto"/>
        <w:rPr>
          <w:rFonts w:ascii="Times New Roman" w:hAnsi="Times New Roman"/>
          <w:sz w:val="24"/>
          <w:szCs w:val="24"/>
          <w:lang w:eastAsia="fr-FR"/>
        </w:rPr>
      </w:pPr>
      <w:r w:rsidRPr="00282F0B">
        <w:rPr>
          <w:rFonts w:ascii="Times New Roman" w:hAnsi="Times New Roman"/>
          <w:sz w:val="24"/>
          <w:szCs w:val="24"/>
          <w:lang w:eastAsia="fr-FR"/>
        </w:rPr>
        <w:t>After the TV switchover from analogue to digital in your country:</w:t>
      </w:r>
    </w:p>
    <w:p w:rsidR="00223109" w:rsidRPr="00282F0B" w:rsidRDefault="00223109" w:rsidP="00282F0B">
      <w:pPr>
        <w:spacing w:after="0" w:line="240" w:lineRule="auto"/>
        <w:rPr>
          <w:rFonts w:ascii="Times New Roman" w:hAnsi="Times New Roman"/>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DB66C3" w:rsidTr="009C3F1A">
        <w:trPr>
          <w:trHeight w:val="478"/>
        </w:trPr>
        <w:tc>
          <w:tcPr>
            <w:tcW w:w="2802" w:type="dxa"/>
            <w:shd w:val="clear" w:color="auto" w:fill="C0C0C0"/>
            <w:vAlign w:val="center"/>
          </w:tcPr>
          <w:p w:rsidR="00223109" w:rsidRPr="00282F0B" w:rsidRDefault="00223109" w:rsidP="00282F0B">
            <w:pPr>
              <w:spacing w:after="0" w:line="240" w:lineRule="auto"/>
              <w:rPr>
                <w:rFonts w:ascii="Arial" w:hAnsi="Arial" w:cs="Arial"/>
                <w:b/>
                <w:sz w:val="20"/>
                <w:szCs w:val="20"/>
              </w:rPr>
            </w:pPr>
            <w:r w:rsidRPr="00282F0B">
              <w:rPr>
                <w:rFonts w:ascii="Times New Roman" w:hAnsi="Times New Roman"/>
                <w:sz w:val="24"/>
                <w:szCs w:val="24"/>
                <w:lang w:eastAsia="fr-FR"/>
              </w:rPr>
              <w:t>Do you, or will you, authorise the use of the 470-790 MHz band for PMSE applications?</w:t>
            </w:r>
          </w:p>
        </w:tc>
        <w:tc>
          <w:tcPr>
            <w:tcW w:w="6520" w:type="dxa"/>
            <w:vAlign w:val="center"/>
          </w:tcPr>
          <w:p w:rsidR="00223109" w:rsidRPr="00282F0B" w:rsidRDefault="00223109" w:rsidP="00282F0B">
            <w:pPr>
              <w:spacing w:after="0" w:line="240" w:lineRule="auto"/>
              <w:rPr>
                <w:rFonts w:ascii="Arial" w:hAnsi="Arial" w:cs="Arial"/>
                <w:color w:val="0000FF"/>
                <w:sz w:val="20"/>
                <w:szCs w:val="20"/>
              </w:rPr>
            </w:pPr>
            <w:r w:rsidRPr="00282F0B">
              <w:rPr>
                <w:rFonts w:ascii="Arial" w:hAnsi="Arial" w:cs="Arial"/>
                <w:color w:val="0000FF"/>
                <w:sz w:val="20"/>
                <w:szCs w:val="20"/>
              </w:rPr>
              <w:t>Currently in the U.S. the 470-698 MHz band remains available for PMSE use on an interleaved basis. There will also be two dedicated 6 MHz “safe harbour” channels for PMSE in each market; to be specified.</w:t>
            </w:r>
          </w:p>
        </w:tc>
      </w:tr>
      <w:tr w:rsidR="00223109" w:rsidRPr="00DB66C3" w:rsidTr="009C3F1A">
        <w:trPr>
          <w:trHeight w:val="427"/>
        </w:trPr>
        <w:tc>
          <w:tcPr>
            <w:tcW w:w="2802" w:type="dxa"/>
            <w:shd w:val="clear" w:color="auto" w:fill="C0C0C0"/>
            <w:vAlign w:val="center"/>
          </w:tcPr>
          <w:p w:rsidR="00223109" w:rsidRPr="00282F0B" w:rsidRDefault="00223109" w:rsidP="00282F0B">
            <w:pPr>
              <w:spacing w:after="0" w:line="240" w:lineRule="auto"/>
              <w:rPr>
                <w:rFonts w:ascii="Arial" w:hAnsi="Arial" w:cs="Arial"/>
                <w:b/>
                <w:sz w:val="20"/>
                <w:szCs w:val="20"/>
              </w:rPr>
            </w:pPr>
            <w:r w:rsidRPr="00282F0B">
              <w:rPr>
                <w:rFonts w:ascii="Times New Roman" w:hAnsi="Times New Roman"/>
                <w:sz w:val="24"/>
                <w:szCs w:val="24"/>
                <w:lang w:eastAsia="fr-FR"/>
              </w:rPr>
              <w:t>Under which regime? (Individual authorisation? General authorisation? License exemption?)</w:t>
            </w:r>
          </w:p>
        </w:tc>
        <w:tc>
          <w:tcPr>
            <w:tcW w:w="6520" w:type="dxa"/>
            <w:vAlign w:val="center"/>
          </w:tcPr>
          <w:p w:rsidR="00223109" w:rsidRPr="00282F0B" w:rsidRDefault="00223109" w:rsidP="00282F0B">
            <w:pPr>
              <w:spacing w:after="0" w:line="240" w:lineRule="auto"/>
              <w:rPr>
                <w:rFonts w:ascii="Arial" w:hAnsi="Arial" w:cs="Arial"/>
                <w:color w:val="0000FF"/>
                <w:sz w:val="20"/>
                <w:szCs w:val="20"/>
              </w:rPr>
            </w:pPr>
            <w:r w:rsidRPr="00282F0B">
              <w:rPr>
                <w:rFonts w:ascii="Arial" w:hAnsi="Arial" w:cs="Arial"/>
                <w:color w:val="0000FF"/>
                <w:sz w:val="20"/>
                <w:szCs w:val="20"/>
              </w:rPr>
              <w:t xml:space="preserve">The FCC now allows unlicensed operation in the U.S. under a general authorization (Part 15), but licenses can still be obtained by those who qualify for them (e.g., broadcasters). Licensed PMSE systems are able to receive protection immediately upon registration with a database. </w:t>
            </w:r>
          </w:p>
        </w:tc>
      </w:tr>
    </w:tbl>
    <w:p w:rsidR="00223109" w:rsidRPr="00282F0B" w:rsidRDefault="00223109" w:rsidP="00282F0B">
      <w:pPr>
        <w:spacing w:after="0" w:line="240" w:lineRule="auto"/>
        <w:rPr>
          <w:rFonts w:ascii="Times New Roman" w:hAnsi="Times New Roman"/>
          <w:sz w:val="24"/>
          <w:szCs w:val="24"/>
          <w:lang w:eastAsia="fr-FR"/>
        </w:rPr>
      </w:pPr>
    </w:p>
    <w:p w:rsidR="00223109" w:rsidRPr="00282F0B" w:rsidRDefault="00223109" w:rsidP="00282F0B">
      <w:pPr>
        <w:numPr>
          <w:ilvl w:val="0"/>
          <w:numId w:val="2"/>
        </w:numPr>
        <w:spacing w:after="0" w:line="240" w:lineRule="auto"/>
        <w:rPr>
          <w:rFonts w:ascii="Times New Roman" w:hAnsi="Times New Roman"/>
          <w:sz w:val="24"/>
          <w:szCs w:val="24"/>
          <w:lang w:eastAsia="fr-FR"/>
        </w:rPr>
      </w:pPr>
      <w:r w:rsidRPr="00282F0B">
        <w:rPr>
          <w:rFonts w:ascii="Times New Roman" w:hAnsi="Times New Roman"/>
          <w:sz w:val="24"/>
          <w:szCs w:val="24"/>
          <w:lang w:eastAsia="fr-FR"/>
        </w:rPr>
        <w:t>Do you envisage the introduction of white space devices in the 470-790 MHz band?</w:t>
      </w:r>
    </w:p>
    <w:p w:rsidR="00223109" w:rsidRPr="00282F0B" w:rsidRDefault="00223109" w:rsidP="00282F0B">
      <w:pPr>
        <w:spacing w:after="0" w:line="240" w:lineRule="auto"/>
        <w:rPr>
          <w:rFonts w:ascii="Times New Roman" w:hAnsi="Times New Roman"/>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DB66C3" w:rsidTr="009C3F1A">
        <w:trPr>
          <w:trHeight w:val="478"/>
        </w:trPr>
        <w:tc>
          <w:tcPr>
            <w:tcW w:w="2802" w:type="dxa"/>
            <w:shd w:val="clear" w:color="auto" w:fill="C0C0C0"/>
            <w:vAlign w:val="center"/>
          </w:tcPr>
          <w:p w:rsidR="00223109" w:rsidRPr="00282F0B" w:rsidRDefault="00223109" w:rsidP="00282F0B">
            <w:pPr>
              <w:spacing w:after="0" w:line="240" w:lineRule="auto"/>
              <w:rPr>
                <w:rFonts w:ascii="Arial" w:hAnsi="Arial" w:cs="Arial"/>
                <w:sz w:val="20"/>
                <w:szCs w:val="20"/>
              </w:rPr>
            </w:pPr>
            <w:r w:rsidRPr="00282F0B">
              <w:rPr>
                <w:rFonts w:ascii="Arial" w:hAnsi="Arial" w:cs="Arial"/>
                <w:sz w:val="20"/>
                <w:szCs w:val="20"/>
              </w:rPr>
              <w:t xml:space="preserve">Yes / No </w:t>
            </w:r>
          </w:p>
        </w:tc>
        <w:tc>
          <w:tcPr>
            <w:tcW w:w="6520" w:type="dxa"/>
            <w:vAlign w:val="center"/>
          </w:tcPr>
          <w:p w:rsidR="00223109" w:rsidRPr="00282F0B" w:rsidRDefault="00223109" w:rsidP="00282F0B">
            <w:pPr>
              <w:spacing w:after="0" w:line="240" w:lineRule="auto"/>
              <w:rPr>
                <w:rFonts w:ascii="Arial" w:hAnsi="Arial" w:cs="Arial"/>
                <w:color w:val="0000FF"/>
                <w:sz w:val="20"/>
                <w:szCs w:val="20"/>
              </w:rPr>
            </w:pPr>
            <w:r w:rsidRPr="00282F0B">
              <w:rPr>
                <w:rFonts w:ascii="Arial" w:hAnsi="Arial" w:cs="Arial"/>
                <w:color w:val="0000FF"/>
                <w:sz w:val="20"/>
                <w:szCs w:val="20"/>
              </w:rPr>
              <w:t>Yes</w:t>
            </w:r>
          </w:p>
        </w:tc>
      </w:tr>
      <w:tr w:rsidR="00223109" w:rsidRPr="00DB66C3" w:rsidTr="009C3F1A">
        <w:trPr>
          <w:trHeight w:val="427"/>
        </w:trPr>
        <w:tc>
          <w:tcPr>
            <w:tcW w:w="2802" w:type="dxa"/>
            <w:shd w:val="clear" w:color="auto" w:fill="C0C0C0"/>
            <w:vAlign w:val="center"/>
          </w:tcPr>
          <w:p w:rsidR="00223109" w:rsidRPr="00282F0B" w:rsidRDefault="00223109" w:rsidP="00282F0B">
            <w:pPr>
              <w:spacing w:after="0" w:line="240" w:lineRule="auto"/>
              <w:rPr>
                <w:rFonts w:ascii="Arial" w:hAnsi="Arial" w:cs="Arial"/>
                <w:b/>
                <w:sz w:val="20"/>
                <w:szCs w:val="20"/>
              </w:rPr>
            </w:pPr>
            <w:r w:rsidRPr="00282F0B">
              <w:rPr>
                <w:rFonts w:ascii="Times New Roman" w:hAnsi="Times New Roman"/>
                <w:sz w:val="24"/>
                <w:szCs w:val="24"/>
                <w:lang w:eastAsia="fr-FR"/>
              </w:rPr>
              <w:t>Could you explain your choice?</w:t>
            </w:r>
          </w:p>
        </w:tc>
        <w:tc>
          <w:tcPr>
            <w:tcW w:w="6520" w:type="dxa"/>
            <w:vAlign w:val="center"/>
          </w:tcPr>
          <w:p w:rsidR="00223109" w:rsidRPr="00282F0B" w:rsidRDefault="00223109" w:rsidP="00282F0B">
            <w:pPr>
              <w:spacing w:after="0" w:line="240" w:lineRule="auto"/>
              <w:rPr>
                <w:rFonts w:ascii="Arial" w:hAnsi="Arial" w:cs="Arial"/>
                <w:color w:val="0000FF"/>
                <w:sz w:val="20"/>
                <w:szCs w:val="20"/>
              </w:rPr>
            </w:pPr>
            <w:r w:rsidRPr="00282F0B">
              <w:rPr>
                <w:rFonts w:ascii="Arial" w:hAnsi="Arial" w:cs="Arial"/>
                <w:color w:val="0000FF"/>
                <w:sz w:val="20"/>
                <w:szCs w:val="20"/>
              </w:rPr>
              <w:t>Plans for introduction are well advanced; new devices are expected to be on the market in the U.S. by late 2010 or early 2011.</w:t>
            </w:r>
          </w:p>
        </w:tc>
      </w:tr>
    </w:tbl>
    <w:p w:rsidR="00223109" w:rsidRPr="00282F0B" w:rsidRDefault="00223109" w:rsidP="00282F0B">
      <w:pPr>
        <w:spacing w:after="0" w:line="240" w:lineRule="auto"/>
        <w:rPr>
          <w:rFonts w:ascii="Times New Roman" w:hAnsi="Times New Roman"/>
          <w:sz w:val="24"/>
          <w:szCs w:val="24"/>
          <w:lang w:eastAsia="fr-FR"/>
        </w:rPr>
      </w:pPr>
    </w:p>
    <w:p w:rsidR="00223109" w:rsidRPr="00282F0B" w:rsidRDefault="00223109" w:rsidP="00282F0B">
      <w:pPr>
        <w:spacing w:after="0" w:line="240" w:lineRule="auto"/>
        <w:rPr>
          <w:rFonts w:ascii="Times New Roman" w:hAnsi="Times New Roman"/>
          <w:sz w:val="24"/>
          <w:szCs w:val="24"/>
          <w:lang w:eastAsia="fr-FR"/>
        </w:rPr>
      </w:pPr>
    </w:p>
    <w:p w:rsidR="00223109" w:rsidRPr="00282F0B" w:rsidRDefault="00223109" w:rsidP="00282F0B">
      <w:pPr>
        <w:numPr>
          <w:ilvl w:val="0"/>
          <w:numId w:val="2"/>
        </w:numPr>
        <w:spacing w:after="0" w:line="240" w:lineRule="auto"/>
        <w:rPr>
          <w:rFonts w:ascii="Times New Roman" w:hAnsi="Times New Roman"/>
          <w:sz w:val="24"/>
          <w:szCs w:val="24"/>
          <w:lang w:eastAsia="fr-FR"/>
        </w:rPr>
      </w:pPr>
      <w:r w:rsidRPr="00282F0B">
        <w:rPr>
          <w:rFonts w:ascii="Times New Roman" w:hAnsi="Times New Roman"/>
          <w:sz w:val="24"/>
          <w:szCs w:val="24"/>
          <w:lang w:eastAsia="fr-FR"/>
        </w:rPr>
        <w:t>Do you currently study, or plan to do it in a short time frame, such introduction?</w:t>
      </w:r>
    </w:p>
    <w:p w:rsidR="00223109" w:rsidRPr="00282F0B" w:rsidRDefault="00223109" w:rsidP="00282F0B">
      <w:pPr>
        <w:spacing w:after="0" w:line="240" w:lineRule="auto"/>
        <w:rPr>
          <w:rFonts w:ascii="Times New Roman" w:hAnsi="Times New Roman"/>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DB66C3" w:rsidTr="009C3F1A">
        <w:trPr>
          <w:trHeight w:val="478"/>
        </w:trPr>
        <w:tc>
          <w:tcPr>
            <w:tcW w:w="2802" w:type="dxa"/>
            <w:shd w:val="clear" w:color="auto" w:fill="C0C0C0"/>
            <w:vAlign w:val="center"/>
          </w:tcPr>
          <w:p w:rsidR="00223109" w:rsidRPr="00282F0B" w:rsidRDefault="00223109" w:rsidP="00282F0B">
            <w:pPr>
              <w:spacing w:after="0" w:line="240" w:lineRule="auto"/>
              <w:rPr>
                <w:rFonts w:ascii="Arial" w:hAnsi="Arial" w:cs="Arial"/>
                <w:sz w:val="20"/>
                <w:szCs w:val="20"/>
              </w:rPr>
            </w:pPr>
            <w:r w:rsidRPr="00282F0B">
              <w:rPr>
                <w:rFonts w:ascii="Arial" w:hAnsi="Arial" w:cs="Arial"/>
                <w:sz w:val="20"/>
                <w:szCs w:val="20"/>
              </w:rPr>
              <w:t xml:space="preserve">Yes / No </w:t>
            </w:r>
          </w:p>
        </w:tc>
        <w:tc>
          <w:tcPr>
            <w:tcW w:w="6520" w:type="dxa"/>
            <w:vAlign w:val="center"/>
          </w:tcPr>
          <w:p w:rsidR="00223109" w:rsidRPr="00282F0B" w:rsidRDefault="00223109" w:rsidP="00282F0B">
            <w:pPr>
              <w:spacing w:after="0" w:line="240" w:lineRule="auto"/>
              <w:rPr>
                <w:rFonts w:ascii="Arial" w:hAnsi="Arial" w:cs="Arial"/>
                <w:color w:val="0000FF"/>
                <w:sz w:val="20"/>
                <w:szCs w:val="20"/>
              </w:rPr>
            </w:pPr>
            <w:r w:rsidRPr="00282F0B">
              <w:rPr>
                <w:rFonts w:ascii="Arial" w:hAnsi="Arial" w:cs="Arial"/>
                <w:color w:val="0000FF"/>
                <w:sz w:val="20"/>
                <w:szCs w:val="20"/>
              </w:rPr>
              <w:t>Yes. Final FCC rules for white space devices are expected shortly; rules for database operation are nearly finished.</w:t>
            </w:r>
          </w:p>
        </w:tc>
      </w:tr>
    </w:tbl>
    <w:p w:rsidR="00223109" w:rsidRPr="00282F0B" w:rsidRDefault="00223109" w:rsidP="00282F0B">
      <w:pPr>
        <w:spacing w:after="0" w:line="240" w:lineRule="auto"/>
        <w:rPr>
          <w:rFonts w:ascii="Times New Roman" w:hAnsi="Times New Roman"/>
          <w:sz w:val="24"/>
          <w:szCs w:val="24"/>
          <w:lang w:eastAsia="fr-FR"/>
        </w:rPr>
      </w:pPr>
    </w:p>
    <w:p w:rsidR="00223109" w:rsidRPr="00282F0B" w:rsidRDefault="00223109" w:rsidP="00282F0B">
      <w:pPr>
        <w:spacing w:after="0" w:line="240" w:lineRule="auto"/>
        <w:rPr>
          <w:rFonts w:ascii="Times New Roman" w:hAnsi="Times New Roman"/>
          <w:sz w:val="24"/>
          <w:szCs w:val="24"/>
          <w:lang w:eastAsia="fr-FR"/>
        </w:rPr>
      </w:pPr>
      <w:r w:rsidRPr="00282F0B">
        <w:rPr>
          <w:rFonts w:ascii="Times New Roman" w:hAnsi="Times New Roman"/>
          <w:sz w:val="24"/>
          <w:szCs w:val="24"/>
          <w:lang w:eastAsia="fr-FR"/>
        </w:rPr>
        <w:br w:type="page"/>
      </w:r>
    </w:p>
    <w:p w:rsidR="00223109" w:rsidRPr="00282F0B" w:rsidRDefault="00223109" w:rsidP="00282F0B">
      <w:pPr>
        <w:numPr>
          <w:ilvl w:val="0"/>
          <w:numId w:val="2"/>
        </w:numPr>
        <w:spacing w:after="0" w:line="240" w:lineRule="auto"/>
        <w:rPr>
          <w:rFonts w:ascii="Times New Roman" w:hAnsi="Times New Roman"/>
          <w:sz w:val="24"/>
          <w:szCs w:val="24"/>
          <w:lang w:eastAsia="fr-FR"/>
        </w:rPr>
      </w:pPr>
      <w:r w:rsidRPr="00282F0B">
        <w:rPr>
          <w:rFonts w:ascii="Times New Roman" w:hAnsi="Times New Roman"/>
          <w:sz w:val="24"/>
          <w:szCs w:val="24"/>
          <w:lang w:eastAsia="fr-FR"/>
        </w:rPr>
        <w:t>If you answered “yes” to question 2 above, do you consider that specific mechanisms (e.g., registration in database(s); channels not used by digital TV reserved for PMSE, also called “safe harbour” in ECC Report 159; cognitive capabilities,…) have to be considered to ensure the protection of PMSE with respect to a potential introduction of WSD?</w:t>
      </w:r>
    </w:p>
    <w:p w:rsidR="00223109" w:rsidRPr="00282F0B" w:rsidRDefault="00223109" w:rsidP="00282F0B">
      <w:pPr>
        <w:spacing w:after="0" w:line="240" w:lineRule="auto"/>
        <w:rPr>
          <w:rFonts w:ascii="Times New Roman" w:hAnsi="Times New Roman"/>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DB66C3" w:rsidTr="009C3F1A">
        <w:trPr>
          <w:trHeight w:val="478"/>
        </w:trPr>
        <w:tc>
          <w:tcPr>
            <w:tcW w:w="2802" w:type="dxa"/>
            <w:shd w:val="clear" w:color="auto" w:fill="C0C0C0"/>
            <w:vAlign w:val="center"/>
          </w:tcPr>
          <w:p w:rsidR="00223109" w:rsidRPr="00282F0B" w:rsidRDefault="00223109" w:rsidP="00282F0B">
            <w:pPr>
              <w:spacing w:after="0" w:line="240" w:lineRule="auto"/>
              <w:rPr>
                <w:rFonts w:ascii="Arial" w:hAnsi="Arial" w:cs="Arial"/>
                <w:b/>
                <w:sz w:val="20"/>
                <w:szCs w:val="20"/>
              </w:rPr>
            </w:pPr>
            <w:r w:rsidRPr="00282F0B">
              <w:rPr>
                <w:rFonts w:ascii="Times New Roman" w:hAnsi="Times New Roman"/>
                <w:sz w:val="24"/>
                <w:szCs w:val="24"/>
                <w:lang w:eastAsia="fr-FR"/>
              </w:rPr>
              <w:t>Yes / No</w:t>
            </w:r>
          </w:p>
        </w:tc>
        <w:tc>
          <w:tcPr>
            <w:tcW w:w="6520" w:type="dxa"/>
            <w:vAlign w:val="center"/>
          </w:tcPr>
          <w:p w:rsidR="00223109" w:rsidRPr="00282F0B" w:rsidRDefault="00223109" w:rsidP="00282F0B">
            <w:pPr>
              <w:spacing w:after="0" w:line="240" w:lineRule="auto"/>
              <w:rPr>
                <w:rFonts w:ascii="Arial" w:hAnsi="Arial" w:cs="Arial"/>
                <w:color w:val="0000FF"/>
                <w:sz w:val="20"/>
                <w:szCs w:val="20"/>
              </w:rPr>
            </w:pPr>
            <w:r w:rsidRPr="00282F0B">
              <w:rPr>
                <w:rFonts w:ascii="Arial" w:hAnsi="Arial" w:cs="Arial"/>
                <w:color w:val="0000FF"/>
                <w:sz w:val="20"/>
                <w:szCs w:val="20"/>
              </w:rPr>
              <w:t>Yes</w:t>
            </w:r>
          </w:p>
        </w:tc>
      </w:tr>
      <w:tr w:rsidR="00223109" w:rsidRPr="00DB66C3" w:rsidTr="009C3F1A">
        <w:trPr>
          <w:trHeight w:val="427"/>
        </w:trPr>
        <w:tc>
          <w:tcPr>
            <w:tcW w:w="2802" w:type="dxa"/>
            <w:shd w:val="clear" w:color="auto" w:fill="C0C0C0"/>
            <w:vAlign w:val="center"/>
          </w:tcPr>
          <w:p w:rsidR="00223109" w:rsidRPr="00282F0B" w:rsidRDefault="00223109" w:rsidP="00282F0B">
            <w:pPr>
              <w:spacing w:after="0" w:line="240" w:lineRule="auto"/>
              <w:rPr>
                <w:rFonts w:ascii="Arial" w:hAnsi="Arial" w:cs="Arial"/>
                <w:b/>
                <w:sz w:val="20"/>
                <w:szCs w:val="20"/>
              </w:rPr>
            </w:pPr>
            <w:r w:rsidRPr="00282F0B">
              <w:rPr>
                <w:rFonts w:ascii="Times New Roman" w:hAnsi="Times New Roman"/>
                <w:sz w:val="24"/>
                <w:szCs w:val="24"/>
                <w:lang w:eastAsia="fr-FR"/>
              </w:rPr>
              <w:t>If so, could you indicate which mechanisms do you foresee?</w:t>
            </w:r>
          </w:p>
        </w:tc>
        <w:tc>
          <w:tcPr>
            <w:tcW w:w="6520" w:type="dxa"/>
            <w:vAlign w:val="center"/>
          </w:tcPr>
          <w:p w:rsidR="00223109" w:rsidRPr="00282F0B" w:rsidRDefault="00223109" w:rsidP="00282F0B">
            <w:pPr>
              <w:spacing w:after="0" w:line="240" w:lineRule="auto"/>
              <w:rPr>
                <w:rFonts w:ascii="Arial" w:hAnsi="Arial" w:cs="Arial"/>
                <w:color w:val="0000FF"/>
                <w:sz w:val="20"/>
                <w:szCs w:val="20"/>
              </w:rPr>
            </w:pPr>
            <w:r w:rsidRPr="00282F0B">
              <w:rPr>
                <w:rFonts w:ascii="Arial" w:hAnsi="Arial" w:cs="Arial"/>
                <w:color w:val="0000FF"/>
                <w:sz w:val="20"/>
                <w:szCs w:val="20"/>
              </w:rPr>
              <w:t>In the U.S., the FCC will allow both individually licensed and unlicensed microphones to be registered in a database to receive protection from white space device interference. In addition, two safe harbour channels will be specified in each market.</w:t>
            </w:r>
          </w:p>
        </w:tc>
      </w:tr>
      <w:tr w:rsidR="00223109" w:rsidRPr="00DB66C3" w:rsidTr="009C3F1A">
        <w:trPr>
          <w:trHeight w:val="427"/>
        </w:trPr>
        <w:tc>
          <w:tcPr>
            <w:tcW w:w="2802" w:type="dxa"/>
            <w:shd w:val="clear" w:color="auto" w:fill="C0C0C0"/>
            <w:vAlign w:val="center"/>
          </w:tcPr>
          <w:p w:rsidR="00223109" w:rsidRPr="00282F0B" w:rsidRDefault="00223109" w:rsidP="00282F0B">
            <w:pPr>
              <w:spacing w:after="0" w:line="240" w:lineRule="auto"/>
              <w:rPr>
                <w:rFonts w:ascii="Times New Roman" w:hAnsi="Times New Roman"/>
                <w:sz w:val="24"/>
                <w:szCs w:val="24"/>
                <w:lang w:eastAsia="fr-FR"/>
              </w:rPr>
            </w:pPr>
            <w:r w:rsidRPr="00282F0B">
              <w:rPr>
                <w:rFonts w:ascii="Times New Roman" w:hAnsi="Times New Roman"/>
                <w:sz w:val="24"/>
                <w:szCs w:val="24"/>
                <w:lang w:eastAsia="fr-FR"/>
              </w:rPr>
              <w:t>For each of these mechanisms, could you give some details and potential advantage/drawback?</w:t>
            </w:r>
          </w:p>
        </w:tc>
        <w:tc>
          <w:tcPr>
            <w:tcW w:w="6520" w:type="dxa"/>
            <w:vAlign w:val="center"/>
          </w:tcPr>
          <w:p w:rsidR="00223109" w:rsidRPr="00282F0B" w:rsidRDefault="00223109" w:rsidP="00282F0B">
            <w:pPr>
              <w:spacing w:after="0" w:line="240" w:lineRule="auto"/>
              <w:rPr>
                <w:rFonts w:ascii="Arial" w:hAnsi="Arial" w:cs="Arial"/>
                <w:color w:val="0000FF"/>
                <w:sz w:val="20"/>
                <w:szCs w:val="20"/>
              </w:rPr>
            </w:pPr>
            <w:r w:rsidRPr="00282F0B">
              <w:rPr>
                <w:rFonts w:ascii="Arial" w:hAnsi="Arial" w:cs="Arial"/>
                <w:color w:val="0000FF"/>
                <w:sz w:val="20"/>
                <w:szCs w:val="20"/>
              </w:rPr>
              <w:t xml:space="preserve">In the U.S. licensed PMSE systems receive protection immediately upon registration with a database. Applications by unlicensed PMSE systems must be reviewed and undergo a 30-day public comment period before protection is received. Additionally, the two TV channels nearest channel 37 in each market that are not used for TV broadcasting will be designated as safe harbour channels and will be reserved for PMSE. White space devices will not be allowed to use these channels. PMSE systems do not need to register to use safe harbor channels. They are available for both licensed and unlicensed use.  </w:t>
            </w:r>
          </w:p>
        </w:tc>
      </w:tr>
    </w:tbl>
    <w:p w:rsidR="00223109" w:rsidRPr="00282F0B" w:rsidRDefault="00223109" w:rsidP="00282F0B">
      <w:pPr>
        <w:spacing w:after="0" w:line="240" w:lineRule="auto"/>
        <w:rPr>
          <w:rFonts w:ascii="Times New Roman" w:hAnsi="Times New Roman"/>
          <w:sz w:val="24"/>
          <w:szCs w:val="24"/>
          <w:lang w:eastAsia="fr-FR"/>
        </w:rPr>
      </w:pPr>
    </w:p>
    <w:p w:rsidR="00223109" w:rsidRPr="00282F0B" w:rsidRDefault="00223109" w:rsidP="00282F0B">
      <w:pPr>
        <w:spacing w:after="0" w:line="240" w:lineRule="auto"/>
        <w:ind w:left="360"/>
        <w:rPr>
          <w:rFonts w:ascii="Times New Roman" w:hAnsi="Times New Roman"/>
          <w:sz w:val="24"/>
          <w:szCs w:val="24"/>
          <w:lang w:eastAsia="fr-FR"/>
        </w:rPr>
      </w:pPr>
      <w:r w:rsidRPr="00282F0B">
        <w:rPr>
          <w:rFonts w:ascii="Times New Roman" w:hAnsi="Times New Roman"/>
          <w:sz w:val="24"/>
          <w:szCs w:val="24"/>
          <w:lang w:eastAsia="fr-FR"/>
        </w:rPr>
        <w:t xml:space="preserve">5a. In case of registration of PMSE in databases: do you foresee to have sufficient information available, to register PMSE operation in a possible geolocation database? </w:t>
      </w:r>
    </w:p>
    <w:p w:rsidR="00223109" w:rsidRPr="00282F0B" w:rsidRDefault="00223109" w:rsidP="00282F0B">
      <w:pPr>
        <w:spacing w:after="0" w:line="240" w:lineRule="auto"/>
        <w:ind w:left="360"/>
        <w:rPr>
          <w:rFonts w:ascii="Times New Roman" w:hAnsi="Times New Roman"/>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DB66C3" w:rsidTr="009C3F1A">
        <w:trPr>
          <w:trHeight w:val="478"/>
        </w:trPr>
        <w:tc>
          <w:tcPr>
            <w:tcW w:w="2802" w:type="dxa"/>
            <w:shd w:val="clear" w:color="auto" w:fill="C0C0C0"/>
            <w:vAlign w:val="center"/>
          </w:tcPr>
          <w:p w:rsidR="00223109" w:rsidRPr="00282F0B" w:rsidRDefault="00223109" w:rsidP="00282F0B">
            <w:pPr>
              <w:spacing w:after="0" w:line="240" w:lineRule="auto"/>
              <w:rPr>
                <w:rFonts w:ascii="Arial" w:hAnsi="Arial" w:cs="Arial"/>
                <w:b/>
                <w:sz w:val="20"/>
                <w:szCs w:val="20"/>
              </w:rPr>
            </w:pPr>
            <w:r w:rsidRPr="00282F0B">
              <w:rPr>
                <w:rFonts w:ascii="Times New Roman" w:hAnsi="Times New Roman"/>
                <w:sz w:val="24"/>
                <w:szCs w:val="24"/>
                <w:lang w:eastAsia="fr-FR"/>
              </w:rPr>
              <w:t>Yes / No</w:t>
            </w:r>
          </w:p>
        </w:tc>
        <w:tc>
          <w:tcPr>
            <w:tcW w:w="6520" w:type="dxa"/>
            <w:vAlign w:val="center"/>
          </w:tcPr>
          <w:p w:rsidR="00223109" w:rsidRPr="00282F0B" w:rsidRDefault="00223109" w:rsidP="00282F0B">
            <w:pPr>
              <w:spacing w:after="0" w:line="240" w:lineRule="auto"/>
              <w:rPr>
                <w:rFonts w:ascii="Arial" w:hAnsi="Arial" w:cs="Arial"/>
                <w:color w:val="0000FF"/>
                <w:sz w:val="20"/>
                <w:szCs w:val="20"/>
              </w:rPr>
            </w:pPr>
            <w:r w:rsidRPr="00282F0B">
              <w:rPr>
                <w:rFonts w:ascii="Arial" w:hAnsi="Arial" w:cs="Arial"/>
                <w:color w:val="0000FF"/>
                <w:sz w:val="20"/>
                <w:szCs w:val="20"/>
              </w:rPr>
              <w:t>Yes</w:t>
            </w:r>
          </w:p>
        </w:tc>
      </w:tr>
      <w:tr w:rsidR="00223109" w:rsidRPr="00DB66C3" w:rsidTr="009C3F1A">
        <w:trPr>
          <w:trHeight w:val="427"/>
        </w:trPr>
        <w:tc>
          <w:tcPr>
            <w:tcW w:w="2802" w:type="dxa"/>
            <w:shd w:val="clear" w:color="auto" w:fill="C0C0C0"/>
            <w:vAlign w:val="center"/>
          </w:tcPr>
          <w:p w:rsidR="00223109" w:rsidRPr="00282F0B" w:rsidRDefault="00223109" w:rsidP="00282F0B">
            <w:pPr>
              <w:spacing w:after="0" w:line="240" w:lineRule="auto"/>
              <w:rPr>
                <w:rFonts w:ascii="Arial" w:hAnsi="Arial" w:cs="Arial"/>
                <w:b/>
                <w:sz w:val="20"/>
                <w:szCs w:val="20"/>
              </w:rPr>
            </w:pPr>
            <w:r w:rsidRPr="00282F0B">
              <w:rPr>
                <w:rFonts w:ascii="Times New Roman" w:hAnsi="Times New Roman"/>
                <w:sz w:val="24"/>
                <w:szCs w:val="24"/>
                <w:lang w:eastAsia="fr-FR"/>
              </w:rPr>
              <w:t>If so, which category / type of use of PMSE would be registered and how?</w:t>
            </w:r>
          </w:p>
        </w:tc>
        <w:tc>
          <w:tcPr>
            <w:tcW w:w="6520" w:type="dxa"/>
            <w:vAlign w:val="center"/>
          </w:tcPr>
          <w:p w:rsidR="00223109" w:rsidRPr="00282F0B" w:rsidRDefault="00223109" w:rsidP="00282F0B">
            <w:pPr>
              <w:spacing w:after="0" w:line="240" w:lineRule="auto"/>
              <w:rPr>
                <w:rFonts w:ascii="Arial" w:hAnsi="Arial" w:cs="Arial"/>
                <w:color w:val="0000FF"/>
                <w:sz w:val="20"/>
                <w:szCs w:val="20"/>
              </w:rPr>
            </w:pPr>
            <w:r w:rsidRPr="00282F0B">
              <w:rPr>
                <w:rFonts w:ascii="Arial" w:hAnsi="Arial" w:cs="Arial"/>
                <w:color w:val="0000FF"/>
                <w:sz w:val="20"/>
                <w:szCs w:val="20"/>
              </w:rPr>
              <w:t>In the U.S. all categories of PMSE systems can be registered. Applicants must register with a database in advance of protected events. It will be possible to modify registration data if necessary, due to changes in event requirements.</w:t>
            </w:r>
          </w:p>
        </w:tc>
      </w:tr>
    </w:tbl>
    <w:p w:rsidR="00223109" w:rsidRPr="00282F0B" w:rsidRDefault="00223109" w:rsidP="00282F0B">
      <w:pPr>
        <w:spacing w:after="0" w:line="240" w:lineRule="auto"/>
        <w:rPr>
          <w:rFonts w:ascii="Times New Roman" w:hAnsi="Times New Roman"/>
          <w:sz w:val="24"/>
          <w:szCs w:val="24"/>
          <w:lang w:eastAsia="fr-FR"/>
        </w:rPr>
      </w:pPr>
    </w:p>
    <w:p w:rsidR="00223109" w:rsidRPr="00282F0B" w:rsidRDefault="00223109" w:rsidP="00282F0B">
      <w:pPr>
        <w:spacing w:after="0" w:line="240" w:lineRule="auto"/>
        <w:ind w:firstLine="360"/>
        <w:rPr>
          <w:rFonts w:ascii="Times New Roman" w:hAnsi="Times New Roman"/>
          <w:sz w:val="24"/>
          <w:szCs w:val="24"/>
          <w:lang w:eastAsia="fr-FR"/>
        </w:rPr>
      </w:pPr>
      <w:r w:rsidRPr="00282F0B">
        <w:rPr>
          <w:rFonts w:ascii="Times New Roman" w:hAnsi="Times New Roman"/>
          <w:sz w:val="24"/>
          <w:szCs w:val="24"/>
          <w:lang w:eastAsia="fr-FR"/>
        </w:rPr>
        <w:t xml:space="preserve">5b. In case of safe harbour: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DB66C3" w:rsidTr="009C3F1A">
        <w:trPr>
          <w:trHeight w:val="478"/>
        </w:trPr>
        <w:tc>
          <w:tcPr>
            <w:tcW w:w="2802" w:type="dxa"/>
            <w:shd w:val="clear" w:color="auto" w:fill="C0C0C0"/>
            <w:vAlign w:val="center"/>
          </w:tcPr>
          <w:p w:rsidR="00223109" w:rsidRPr="00282F0B" w:rsidRDefault="00223109" w:rsidP="00282F0B">
            <w:pPr>
              <w:spacing w:after="0" w:line="240" w:lineRule="auto"/>
              <w:rPr>
                <w:rFonts w:ascii="Arial" w:hAnsi="Arial" w:cs="Arial"/>
                <w:b/>
                <w:sz w:val="20"/>
                <w:szCs w:val="20"/>
              </w:rPr>
            </w:pPr>
            <w:r w:rsidRPr="00282F0B">
              <w:rPr>
                <w:rFonts w:ascii="Times New Roman" w:hAnsi="Times New Roman"/>
                <w:sz w:val="24"/>
                <w:szCs w:val="24"/>
                <w:lang w:eastAsia="fr-FR"/>
              </w:rPr>
              <w:t>How many channels would you foresee?</w:t>
            </w:r>
          </w:p>
        </w:tc>
        <w:tc>
          <w:tcPr>
            <w:tcW w:w="6520" w:type="dxa"/>
            <w:vAlign w:val="center"/>
          </w:tcPr>
          <w:p w:rsidR="00223109" w:rsidRPr="00282F0B" w:rsidRDefault="00223109" w:rsidP="00282F0B">
            <w:pPr>
              <w:spacing w:after="0" w:line="240" w:lineRule="auto"/>
              <w:rPr>
                <w:rFonts w:ascii="Arial" w:hAnsi="Arial" w:cs="Arial"/>
                <w:color w:val="0000FF"/>
                <w:sz w:val="20"/>
                <w:szCs w:val="20"/>
              </w:rPr>
            </w:pPr>
            <w:r w:rsidRPr="00282F0B">
              <w:rPr>
                <w:rFonts w:ascii="Arial" w:hAnsi="Arial" w:cs="Arial"/>
                <w:color w:val="0000FF"/>
                <w:sz w:val="20"/>
                <w:szCs w:val="20"/>
              </w:rPr>
              <w:t>The FCC will designate two safe harbour channels in each U.S. market. Additional protected channels will be available in most markets due to other provisions in the white space technical rules. Specifically, personal/portable white space devices may not operate below TV channel 21 and fixed white space devices may not operate on channels that are directly adjacent to locally occupied TV channels.</w:t>
            </w:r>
          </w:p>
        </w:tc>
      </w:tr>
      <w:tr w:rsidR="00223109" w:rsidRPr="00DB66C3" w:rsidTr="009C3F1A">
        <w:trPr>
          <w:trHeight w:val="427"/>
        </w:trPr>
        <w:tc>
          <w:tcPr>
            <w:tcW w:w="2802" w:type="dxa"/>
            <w:shd w:val="clear" w:color="auto" w:fill="C0C0C0"/>
            <w:vAlign w:val="center"/>
          </w:tcPr>
          <w:p w:rsidR="00223109" w:rsidRPr="00282F0B" w:rsidRDefault="00223109" w:rsidP="00282F0B">
            <w:pPr>
              <w:spacing w:after="0" w:line="240" w:lineRule="auto"/>
              <w:rPr>
                <w:rFonts w:ascii="Arial" w:hAnsi="Arial" w:cs="Arial"/>
                <w:b/>
                <w:sz w:val="20"/>
                <w:szCs w:val="20"/>
              </w:rPr>
            </w:pPr>
            <w:r w:rsidRPr="00282F0B">
              <w:rPr>
                <w:rFonts w:ascii="Times New Roman" w:hAnsi="Times New Roman"/>
                <w:sz w:val="24"/>
                <w:szCs w:val="24"/>
                <w:lang w:eastAsia="fr-FR"/>
              </w:rPr>
              <w:t>Would they be regional wide / nation wide?</w:t>
            </w:r>
          </w:p>
        </w:tc>
        <w:tc>
          <w:tcPr>
            <w:tcW w:w="6520" w:type="dxa"/>
            <w:vAlign w:val="center"/>
          </w:tcPr>
          <w:p w:rsidR="00223109" w:rsidRPr="00282F0B" w:rsidRDefault="00223109" w:rsidP="00282F0B">
            <w:pPr>
              <w:spacing w:after="0" w:line="240" w:lineRule="auto"/>
              <w:rPr>
                <w:rFonts w:ascii="Arial" w:hAnsi="Arial" w:cs="Arial"/>
                <w:color w:val="0000FF"/>
                <w:sz w:val="20"/>
                <w:szCs w:val="20"/>
              </w:rPr>
            </w:pPr>
            <w:r w:rsidRPr="00282F0B">
              <w:rPr>
                <w:rFonts w:ascii="Arial" w:hAnsi="Arial" w:cs="Arial"/>
                <w:color w:val="0000FF"/>
                <w:sz w:val="20"/>
                <w:szCs w:val="20"/>
              </w:rPr>
              <w:t>The safe harbour channels will be designated on a “per market” basis (approximately the same as the corresponding metropolitan areas).</w:t>
            </w:r>
          </w:p>
        </w:tc>
      </w:tr>
    </w:tbl>
    <w:p w:rsidR="00223109" w:rsidRPr="00282F0B" w:rsidRDefault="00223109" w:rsidP="00282F0B">
      <w:pPr>
        <w:spacing w:after="0" w:line="240" w:lineRule="auto"/>
        <w:rPr>
          <w:rFonts w:ascii="Times New Roman" w:hAnsi="Times New Roman"/>
          <w:sz w:val="24"/>
          <w:szCs w:val="24"/>
          <w:lang w:eastAsia="fr-FR"/>
        </w:rPr>
      </w:pPr>
    </w:p>
    <w:p w:rsidR="00223109" w:rsidRPr="00282F0B" w:rsidRDefault="00223109" w:rsidP="00282F0B">
      <w:pPr>
        <w:spacing w:after="0" w:line="240" w:lineRule="auto"/>
        <w:ind w:firstLine="360"/>
        <w:rPr>
          <w:rFonts w:ascii="Times New Roman" w:hAnsi="Times New Roman"/>
          <w:sz w:val="24"/>
          <w:szCs w:val="24"/>
          <w:lang w:eastAsia="fr-FR"/>
        </w:rPr>
      </w:pPr>
      <w:r w:rsidRPr="00282F0B">
        <w:rPr>
          <w:rFonts w:ascii="Times New Roman" w:hAnsi="Times New Roman"/>
          <w:sz w:val="24"/>
          <w:szCs w:val="24"/>
          <w:lang w:eastAsia="fr-FR"/>
        </w:rPr>
        <w:t xml:space="preserve">5c. Other mechanisms (e.g.: beacons, Cognitive-PMSE,…): </w:t>
      </w:r>
    </w:p>
    <w:p w:rsidR="00223109" w:rsidRPr="00282F0B" w:rsidRDefault="00223109" w:rsidP="00282F0B">
      <w:pPr>
        <w:spacing w:after="0" w:line="240" w:lineRule="auto"/>
        <w:ind w:firstLine="360"/>
        <w:rPr>
          <w:rFonts w:ascii="Times New Roman" w:hAnsi="Times New Roman"/>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DB66C3" w:rsidTr="009C3F1A">
        <w:trPr>
          <w:trHeight w:val="478"/>
        </w:trPr>
        <w:tc>
          <w:tcPr>
            <w:tcW w:w="2802" w:type="dxa"/>
            <w:shd w:val="clear" w:color="auto" w:fill="C0C0C0"/>
            <w:vAlign w:val="center"/>
          </w:tcPr>
          <w:p w:rsidR="00223109" w:rsidRPr="00282F0B" w:rsidRDefault="00223109" w:rsidP="00282F0B">
            <w:pPr>
              <w:spacing w:after="0" w:line="240" w:lineRule="auto"/>
              <w:rPr>
                <w:rFonts w:ascii="Arial" w:hAnsi="Arial" w:cs="Arial"/>
                <w:b/>
                <w:sz w:val="20"/>
                <w:szCs w:val="20"/>
              </w:rPr>
            </w:pPr>
            <w:r w:rsidRPr="00282F0B">
              <w:rPr>
                <w:rFonts w:ascii="Times New Roman" w:hAnsi="Times New Roman"/>
                <w:sz w:val="24"/>
                <w:szCs w:val="24"/>
                <w:lang w:eastAsia="fr-FR"/>
              </w:rPr>
              <w:t>If so, please describe.</w:t>
            </w:r>
          </w:p>
        </w:tc>
        <w:tc>
          <w:tcPr>
            <w:tcW w:w="6520" w:type="dxa"/>
            <w:vAlign w:val="center"/>
          </w:tcPr>
          <w:p w:rsidR="00223109" w:rsidRPr="00282F0B" w:rsidRDefault="00223109" w:rsidP="00282F0B">
            <w:pPr>
              <w:spacing w:after="0" w:line="240" w:lineRule="auto"/>
              <w:rPr>
                <w:rFonts w:ascii="Arial" w:hAnsi="Arial" w:cs="Arial"/>
                <w:color w:val="0000FF"/>
                <w:sz w:val="20"/>
                <w:szCs w:val="20"/>
              </w:rPr>
            </w:pPr>
            <w:r w:rsidRPr="00282F0B">
              <w:rPr>
                <w:rFonts w:ascii="Arial" w:hAnsi="Arial" w:cs="Arial"/>
                <w:color w:val="0000FF"/>
                <w:sz w:val="20"/>
                <w:szCs w:val="20"/>
              </w:rPr>
              <w:t>Beacons are not currently considered to be a viable solution. Cognitive PMSE systems are not yet available in the U.S. market.</w:t>
            </w:r>
          </w:p>
        </w:tc>
      </w:tr>
    </w:tbl>
    <w:p w:rsidR="00223109" w:rsidRPr="00282F0B" w:rsidRDefault="00223109" w:rsidP="00282F0B">
      <w:pPr>
        <w:spacing w:after="0" w:line="240" w:lineRule="auto"/>
        <w:rPr>
          <w:rFonts w:ascii="Times New Roman" w:hAnsi="Times New Roman"/>
          <w:sz w:val="24"/>
          <w:szCs w:val="24"/>
          <w:lang w:eastAsia="fr-FR"/>
        </w:rPr>
      </w:pPr>
    </w:p>
    <w:p w:rsidR="00223109" w:rsidRPr="00282F0B" w:rsidRDefault="00223109" w:rsidP="00282F0B">
      <w:pPr>
        <w:spacing w:after="0" w:line="240" w:lineRule="auto"/>
        <w:ind w:left="720" w:hanging="360"/>
        <w:rPr>
          <w:rFonts w:ascii="Times New Roman" w:hAnsi="Times New Roman"/>
          <w:sz w:val="24"/>
          <w:szCs w:val="24"/>
          <w:lang w:eastAsia="fr-FR"/>
        </w:rPr>
      </w:pPr>
      <w:r w:rsidRPr="00282F0B">
        <w:rPr>
          <w:rFonts w:ascii="Times New Roman" w:hAnsi="Times New Roman"/>
          <w:sz w:val="24"/>
          <w:szCs w:val="24"/>
          <w:lang w:eastAsia="fr-FR"/>
        </w:rPr>
        <w:t>5d. Do you consider that any mechanism (e.g., data base, safe harbour, cognitive capabilities,…) have to be considered to ensure the protection of PMSE if no WSD are deployed in the 470-790 MHz band?</w:t>
      </w:r>
    </w:p>
    <w:p w:rsidR="00223109" w:rsidRPr="00282F0B" w:rsidRDefault="00223109" w:rsidP="00282F0B">
      <w:pPr>
        <w:spacing w:after="0" w:line="240" w:lineRule="auto"/>
        <w:ind w:firstLine="360"/>
        <w:rPr>
          <w:rFonts w:ascii="Times New Roman" w:hAnsi="Times New Roman"/>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223109" w:rsidRPr="00DB66C3" w:rsidTr="009C3F1A">
        <w:trPr>
          <w:trHeight w:val="478"/>
        </w:trPr>
        <w:tc>
          <w:tcPr>
            <w:tcW w:w="2802" w:type="dxa"/>
            <w:shd w:val="clear" w:color="auto" w:fill="C0C0C0"/>
            <w:vAlign w:val="center"/>
          </w:tcPr>
          <w:p w:rsidR="00223109" w:rsidRPr="00282F0B" w:rsidRDefault="00223109" w:rsidP="00282F0B">
            <w:pPr>
              <w:spacing w:after="0" w:line="240" w:lineRule="auto"/>
              <w:rPr>
                <w:rFonts w:ascii="Arial" w:hAnsi="Arial" w:cs="Arial"/>
                <w:b/>
                <w:sz w:val="20"/>
                <w:szCs w:val="20"/>
              </w:rPr>
            </w:pPr>
            <w:r w:rsidRPr="00282F0B">
              <w:rPr>
                <w:rFonts w:ascii="Times New Roman" w:hAnsi="Times New Roman"/>
                <w:sz w:val="24"/>
                <w:szCs w:val="24"/>
                <w:lang w:eastAsia="fr-FR"/>
              </w:rPr>
              <w:t>If so, please describe.</w:t>
            </w:r>
          </w:p>
        </w:tc>
        <w:tc>
          <w:tcPr>
            <w:tcW w:w="6520" w:type="dxa"/>
            <w:vAlign w:val="center"/>
          </w:tcPr>
          <w:p w:rsidR="00223109" w:rsidRPr="00282F0B" w:rsidRDefault="00223109" w:rsidP="00282F0B">
            <w:pPr>
              <w:spacing w:after="0" w:line="240" w:lineRule="auto"/>
              <w:rPr>
                <w:rFonts w:ascii="Arial" w:hAnsi="Arial" w:cs="Arial"/>
                <w:color w:val="0000FF"/>
                <w:sz w:val="20"/>
                <w:szCs w:val="20"/>
              </w:rPr>
            </w:pPr>
            <w:r w:rsidRPr="00282F0B">
              <w:rPr>
                <w:rFonts w:ascii="Arial" w:hAnsi="Arial" w:cs="Arial"/>
                <w:color w:val="0000FF"/>
                <w:sz w:val="20"/>
                <w:szCs w:val="20"/>
              </w:rPr>
              <w:t>If no WSD were going to be deployed in the TV bands, data bases and safe harbour channels would not be necessary. However, as stated earlier, implementation of WSD in the TV bands is well advanced in the U.S. and their introduction is considered imminent.</w:t>
            </w:r>
          </w:p>
        </w:tc>
      </w:tr>
    </w:tbl>
    <w:p w:rsidR="00223109" w:rsidRPr="00282F0B" w:rsidRDefault="00223109" w:rsidP="00282F0B">
      <w:pPr>
        <w:spacing w:after="0" w:line="240" w:lineRule="auto"/>
        <w:rPr>
          <w:rFonts w:ascii="Times New Roman" w:hAnsi="Times New Roman"/>
          <w:sz w:val="24"/>
          <w:szCs w:val="24"/>
          <w:lang w:eastAsia="fr-FR"/>
        </w:rPr>
      </w:pPr>
    </w:p>
    <w:p w:rsidR="00223109" w:rsidRDefault="00223109" w:rsidP="001C50A6">
      <w:pPr>
        <w:ind w:left="720" w:hanging="720"/>
        <w:rPr>
          <w:b/>
        </w:rPr>
      </w:pPr>
    </w:p>
    <w:p w:rsidR="00223109" w:rsidRDefault="00223109">
      <w:pPr>
        <w:rPr>
          <w:b/>
        </w:rPr>
      </w:pPr>
      <w:r>
        <w:rPr>
          <w:b/>
        </w:rPr>
        <w:br w:type="page"/>
      </w:r>
    </w:p>
    <w:tbl>
      <w:tblPr>
        <w:tblW w:w="7808" w:type="dxa"/>
        <w:tblInd w:w="-142" w:type="dxa"/>
        <w:tblLayout w:type="fixed"/>
        <w:tblCellMar>
          <w:left w:w="0" w:type="dxa"/>
          <w:right w:w="0" w:type="dxa"/>
        </w:tblCellMar>
        <w:tblLook w:val="0000"/>
      </w:tblPr>
      <w:tblGrid>
        <w:gridCol w:w="7808"/>
      </w:tblGrid>
      <w:tr w:rsidR="00223109" w:rsidRPr="00DB66C3" w:rsidTr="009C3F1A">
        <w:trPr>
          <w:trHeight w:val="295"/>
        </w:trPr>
        <w:tc>
          <w:tcPr>
            <w:tcW w:w="7808" w:type="dxa"/>
          </w:tcPr>
          <w:p w:rsidR="00223109" w:rsidRPr="00282F0B" w:rsidRDefault="00223109" w:rsidP="00282F0B">
            <w:pPr>
              <w:spacing w:after="0" w:line="240" w:lineRule="auto"/>
              <w:rPr>
                <w:rFonts w:ascii="Times New Roman" w:hAnsi="Times New Roman"/>
                <w:b/>
                <w:i/>
                <w:sz w:val="24"/>
                <w:szCs w:val="24"/>
                <w:u w:val="single"/>
                <w:lang w:eastAsia="fr-FR"/>
              </w:rPr>
            </w:pPr>
            <w:bookmarkStart w:id="3" w:name="ddSubject" w:colFirst="0" w:colLast="0"/>
            <w:bookmarkStart w:id="4" w:name="bkmFormat03" w:colFirst="0" w:colLast="0"/>
            <w:r>
              <w:rPr>
                <w:rFonts w:ascii="Times New Roman" w:hAnsi="Times New Roman"/>
                <w:b/>
                <w:i/>
                <w:sz w:val="24"/>
                <w:szCs w:val="24"/>
                <w:u w:val="single"/>
                <w:lang w:eastAsia="fr-FR"/>
              </w:rPr>
              <w:t>Annex 2: Information from BOSCH (Telex) on PMSE Applications and Frequency Ranges:</w:t>
            </w:r>
          </w:p>
          <w:p w:rsidR="00223109" w:rsidRDefault="00223109" w:rsidP="00282F0B">
            <w:pPr>
              <w:spacing w:after="0" w:line="295" w:lineRule="exact"/>
              <w:rPr>
                <w:rFonts w:ascii="Bosch Office Sans" w:hAnsi="Bosch Office Sans"/>
                <w:b/>
                <w:lang w:val="en-US"/>
              </w:rPr>
            </w:pPr>
          </w:p>
          <w:p w:rsidR="00223109" w:rsidRPr="00282F0B" w:rsidRDefault="00223109" w:rsidP="00282F0B">
            <w:pPr>
              <w:spacing w:after="0" w:line="295" w:lineRule="exact"/>
              <w:rPr>
                <w:rFonts w:ascii="Bosch Office Sans" w:hAnsi="Bosch Office Sans"/>
                <w:b/>
                <w:lang w:val="en-US"/>
              </w:rPr>
            </w:pPr>
            <w:r w:rsidRPr="00282F0B">
              <w:rPr>
                <w:rFonts w:ascii="Bosch Office Sans" w:hAnsi="Bosch Office Sans"/>
                <w:b/>
                <w:lang w:val="en-US"/>
              </w:rPr>
              <w:t>PMSE Applications and Frequency Ranges</w:t>
            </w:r>
          </w:p>
        </w:tc>
      </w:tr>
      <w:bookmarkEnd w:id="3"/>
      <w:bookmarkEnd w:id="4"/>
      <w:tr w:rsidR="00223109" w:rsidRPr="00DB66C3" w:rsidTr="009C3F1A">
        <w:trPr>
          <w:trHeight w:hRule="exact" w:val="295"/>
        </w:trPr>
        <w:tc>
          <w:tcPr>
            <w:tcW w:w="7808" w:type="dxa"/>
          </w:tcPr>
          <w:p w:rsidR="00223109" w:rsidRPr="00282F0B" w:rsidRDefault="00223109" w:rsidP="00282F0B">
            <w:pPr>
              <w:spacing w:after="0" w:line="295" w:lineRule="exact"/>
              <w:rPr>
                <w:rFonts w:ascii="Bosch Office Sans" w:hAnsi="Bosch Office Sans"/>
                <w:b/>
                <w:lang w:val="en-US"/>
              </w:rPr>
            </w:pPr>
          </w:p>
        </w:tc>
      </w:tr>
    </w:tbl>
    <w:p w:rsidR="00223109" w:rsidRPr="00282F0B" w:rsidRDefault="00223109" w:rsidP="00282F0B">
      <w:pPr>
        <w:spacing w:after="0" w:line="295" w:lineRule="atLeast"/>
        <w:rPr>
          <w:rFonts w:ascii="Bosch Office Sans" w:hAnsi="Bosch Office Sans"/>
          <w:lang w:val="en-US"/>
        </w:rPr>
      </w:pPr>
      <w:bookmarkStart w:id="5" w:name="StartOfDoc"/>
      <w:bookmarkEnd w:id="5"/>
      <w:r w:rsidRPr="00282F0B">
        <w:rPr>
          <w:rFonts w:ascii="Bosch Office Sans" w:hAnsi="Bosch Office Sans"/>
          <w:lang w:val="en-US"/>
        </w:rPr>
        <w:t>Applications of our PMSE type of devices.  These type of devices are primarily wireless intercom and wireless microphone devices:</w:t>
      </w:r>
    </w:p>
    <w:p w:rsidR="00223109" w:rsidRPr="00282F0B" w:rsidRDefault="00223109" w:rsidP="00282F0B">
      <w:pPr>
        <w:spacing w:after="0" w:line="295" w:lineRule="atLeast"/>
        <w:rPr>
          <w:rFonts w:ascii="Bosch Office Sans" w:hAnsi="Bosch Office Sans"/>
          <w:lang w:val="en-US"/>
        </w:rPr>
      </w:pPr>
    </w:p>
    <w:p w:rsidR="00223109" w:rsidRPr="00282F0B" w:rsidRDefault="00223109" w:rsidP="00282F0B">
      <w:pPr>
        <w:numPr>
          <w:ilvl w:val="0"/>
          <w:numId w:val="5"/>
        </w:numPr>
        <w:spacing w:after="0" w:line="295" w:lineRule="atLeast"/>
        <w:rPr>
          <w:rFonts w:ascii="Bosch Office Sans" w:hAnsi="Bosch Office Sans"/>
          <w:lang w:val="en-US"/>
        </w:rPr>
      </w:pPr>
      <w:r w:rsidRPr="00282F0B">
        <w:rPr>
          <w:rFonts w:ascii="Bosch Office Sans" w:hAnsi="Bosch Office Sans"/>
          <w:lang w:val="en-US"/>
        </w:rPr>
        <w:t>Church Services and Events</w:t>
      </w:r>
    </w:p>
    <w:p w:rsidR="00223109" w:rsidRPr="00282F0B" w:rsidRDefault="00223109" w:rsidP="00282F0B">
      <w:pPr>
        <w:numPr>
          <w:ilvl w:val="0"/>
          <w:numId w:val="5"/>
        </w:numPr>
        <w:spacing w:after="0" w:line="295" w:lineRule="atLeast"/>
        <w:rPr>
          <w:rFonts w:ascii="Bosch Office Sans" w:hAnsi="Bosch Office Sans"/>
          <w:lang w:val="en-US"/>
        </w:rPr>
      </w:pPr>
      <w:r w:rsidRPr="00282F0B">
        <w:rPr>
          <w:rFonts w:ascii="Bosch Office Sans" w:hAnsi="Bosch Office Sans"/>
          <w:lang w:val="en-US"/>
        </w:rPr>
        <w:t>Opera Productions</w:t>
      </w:r>
    </w:p>
    <w:p w:rsidR="00223109" w:rsidRPr="00282F0B" w:rsidRDefault="00223109" w:rsidP="00282F0B">
      <w:pPr>
        <w:numPr>
          <w:ilvl w:val="0"/>
          <w:numId w:val="5"/>
        </w:numPr>
        <w:spacing w:after="0" w:line="295" w:lineRule="atLeast"/>
        <w:rPr>
          <w:rFonts w:ascii="Bosch Office Sans" w:hAnsi="Bosch Office Sans"/>
          <w:lang w:val="en-US"/>
        </w:rPr>
      </w:pPr>
      <w:r w:rsidRPr="00282F0B">
        <w:rPr>
          <w:rFonts w:ascii="Bosch Office Sans" w:hAnsi="Bosch Office Sans"/>
          <w:lang w:val="en-US"/>
        </w:rPr>
        <w:t>ENG (Electronic New Gathering)</w:t>
      </w:r>
    </w:p>
    <w:p w:rsidR="00223109" w:rsidRPr="00282F0B" w:rsidRDefault="00223109" w:rsidP="00282F0B">
      <w:pPr>
        <w:numPr>
          <w:ilvl w:val="0"/>
          <w:numId w:val="5"/>
        </w:numPr>
        <w:spacing w:after="0" w:line="295" w:lineRule="atLeast"/>
        <w:rPr>
          <w:rFonts w:ascii="Bosch Office Sans" w:hAnsi="Bosch Office Sans"/>
          <w:lang w:val="en-US"/>
        </w:rPr>
      </w:pPr>
      <w:r w:rsidRPr="00282F0B">
        <w:rPr>
          <w:rFonts w:ascii="Bosch Office Sans" w:hAnsi="Bosch Office Sans"/>
          <w:lang w:val="en-US"/>
        </w:rPr>
        <w:t>Indoor and Outdoor Music Concerts</w:t>
      </w:r>
    </w:p>
    <w:p w:rsidR="00223109" w:rsidRPr="00282F0B" w:rsidRDefault="00223109" w:rsidP="00282F0B">
      <w:pPr>
        <w:numPr>
          <w:ilvl w:val="0"/>
          <w:numId w:val="5"/>
        </w:numPr>
        <w:spacing w:after="0" w:line="295" w:lineRule="atLeast"/>
        <w:rPr>
          <w:rFonts w:ascii="Bosch Office Sans" w:hAnsi="Bosch Office Sans"/>
          <w:lang w:val="en-US"/>
        </w:rPr>
      </w:pPr>
      <w:r w:rsidRPr="00282F0B">
        <w:rPr>
          <w:rFonts w:ascii="Bosch Office Sans" w:hAnsi="Bosch Office Sans"/>
          <w:lang w:val="en-US"/>
        </w:rPr>
        <w:t>Indoor and Outdoor Theater Productions</w:t>
      </w:r>
    </w:p>
    <w:p w:rsidR="00223109" w:rsidRPr="00282F0B" w:rsidRDefault="00223109" w:rsidP="00282F0B">
      <w:pPr>
        <w:numPr>
          <w:ilvl w:val="0"/>
          <w:numId w:val="5"/>
        </w:numPr>
        <w:spacing w:after="0" w:line="295" w:lineRule="atLeast"/>
        <w:rPr>
          <w:rFonts w:ascii="Bosch Office Sans" w:hAnsi="Bosch Office Sans"/>
          <w:lang w:val="en-US"/>
        </w:rPr>
      </w:pPr>
      <w:r w:rsidRPr="00282F0B">
        <w:rPr>
          <w:rFonts w:ascii="Bosch Office Sans" w:hAnsi="Bosch Office Sans"/>
          <w:lang w:val="en-US"/>
        </w:rPr>
        <w:t>TV News and Show Productions</w:t>
      </w:r>
    </w:p>
    <w:p w:rsidR="00223109" w:rsidRPr="00282F0B" w:rsidRDefault="00223109" w:rsidP="00282F0B">
      <w:pPr>
        <w:numPr>
          <w:ilvl w:val="0"/>
          <w:numId w:val="5"/>
        </w:numPr>
        <w:spacing w:after="0" w:line="295" w:lineRule="atLeast"/>
        <w:rPr>
          <w:rFonts w:ascii="Bosch Office Sans" w:hAnsi="Bosch Office Sans"/>
          <w:lang w:val="en-US"/>
        </w:rPr>
      </w:pPr>
      <w:r w:rsidRPr="00282F0B">
        <w:rPr>
          <w:rFonts w:ascii="Bosch Office Sans" w:hAnsi="Bosch Office Sans"/>
          <w:lang w:val="en-US"/>
        </w:rPr>
        <w:t>Indoor and Outdoor Special Event Productions</w:t>
      </w:r>
    </w:p>
    <w:p w:rsidR="00223109" w:rsidRPr="00282F0B" w:rsidRDefault="00223109" w:rsidP="00282F0B">
      <w:pPr>
        <w:numPr>
          <w:ilvl w:val="0"/>
          <w:numId w:val="5"/>
        </w:numPr>
        <w:spacing w:after="0" w:line="295" w:lineRule="atLeast"/>
        <w:rPr>
          <w:rFonts w:ascii="Bosch Office Sans" w:hAnsi="Bosch Office Sans"/>
          <w:lang w:val="en-US"/>
        </w:rPr>
      </w:pPr>
      <w:r w:rsidRPr="00282F0B">
        <w:rPr>
          <w:rFonts w:ascii="Bosch Office Sans" w:hAnsi="Bosch Office Sans"/>
          <w:lang w:val="en-US"/>
        </w:rPr>
        <w:t>Indoor and Outdoor Sports Events – Broadcasting</w:t>
      </w:r>
    </w:p>
    <w:p w:rsidR="00223109" w:rsidRPr="00282F0B" w:rsidRDefault="00223109" w:rsidP="00282F0B">
      <w:pPr>
        <w:numPr>
          <w:ilvl w:val="0"/>
          <w:numId w:val="5"/>
        </w:numPr>
        <w:spacing w:after="0" w:line="295" w:lineRule="atLeast"/>
        <w:rPr>
          <w:rFonts w:ascii="Bosch Office Sans" w:hAnsi="Bosch Office Sans"/>
          <w:lang w:val="en-US"/>
        </w:rPr>
      </w:pPr>
      <w:r w:rsidRPr="00282F0B">
        <w:rPr>
          <w:rFonts w:ascii="Bosch Office Sans" w:hAnsi="Bosch Office Sans"/>
          <w:lang w:val="en-US"/>
        </w:rPr>
        <w:t>Indoor and Outdoor Sports Events – Participation</w:t>
      </w:r>
    </w:p>
    <w:p w:rsidR="00223109" w:rsidRPr="00282F0B" w:rsidRDefault="00223109" w:rsidP="00282F0B">
      <w:pPr>
        <w:numPr>
          <w:ilvl w:val="0"/>
          <w:numId w:val="5"/>
        </w:numPr>
        <w:spacing w:after="0" w:line="295" w:lineRule="atLeast"/>
        <w:rPr>
          <w:rFonts w:ascii="Bosch Office Sans" w:hAnsi="Bosch Office Sans"/>
          <w:lang w:val="en-US"/>
        </w:rPr>
      </w:pPr>
      <w:r w:rsidRPr="00282F0B">
        <w:rPr>
          <w:rFonts w:ascii="Bosch Office Sans" w:hAnsi="Bosch Office Sans"/>
          <w:lang w:val="en-US"/>
        </w:rPr>
        <w:t>Boardrooms</w:t>
      </w:r>
    </w:p>
    <w:p w:rsidR="00223109" w:rsidRPr="00282F0B" w:rsidRDefault="00223109" w:rsidP="00282F0B">
      <w:pPr>
        <w:numPr>
          <w:ilvl w:val="0"/>
          <w:numId w:val="5"/>
        </w:numPr>
        <w:spacing w:after="0" w:line="295" w:lineRule="atLeast"/>
        <w:rPr>
          <w:rFonts w:ascii="Bosch Office Sans" w:hAnsi="Bosch Office Sans"/>
          <w:lang w:val="en-US"/>
        </w:rPr>
      </w:pPr>
      <w:r w:rsidRPr="00282F0B">
        <w:rPr>
          <w:rFonts w:ascii="Bosch Office Sans" w:hAnsi="Bosch Office Sans"/>
          <w:lang w:val="en-US"/>
        </w:rPr>
        <w:t>Courtrooms</w:t>
      </w:r>
    </w:p>
    <w:p w:rsidR="00223109" w:rsidRPr="00282F0B" w:rsidRDefault="00223109" w:rsidP="00282F0B">
      <w:pPr>
        <w:numPr>
          <w:ilvl w:val="0"/>
          <w:numId w:val="5"/>
        </w:numPr>
        <w:spacing w:after="0" w:line="295" w:lineRule="atLeast"/>
        <w:rPr>
          <w:rFonts w:ascii="Bosch Office Sans" w:hAnsi="Bosch Office Sans"/>
          <w:lang w:val="en-US"/>
        </w:rPr>
      </w:pPr>
      <w:r w:rsidRPr="00282F0B">
        <w:rPr>
          <w:rFonts w:ascii="Bosch Office Sans" w:hAnsi="Bosch Office Sans"/>
          <w:lang w:val="en-US"/>
        </w:rPr>
        <w:t>Hospitals and medical centers</w:t>
      </w:r>
    </w:p>
    <w:p w:rsidR="00223109" w:rsidRPr="00282F0B" w:rsidRDefault="00223109" w:rsidP="00282F0B">
      <w:pPr>
        <w:numPr>
          <w:ilvl w:val="0"/>
          <w:numId w:val="5"/>
        </w:numPr>
        <w:spacing w:after="0" w:line="295" w:lineRule="atLeast"/>
        <w:rPr>
          <w:rFonts w:ascii="Bosch Office Sans" w:hAnsi="Bosch Office Sans"/>
          <w:lang w:val="en-US"/>
        </w:rPr>
      </w:pPr>
      <w:r w:rsidRPr="00282F0B">
        <w:rPr>
          <w:rFonts w:ascii="Bosch Office Sans" w:hAnsi="Bosch Office Sans"/>
          <w:lang w:val="en-US"/>
        </w:rPr>
        <w:t>Nuclear Power Plants</w:t>
      </w:r>
    </w:p>
    <w:p w:rsidR="00223109" w:rsidRPr="00282F0B" w:rsidRDefault="00223109" w:rsidP="00282F0B">
      <w:pPr>
        <w:numPr>
          <w:ilvl w:val="0"/>
          <w:numId w:val="5"/>
        </w:numPr>
        <w:spacing w:after="0" w:line="295" w:lineRule="atLeast"/>
        <w:rPr>
          <w:rFonts w:ascii="Bosch Office Sans" w:hAnsi="Bosch Office Sans"/>
          <w:lang w:val="en-US"/>
        </w:rPr>
      </w:pPr>
      <w:r w:rsidRPr="00282F0B">
        <w:rPr>
          <w:rFonts w:ascii="Bosch Office Sans" w:hAnsi="Bosch Office Sans"/>
          <w:lang w:val="en-US"/>
        </w:rPr>
        <w:t>Government facilities</w:t>
      </w:r>
    </w:p>
    <w:p w:rsidR="00223109" w:rsidRPr="00282F0B" w:rsidRDefault="00223109" w:rsidP="00282F0B">
      <w:pPr>
        <w:numPr>
          <w:ilvl w:val="0"/>
          <w:numId w:val="5"/>
        </w:numPr>
        <w:spacing w:after="0" w:line="295" w:lineRule="atLeast"/>
        <w:rPr>
          <w:rFonts w:ascii="Bosch Office Sans" w:hAnsi="Bosch Office Sans"/>
          <w:lang w:val="en-US"/>
        </w:rPr>
      </w:pPr>
      <w:r w:rsidRPr="00282F0B">
        <w:rPr>
          <w:rFonts w:ascii="Bosch Office Sans" w:hAnsi="Bosch Office Sans"/>
          <w:lang w:val="en-US"/>
        </w:rPr>
        <w:t>Video Productions</w:t>
      </w:r>
    </w:p>
    <w:p w:rsidR="00223109" w:rsidRPr="00282F0B" w:rsidRDefault="00223109" w:rsidP="00282F0B">
      <w:pPr>
        <w:spacing w:after="0" w:line="295" w:lineRule="atLeast"/>
        <w:rPr>
          <w:rFonts w:ascii="Bosch Office Sans" w:hAnsi="Bosch Office Sans"/>
          <w:lang w:val="en-US"/>
        </w:rPr>
      </w:pPr>
    </w:p>
    <w:p w:rsidR="00223109" w:rsidRPr="00282F0B" w:rsidRDefault="00223109" w:rsidP="00282F0B">
      <w:pPr>
        <w:spacing w:after="0" w:line="295" w:lineRule="atLeast"/>
        <w:rPr>
          <w:rFonts w:ascii="Bosch Office Sans" w:hAnsi="Bosch Office Sans"/>
          <w:lang w:val="en-US"/>
        </w:rPr>
      </w:pPr>
      <w:r w:rsidRPr="00282F0B">
        <w:rPr>
          <w:rFonts w:ascii="Bosch Office Sans" w:hAnsi="Bosch Office Sans"/>
          <w:lang w:val="en-US"/>
        </w:rPr>
        <w:t>General frequency ranges currently used or in development for Bosch Security Systems, Inc. wireless microphones and wireless intercoms.</w:t>
      </w:r>
    </w:p>
    <w:p w:rsidR="00223109" w:rsidRPr="00282F0B" w:rsidRDefault="00223109" w:rsidP="00282F0B">
      <w:pPr>
        <w:spacing w:after="0" w:line="295" w:lineRule="atLeast"/>
        <w:rPr>
          <w:rFonts w:ascii="Bosch Office Sans" w:hAnsi="Bosch Office Sans"/>
          <w:lang w:val="en-US"/>
        </w:rPr>
      </w:pPr>
    </w:p>
    <w:p w:rsidR="00223109" w:rsidRPr="00282F0B" w:rsidRDefault="00223109" w:rsidP="00282F0B">
      <w:pPr>
        <w:spacing w:after="0" w:line="295" w:lineRule="atLeast"/>
        <w:rPr>
          <w:rFonts w:ascii="Bosch Office Sans" w:hAnsi="Bosch Office Sans"/>
          <w:lang w:val="en-US"/>
        </w:rPr>
      </w:pPr>
      <w:r w:rsidRPr="00282F0B">
        <w:rPr>
          <w:rFonts w:ascii="Bosch Office Sans" w:hAnsi="Bosch Office Sans"/>
          <w:lang w:val="en-US"/>
        </w:rPr>
        <w:t>150 – 216 MHz</w:t>
      </w:r>
    </w:p>
    <w:p w:rsidR="00223109" w:rsidRPr="00282F0B" w:rsidRDefault="00223109" w:rsidP="00282F0B">
      <w:pPr>
        <w:spacing w:after="0" w:line="295" w:lineRule="atLeast"/>
        <w:rPr>
          <w:rFonts w:ascii="Bosch Office Sans" w:hAnsi="Bosch Office Sans"/>
          <w:lang w:val="en-US"/>
        </w:rPr>
      </w:pPr>
      <w:r w:rsidRPr="00282F0B">
        <w:rPr>
          <w:rFonts w:ascii="Bosch Office Sans" w:hAnsi="Bosch Office Sans"/>
          <w:lang w:val="en-US"/>
        </w:rPr>
        <w:t>470 – 790 MHz</w:t>
      </w:r>
    </w:p>
    <w:p w:rsidR="00223109" w:rsidRPr="00ED708C" w:rsidRDefault="00223109" w:rsidP="00282F0B">
      <w:pPr>
        <w:spacing w:after="0" w:line="295" w:lineRule="atLeast"/>
        <w:rPr>
          <w:rFonts w:ascii="Bosch Office Sans" w:hAnsi="Bosch Office Sans"/>
          <w:lang w:val="en-US"/>
        </w:rPr>
      </w:pPr>
      <w:r w:rsidRPr="00ED708C">
        <w:rPr>
          <w:rFonts w:ascii="Bosch Office Sans" w:hAnsi="Bosch Office Sans"/>
          <w:lang w:val="en-US"/>
        </w:rPr>
        <w:t>796 – 822 MHz</w:t>
      </w:r>
    </w:p>
    <w:p w:rsidR="00223109" w:rsidRPr="00ED708C" w:rsidRDefault="00223109" w:rsidP="00282F0B">
      <w:pPr>
        <w:spacing w:after="0" w:line="295" w:lineRule="atLeast"/>
        <w:rPr>
          <w:rFonts w:ascii="Bosch Office Sans" w:hAnsi="Bosch Office Sans"/>
          <w:lang w:val="en-US"/>
        </w:rPr>
      </w:pPr>
      <w:r w:rsidRPr="00ED708C">
        <w:rPr>
          <w:rFonts w:ascii="Bosch Office Sans" w:hAnsi="Bosch Office Sans"/>
          <w:lang w:val="en-US"/>
        </w:rPr>
        <w:t>838 – 862 MHz</w:t>
      </w:r>
    </w:p>
    <w:p w:rsidR="00223109" w:rsidRPr="00ED708C" w:rsidRDefault="00223109" w:rsidP="00282F0B">
      <w:pPr>
        <w:spacing w:after="0" w:line="295" w:lineRule="atLeast"/>
        <w:rPr>
          <w:rFonts w:ascii="Bosch Office Sans" w:hAnsi="Bosch Office Sans"/>
          <w:lang w:val="en-US"/>
        </w:rPr>
      </w:pPr>
      <w:r w:rsidRPr="00ED708C">
        <w:rPr>
          <w:rFonts w:ascii="Bosch Office Sans" w:hAnsi="Bosch Office Sans"/>
          <w:lang w:val="en-US"/>
        </w:rPr>
        <w:t>863 – 865 MHz</w:t>
      </w:r>
    </w:p>
    <w:p w:rsidR="00223109" w:rsidRPr="00ED708C" w:rsidRDefault="00223109" w:rsidP="00282F0B">
      <w:pPr>
        <w:spacing w:after="0" w:line="295" w:lineRule="atLeast"/>
        <w:rPr>
          <w:rFonts w:ascii="Bosch Office Sans" w:hAnsi="Bosch Office Sans"/>
          <w:lang w:val="en-US"/>
        </w:rPr>
      </w:pPr>
      <w:r w:rsidRPr="00ED708C">
        <w:rPr>
          <w:rFonts w:ascii="Bosch Office Sans" w:hAnsi="Bosch Office Sans"/>
          <w:lang w:val="en-US"/>
        </w:rPr>
        <w:t>2400 – 2483 MHz</w:t>
      </w:r>
    </w:p>
    <w:p w:rsidR="00223109" w:rsidRPr="00282F0B" w:rsidRDefault="00223109" w:rsidP="00282F0B">
      <w:pPr>
        <w:spacing w:after="0" w:line="295" w:lineRule="atLeast"/>
        <w:rPr>
          <w:rFonts w:ascii="Bosch Office Sans" w:hAnsi="Bosch Office Sans"/>
          <w:lang w:val="de-DE"/>
        </w:rPr>
      </w:pPr>
      <w:r w:rsidRPr="00282F0B">
        <w:rPr>
          <w:rFonts w:ascii="Bosch Office Sans" w:hAnsi="Bosch Office Sans"/>
          <w:lang w:val="de-DE"/>
        </w:rPr>
        <w:t>5000 – 5800 MHz</w:t>
      </w:r>
    </w:p>
    <w:p w:rsidR="00223109" w:rsidRPr="001C50A6" w:rsidRDefault="00223109" w:rsidP="001C50A6">
      <w:pPr>
        <w:ind w:left="720" w:hanging="720"/>
        <w:rPr>
          <w:b/>
        </w:rPr>
      </w:pPr>
    </w:p>
    <w:sectPr w:rsidR="00223109" w:rsidRPr="001C50A6" w:rsidSect="00EA51BC">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109" w:rsidRDefault="00223109" w:rsidP="00584BB6">
      <w:pPr>
        <w:spacing w:after="0" w:line="240" w:lineRule="auto"/>
      </w:pPr>
      <w:r>
        <w:separator/>
      </w:r>
    </w:p>
  </w:endnote>
  <w:endnote w:type="continuationSeparator" w:id="0">
    <w:p w:rsidR="00223109" w:rsidRDefault="00223109" w:rsidP="00584B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Bosch Office Sans">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109" w:rsidRDefault="00223109" w:rsidP="00584BB6">
      <w:pPr>
        <w:spacing w:after="0" w:line="240" w:lineRule="auto"/>
      </w:pPr>
      <w:r>
        <w:separator/>
      </w:r>
    </w:p>
  </w:footnote>
  <w:footnote w:type="continuationSeparator" w:id="0">
    <w:p w:rsidR="00223109" w:rsidRDefault="00223109" w:rsidP="00584B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6FE011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94EE31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A9257A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66EF15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506A5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E6EEC4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280BA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CE8975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34824E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FDE8F14"/>
    <w:lvl w:ilvl="0">
      <w:start w:val="1"/>
      <w:numFmt w:val="bullet"/>
      <w:lvlText w:val=""/>
      <w:lvlJc w:val="left"/>
      <w:pPr>
        <w:tabs>
          <w:tab w:val="num" w:pos="360"/>
        </w:tabs>
        <w:ind w:left="360" w:hanging="360"/>
      </w:pPr>
      <w:rPr>
        <w:rFonts w:ascii="Symbol" w:hAnsi="Symbol" w:hint="default"/>
      </w:rPr>
    </w:lvl>
  </w:abstractNum>
  <w:abstractNum w:abstractNumId="10">
    <w:nsid w:val="13154020"/>
    <w:multiLevelType w:val="hybridMultilevel"/>
    <w:tmpl w:val="47E8EC9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81353E9"/>
    <w:multiLevelType w:val="hybridMultilevel"/>
    <w:tmpl w:val="8F5AF2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CE07E9E"/>
    <w:multiLevelType w:val="hybridMultilevel"/>
    <w:tmpl w:val="94C6D398"/>
    <w:lvl w:ilvl="0" w:tplc="234EE8F4">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2BD41BC3"/>
    <w:multiLevelType w:val="multilevel"/>
    <w:tmpl w:val="4F8AEF6A"/>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nsid w:val="3F346CDA"/>
    <w:multiLevelType w:val="hybridMultilevel"/>
    <w:tmpl w:val="81F87410"/>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5">
    <w:nsid w:val="3F944FD0"/>
    <w:multiLevelType w:val="hybridMultilevel"/>
    <w:tmpl w:val="94C6D398"/>
    <w:lvl w:ilvl="0" w:tplc="234EE8F4">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4EEA3F2F"/>
    <w:multiLevelType w:val="hybridMultilevel"/>
    <w:tmpl w:val="94089BAC"/>
    <w:lvl w:ilvl="0" w:tplc="79EE1310">
      <w:start w:val="2"/>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6A7C5420"/>
    <w:multiLevelType w:val="hybridMultilevel"/>
    <w:tmpl w:val="0CBC0C1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8">
    <w:nsid w:val="6BEB6964"/>
    <w:multiLevelType w:val="hybridMultilevel"/>
    <w:tmpl w:val="B2A85D90"/>
    <w:lvl w:ilvl="0" w:tplc="0D1C5970">
      <w:start w:val="1"/>
      <w:numFmt w:val="decimal"/>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8"/>
  </w:num>
  <w:num w:numId="2">
    <w:abstractNumId w:val="10"/>
  </w:num>
  <w:num w:numId="3">
    <w:abstractNumId w:val="15"/>
  </w:num>
  <w:num w:numId="4">
    <w:abstractNumId w:val="12"/>
  </w:num>
  <w:num w:numId="5">
    <w:abstractNumId w:val="11"/>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7"/>
  </w:num>
  <w:num w:numId="18">
    <w:abstractNumId w:val="16"/>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19E2"/>
    <w:rsid w:val="00012401"/>
    <w:rsid w:val="00032FED"/>
    <w:rsid w:val="0006032B"/>
    <w:rsid w:val="000619E2"/>
    <w:rsid w:val="000A7F3D"/>
    <w:rsid w:val="000B68DE"/>
    <w:rsid w:val="000C65E9"/>
    <w:rsid w:val="000E78F2"/>
    <w:rsid w:val="001034F9"/>
    <w:rsid w:val="00140DF3"/>
    <w:rsid w:val="00191F3C"/>
    <w:rsid w:val="001B4A97"/>
    <w:rsid w:val="001C50A6"/>
    <w:rsid w:val="001C795C"/>
    <w:rsid w:val="001D3123"/>
    <w:rsid w:val="001D504E"/>
    <w:rsid w:val="001E7692"/>
    <w:rsid w:val="001E7B58"/>
    <w:rsid w:val="0020699D"/>
    <w:rsid w:val="00223109"/>
    <w:rsid w:val="0026180F"/>
    <w:rsid w:val="00282F0B"/>
    <w:rsid w:val="0030678E"/>
    <w:rsid w:val="00315935"/>
    <w:rsid w:val="00347E97"/>
    <w:rsid w:val="00356EB1"/>
    <w:rsid w:val="00374DC7"/>
    <w:rsid w:val="003948D4"/>
    <w:rsid w:val="003D276F"/>
    <w:rsid w:val="003F1E1A"/>
    <w:rsid w:val="0041145C"/>
    <w:rsid w:val="00416A3E"/>
    <w:rsid w:val="00420962"/>
    <w:rsid w:val="004330FC"/>
    <w:rsid w:val="004531A2"/>
    <w:rsid w:val="00460F4D"/>
    <w:rsid w:val="004C06B6"/>
    <w:rsid w:val="004E3305"/>
    <w:rsid w:val="004E5073"/>
    <w:rsid w:val="00510F34"/>
    <w:rsid w:val="0051147A"/>
    <w:rsid w:val="00523B01"/>
    <w:rsid w:val="00535713"/>
    <w:rsid w:val="005446C0"/>
    <w:rsid w:val="00556A8F"/>
    <w:rsid w:val="00584BB6"/>
    <w:rsid w:val="005A014E"/>
    <w:rsid w:val="006177DF"/>
    <w:rsid w:val="0062111D"/>
    <w:rsid w:val="00643D97"/>
    <w:rsid w:val="006536F5"/>
    <w:rsid w:val="006735C0"/>
    <w:rsid w:val="00697279"/>
    <w:rsid w:val="006C0F77"/>
    <w:rsid w:val="00705898"/>
    <w:rsid w:val="007078B0"/>
    <w:rsid w:val="00732945"/>
    <w:rsid w:val="0075113D"/>
    <w:rsid w:val="007563D5"/>
    <w:rsid w:val="00763CF4"/>
    <w:rsid w:val="00817957"/>
    <w:rsid w:val="008358AF"/>
    <w:rsid w:val="00846A59"/>
    <w:rsid w:val="00855E74"/>
    <w:rsid w:val="00896A6E"/>
    <w:rsid w:val="008C1611"/>
    <w:rsid w:val="008E2A4F"/>
    <w:rsid w:val="00907C97"/>
    <w:rsid w:val="009140B3"/>
    <w:rsid w:val="00914634"/>
    <w:rsid w:val="009173FA"/>
    <w:rsid w:val="00926D31"/>
    <w:rsid w:val="009348A8"/>
    <w:rsid w:val="00935560"/>
    <w:rsid w:val="00940526"/>
    <w:rsid w:val="0099476A"/>
    <w:rsid w:val="009B0989"/>
    <w:rsid w:val="009B14C2"/>
    <w:rsid w:val="009C3CE2"/>
    <w:rsid w:val="009C3F1A"/>
    <w:rsid w:val="009E2BD0"/>
    <w:rsid w:val="00A350BC"/>
    <w:rsid w:val="00A84C59"/>
    <w:rsid w:val="00AC5834"/>
    <w:rsid w:val="00AC683E"/>
    <w:rsid w:val="00AE1192"/>
    <w:rsid w:val="00B028D9"/>
    <w:rsid w:val="00B1588E"/>
    <w:rsid w:val="00B2089B"/>
    <w:rsid w:val="00B31B29"/>
    <w:rsid w:val="00BA171A"/>
    <w:rsid w:val="00BB0117"/>
    <w:rsid w:val="00BE3EF1"/>
    <w:rsid w:val="00BF316A"/>
    <w:rsid w:val="00C43FD0"/>
    <w:rsid w:val="00C65E8A"/>
    <w:rsid w:val="00C70F8D"/>
    <w:rsid w:val="00C94B8C"/>
    <w:rsid w:val="00CB1069"/>
    <w:rsid w:val="00CD0544"/>
    <w:rsid w:val="00CF6101"/>
    <w:rsid w:val="00D1599E"/>
    <w:rsid w:val="00D4130E"/>
    <w:rsid w:val="00D5111E"/>
    <w:rsid w:val="00D569AB"/>
    <w:rsid w:val="00D57DC4"/>
    <w:rsid w:val="00D61F9D"/>
    <w:rsid w:val="00D637FD"/>
    <w:rsid w:val="00DB66C3"/>
    <w:rsid w:val="00DB6FFF"/>
    <w:rsid w:val="00DE480B"/>
    <w:rsid w:val="00DE609A"/>
    <w:rsid w:val="00E4707B"/>
    <w:rsid w:val="00E95C6F"/>
    <w:rsid w:val="00EA51BC"/>
    <w:rsid w:val="00EA5269"/>
    <w:rsid w:val="00EB4BBE"/>
    <w:rsid w:val="00EB7172"/>
    <w:rsid w:val="00ED708C"/>
    <w:rsid w:val="00ED7BE1"/>
    <w:rsid w:val="00EF57F5"/>
    <w:rsid w:val="00F0602D"/>
    <w:rsid w:val="00F31C5A"/>
    <w:rsid w:val="00F43BCA"/>
    <w:rsid w:val="00F64B20"/>
    <w:rsid w:val="00F8270E"/>
    <w:rsid w:val="00F83E0E"/>
    <w:rsid w:val="00F842C9"/>
    <w:rsid w:val="00F9441A"/>
    <w:rsid w:val="00FB1CE9"/>
    <w:rsid w:val="00FD01F2"/>
    <w:rsid w:val="00FD7B1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82F0B"/>
    <w:pPr>
      <w:spacing w:after="200" w:line="276" w:lineRule="auto"/>
    </w:pPr>
    <w:rPr>
      <w:lang w:val="en-GB"/>
    </w:rPr>
  </w:style>
  <w:style w:type="paragraph" w:styleId="Heading1">
    <w:name w:val="heading 1"/>
    <w:basedOn w:val="Normal"/>
    <w:next w:val="Normal"/>
    <w:link w:val="Heading1Char"/>
    <w:uiPriority w:val="99"/>
    <w:qFormat/>
    <w:locked/>
    <w:rsid w:val="00ED708C"/>
    <w:pPr>
      <w:keepNext/>
      <w:numPr>
        <w:numId w:val="6"/>
      </w:numPr>
      <w:spacing w:before="120" w:after="0" w:line="240" w:lineRule="auto"/>
      <w:ind w:left="431" w:hanging="431"/>
      <w:jc w:val="both"/>
      <w:outlineLvl w:val="0"/>
    </w:pPr>
    <w:rPr>
      <w:rFonts w:ascii="Arial" w:hAnsi="Arial"/>
      <w:b/>
      <w:bCs/>
      <w:caps/>
      <w:kern w:val="32"/>
      <w:sz w:val="20"/>
      <w:szCs w:val="24"/>
      <w:lang w:eastAsia="de-DE"/>
    </w:rPr>
  </w:style>
  <w:style w:type="paragraph" w:styleId="Heading2">
    <w:name w:val="heading 2"/>
    <w:basedOn w:val="Normal"/>
    <w:next w:val="Normal"/>
    <w:link w:val="Heading2Char"/>
    <w:uiPriority w:val="99"/>
    <w:qFormat/>
    <w:locked/>
    <w:rsid w:val="00ED708C"/>
    <w:pPr>
      <w:keepNext/>
      <w:numPr>
        <w:ilvl w:val="1"/>
        <w:numId w:val="6"/>
      </w:numPr>
      <w:spacing w:after="0" w:line="240" w:lineRule="auto"/>
      <w:ind w:left="578" w:hanging="578"/>
      <w:jc w:val="both"/>
      <w:outlineLvl w:val="1"/>
    </w:pPr>
    <w:rPr>
      <w:rFonts w:ascii="Times New Roman" w:hAnsi="Times New Roman"/>
      <w:b/>
      <w:bCs/>
      <w:iCs/>
      <w:sz w:val="20"/>
      <w:szCs w:val="28"/>
      <w:lang w:eastAsia="de-DE"/>
    </w:rPr>
  </w:style>
  <w:style w:type="paragraph" w:styleId="Heading3">
    <w:name w:val="heading 3"/>
    <w:basedOn w:val="Normal"/>
    <w:next w:val="Normal"/>
    <w:link w:val="Heading3Char"/>
    <w:uiPriority w:val="99"/>
    <w:qFormat/>
    <w:locked/>
    <w:rsid w:val="00ED708C"/>
    <w:pPr>
      <w:keepNext/>
      <w:numPr>
        <w:ilvl w:val="2"/>
        <w:numId w:val="6"/>
      </w:numPr>
      <w:spacing w:after="0" w:line="240" w:lineRule="auto"/>
      <w:jc w:val="both"/>
      <w:outlineLvl w:val="2"/>
    </w:pPr>
    <w:rPr>
      <w:rFonts w:ascii="Times New Roman" w:hAnsi="Times New Roman"/>
      <w:b/>
      <w:sz w:val="20"/>
      <w:szCs w:val="24"/>
      <w:lang w:eastAsia="de-DE"/>
    </w:rPr>
  </w:style>
  <w:style w:type="paragraph" w:styleId="Heading4">
    <w:name w:val="heading 4"/>
    <w:basedOn w:val="Normal"/>
    <w:next w:val="Normal"/>
    <w:link w:val="Heading4Char"/>
    <w:uiPriority w:val="99"/>
    <w:qFormat/>
    <w:locked/>
    <w:rsid w:val="00ED708C"/>
    <w:pPr>
      <w:keepNext/>
      <w:numPr>
        <w:ilvl w:val="3"/>
        <w:numId w:val="6"/>
      </w:numPr>
      <w:spacing w:after="0" w:line="240" w:lineRule="auto"/>
      <w:ind w:left="862" w:hanging="862"/>
      <w:jc w:val="both"/>
      <w:outlineLvl w:val="3"/>
    </w:pPr>
    <w:rPr>
      <w:rFonts w:ascii="Times New Roman" w:hAnsi="Times New Roman"/>
      <w:b/>
      <w:sz w:val="20"/>
      <w:szCs w:val="20"/>
      <w:lang w:eastAsia="de-DE"/>
    </w:rPr>
  </w:style>
  <w:style w:type="paragraph" w:styleId="Heading5">
    <w:name w:val="heading 5"/>
    <w:basedOn w:val="Normal"/>
    <w:next w:val="Normal"/>
    <w:link w:val="Heading5Char"/>
    <w:uiPriority w:val="99"/>
    <w:qFormat/>
    <w:locked/>
    <w:rsid w:val="00ED708C"/>
    <w:pPr>
      <w:numPr>
        <w:ilvl w:val="4"/>
        <w:numId w:val="6"/>
      </w:numPr>
      <w:spacing w:before="240" w:after="60" w:line="240" w:lineRule="auto"/>
      <w:jc w:val="both"/>
      <w:outlineLvl w:val="4"/>
    </w:pPr>
    <w:rPr>
      <w:rFonts w:ascii="Times New Roman" w:hAnsi="Times New Roman"/>
      <w:b/>
      <w:bCs/>
      <w:iCs/>
      <w:sz w:val="20"/>
      <w:szCs w:val="26"/>
      <w:lang w:eastAsia="de-DE"/>
    </w:rPr>
  </w:style>
  <w:style w:type="paragraph" w:styleId="Heading6">
    <w:name w:val="heading 6"/>
    <w:basedOn w:val="Normal"/>
    <w:next w:val="Normal"/>
    <w:link w:val="Heading6Char"/>
    <w:uiPriority w:val="99"/>
    <w:qFormat/>
    <w:locked/>
    <w:rsid w:val="00ED708C"/>
    <w:pPr>
      <w:numPr>
        <w:ilvl w:val="5"/>
        <w:numId w:val="6"/>
      </w:numPr>
      <w:spacing w:after="60" w:line="240" w:lineRule="auto"/>
      <w:ind w:left="1151" w:hanging="1151"/>
      <w:jc w:val="both"/>
      <w:outlineLvl w:val="5"/>
    </w:pPr>
    <w:rPr>
      <w:rFonts w:ascii="Verdana" w:hAnsi="Verdana"/>
      <w:bCs/>
      <w:sz w:val="20"/>
      <w:szCs w:val="20"/>
      <w:lang w:eastAsia="de-DE"/>
    </w:rPr>
  </w:style>
  <w:style w:type="paragraph" w:styleId="Heading7">
    <w:name w:val="heading 7"/>
    <w:basedOn w:val="Normal"/>
    <w:next w:val="Normal"/>
    <w:link w:val="Heading7Char"/>
    <w:uiPriority w:val="99"/>
    <w:qFormat/>
    <w:locked/>
    <w:rsid w:val="00ED708C"/>
    <w:pPr>
      <w:numPr>
        <w:ilvl w:val="6"/>
        <w:numId w:val="6"/>
      </w:numPr>
      <w:spacing w:before="240" w:after="60" w:line="240" w:lineRule="auto"/>
      <w:jc w:val="both"/>
      <w:outlineLvl w:val="6"/>
    </w:pPr>
    <w:rPr>
      <w:rFonts w:ascii="Arial" w:hAnsi="Arial"/>
      <w:sz w:val="20"/>
      <w:szCs w:val="24"/>
      <w:lang w:eastAsia="de-DE"/>
    </w:rPr>
  </w:style>
  <w:style w:type="paragraph" w:styleId="Heading8">
    <w:name w:val="heading 8"/>
    <w:basedOn w:val="Normal"/>
    <w:next w:val="Normal"/>
    <w:link w:val="Heading8Char"/>
    <w:uiPriority w:val="99"/>
    <w:qFormat/>
    <w:locked/>
    <w:rsid w:val="00ED708C"/>
    <w:pPr>
      <w:numPr>
        <w:ilvl w:val="7"/>
        <w:numId w:val="6"/>
      </w:numPr>
      <w:spacing w:before="240" w:after="60" w:line="240" w:lineRule="auto"/>
      <w:jc w:val="both"/>
      <w:outlineLvl w:val="7"/>
    </w:pPr>
    <w:rPr>
      <w:rFonts w:ascii="Arial" w:hAnsi="Arial"/>
      <w:i/>
      <w:iCs/>
      <w:sz w:val="20"/>
      <w:szCs w:val="24"/>
      <w:lang w:eastAsia="de-DE"/>
    </w:rPr>
  </w:style>
  <w:style w:type="paragraph" w:styleId="Heading9">
    <w:name w:val="heading 9"/>
    <w:basedOn w:val="Normal"/>
    <w:next w:val="Normal"/>
    <w:link w:val="Heading9Char"/>
    <w:uiPriority w:val="99"/>
    <w:qFormat/>
    <w:locked/>
    <w:rsid w:val="00ED708C"/>
    <w:pPr>
      <w:numPr>
        <w:ilvl w:val="8"/>
        <w:numId w:val="6"/>
      </w:numPr>
      <w:spacing w:before="240" w:after="60" w:line="240" w:lineRule="auto"/>
      <w:jc w:val="both"/>
      <w:outlineLvl w:val="8"/>
    </w:pPr>
    <w:rPr>
      <w:rFonts w:ascii="Arial" w:hAnsi="Arial"/>
      <w:sz w:val="20"/>
      <w:szCs w:val="20"/>
      <w:lang w:eastAsia="de-D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94B8C"/>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C94B8C"/>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C94B8C"/>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C94B8C"/>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C94B8C"/>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C94B8C"/>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C94B8C"/>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C94B8C"/>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C94B8C"/>
    <w:rPr>
      <w:rFonts w:ascii="Cambria" w:hAnsi="Cambria" w:cs="Times New Roman"/>
      <w:lang w:val="en-GB"/>
    </w:rPr>
  </w:style>
  <w:style w:type="paragraph" w:styleId="ListParagraph">
    <w:name w:val="List Paragraph"/>
    <w:basedOn w:val="Normal"/>
    <w:uiPriority w:val="99"/>
    <w:qFormat/>
    <w:rsid w:val="000619E2"/>
    <w:pPr>
      <w:ind w:left="720"/>
      <w:contextualSpacing/>
    </w:pPr>
  </w:style>
  <w:style w:type="paragraph" w:styleId="Header">
    <w:name w:val="header"/>
    <w:basedOn w:val="Normal"/>
    <w:link w:val="HeaderChar"/>
    <w:uiPriority w:val="99"/>
    <w:rsid w:val="00584BB6"/>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584BB6"/>
    <w:rPr>
      <w:rFonts w:cs="Times New Roman"/>
    </w:rPr>
  </w:style>
  <w:style w:type="paragraph" w:styleId="Footer">
    <w:name w:val="footer"/>
    <w:basedOn w:val="Normal"/>
    <w:link w:val="FooterChar"/>
    <w:uiPriority w:val="99"/>
    <w:rsid w:val="00584BB6"/>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584BB6"/>
    <w:rPr>
      <w:rFonts w:cs="Times New Roman"/>
    </w:rPr>
  </w:style>
  <w:style w:type="paragraph" w:styleId="NoSpacing">
    <w:name w:val="No Spacing"/>
    <w:uiPriority w:val="99"/>
    <w:qFormat/>
    <w:rsid w:val="00D569AB"/>
    <w:rPr>
      <w:lang w:val="en-GB"/>
    </w:rPr>
  </w:style>
  <w:style w:type="character" w:styleId="Hyperlink">
    <w:name w:val="Hyperlink"/>
    <w:basedOn w:val="DefaultParagraphFont"/>
    <w:uiPriority w:val="99"/>
    <w:rsid w:val="00ED708C"/>
    <w:rPr>
      <w:rFonts w:cs="Times New Roman"/>
      <w:color w:val="0000FF"/>
      <w:u w:val="single"/>
    </w:rPr>
  </w:style>
  <w:style w:type="character" w:customStyle="1" w:styleId="Funotenzeichen1">
    <w:name w:val="Fußnotenzeichen1"/>
    <w:uiPriority w:val="99"/>
    <w:rsid w:val="00ED708C"/>
    <w:rPr>
      <w:vertAlign w:val="superscript"/>
    </w:rPr>
  </w:style>
  <w:style w:type="table" w:styleId="TableGrid">
    <w:name w:val="Table Grid"/>
    <w:basedOn w:val="TableNormal"/>
    <w:uiPriority w:val="99"/>
    <w:locked/>
    <w:rsid w:val="00D57DC4"/>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B2089B"/>
    <w:pPr>
      <w:autoSpaceDE w:val="0"/>
      <w:autoSpaceDN w:val="0"/>
      <w:adjustRightInd w:val="0"/>
    </w:pPr>
    <w:rPr>
      <w:rFonts w:ascii="Arial" w:hAnsi="Arial" w:cs="Arial"/>
      <w:color w:val="000000"/>
      <w:sz w:val="24"/>
      <w:szCs w:val="24"/>
    </w:rPr>
  </w:style>
  <w:style w:type="paragraph" w:styleId="NormalWeb">
    <w:name w:val="Normal (Web)"/>
    <w:basedOn w:val="Normal"/>
    <w:uiPriority w:val="99"/>
    <w:rsid w:val="00FD7B16"/>
    <w:pPr>
      <w:spacing w:before="100" w:beforeAutospacing="1" w:after="100" w:afterAutospacing="1" w:line="240" w:lineRule="auto"/>
    </w:pPr>
    <w:rPr>
      <w:rFonts w:ascii="Times New Roman" w:hAnsi="Times New Roman"/>
      <w:sz w:val="24"/>
      <w:szCs w:val="24"/>
      <w:lang w:val="de-DE" w:eastAsia="de-DE"/>
    </w:rPr>
  </w:style>
  <w:style w:type="paragraph" w:styleId="BalloonText">
    <w:name w:val="Balloon Text"/>
    <w:basedOn w:val="Normal"/>
    <w:link w:val="BalloonTextChar"/>
    <w:uiPriority w:val="99"/>
    <w:semiHidden/>
    <w:rsid w:val="001E7B5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4B8C"/>
    <w:rPr>
      <w:rFonts w:ascii="Times New Roman" w:hAnsi="Times New Roman" w:cs="Times New Roman"/>
      <w:sz w:val="2"/>
      <w:lang w:val="en-GB"/>
    </w:rPr>
  </w:style>
  <w:style w:type="character" w:styleId="Emphasis">
    <w:name w:val="Emphasis"/>
    <w:basedOn w:val="DefaultParagraphFont"/>
    <w:uiPriority w:val="99"/>
    <w:qFormat/>
    <w:rsid w:val="00140DF3"/>
    <w:rPr>
      <w:rFonts w:cs="Times New Roman"/>
      <w:i/>
      <w:iCs/>
    </w:rPr>
  </w:style>
  <w:style w:type="paragraph" w:customStyle="1" w:styleId="Header1">
    <w:name w:val="Header1"/>
    <w:basedOn w:val="Header"/>
    <w:uiPriority w:val="99"/>
    <w:rsid w:val="00F0602D"/>
    <w:pPr>
      <w:tabs>
        <w:tab w:val="clear" w:pos="4513"/>
        <w:tab w:val="clear" w:pos="9026"/>
        <w:tab w:val="center" w:pos="4536"/>
        <w:tab w:val="right" w:pos="9072"/>
      </w:tabs>
    </w:pPr>
    <w:rPr>
      <w:rFonts w:ascii="Arial" w:eastAsia="Times New Roman" w:hAnsi="Arial"/>
      <w:b/>
      <w:szCs w:val="20"/>
      <w:lang w:val="nb-NO" w:eastAsia="de-D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ct-cogeu.eu"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51</Pages>
  <Words>14080</Words>
  <Characters>-32766</Characters>
  <Application>Microsoft Office Outlook</Application>
  <DocSecurity>0</DocSecurity>
  <Lines>0</Lines>
  <Paragraphs>0</Paragraphs>
  <ScaleCrop>false</ScaleCrop>
  <Company>Your Company Name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A for administrations:</dc:title>
  <dc:subject/>
  <dc:creator>Your User Name</dc:creator>
  <cp:keywords/>
  <dc:description/>
  <cp:lastModifiedBy>Thomas Weber</cp:lastModifiedBy>
  <cp:revision>2</cp:revision>
  <cp:lastPrinted>2011-09-19T09:25:00Z</cp:lastPrinted>
  <dcterms:created xsi:type="dcterms:W3CDTF">2011-10-10T09:07:00Z</dcterms:created>
  <dcterms:modified xsi:type="dcterms:W3CDTF">2011-10-10T09:07:00Z</dcterms:modified>
</cp:coreProperties>
</file>