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6B" w:rsidRPr="00B02CF2" w:rsidRDefault="00B02CF2">
      <w:pPr>
        <w:rPr>
          <w:b/>
          <w:lang w:val="en-GB"/>
        </w:rPr>
      </w:pPr>
      <w:r w:rsidRPr="00B02CF2">
        <w:rPr>
          <w:b/>
          <w:lang w:val="en-GB"/>
        </w:rPr>
        <w:t>I</w:t>
      </w:r>
      <w:r w:rsidRPr="00B02CF2">
        <w:rPr>
          <w:b/>
          <w:lang w:val="en-GB"/>
        </w:rPr>
        <w:t>nput parameters for feeder loss and body loss</w:t>
      </w:r>
    </w:p>
    <w:p w:rsidR="00B02CF2" w:rsidRDefault="00B02CF2">
      <w:pPr>
        <w:rPr>
          <w:lang w:val="en-GB"/>
        </w:rPr>
      </w:pPr>
    </w:p>
    <w:p w:rsidR="00600D6B" w:rsidRDefault="00BA6FFC">
      <w:pPr>
        <w:rPr>
          <w:lang w:val="en-GB"/>
        </w:rPr>
      </w:pPr>
      <w:r>
        <w:rPr>
          <w:lang w:val="en-GB"/>
        </w:rPr>
        <w:t>I</w:t>
      </w:r>
      <w:r w:rsidR="00600D6B">
        <w:rPr>
          <w:lang w:val="en-GB"/>
        </w:rPr>
        <w:t xml:space="preserve">t seems reasonable to put the input parameters for feeder loss and body loss for all systems onto a common place, if possible. As both are – at least indirectly – connected to the overall loss between TX and RX of the </w:t>
      </w:r>
      <w:r w:rsidR="00F2162D">
        <w:rPr>
          <w:lang w:val="en-GB"/>
        </w:rPr>
        <w:t>link path</w:t>
      </w:r>
      <w:bookmarkStart w:id="0" w:name="_GoBack"/>
      <w:bookmarkEnd w:id="0"/>
      <w:r w:rsidR="00600D6B">
        <w:rPr>
          <w:lang w:val="en-GB"/>
        </w:rPr>
        <w:t>, the ‘</w:t>
      </w:r>
      <w:r w:rsidR="00600D6B" w:rsidRPr="00DB4D0B">
        <w:rPr>
          <w:i/>
          <w:lang w:val="en-GB"/>
        </w:rPr>
        <w:t>Positioning and Propagation’</w:t>
      </w:r>
      <w:r w:rsidR="00600D6B">
        <w:rPr>
          <w:lang w:val="en-GB"/>
        </w:rPr>
        <w:t xml:space="preserve"> tab</w:t>
      </w:r>
      <w:r w:rsidR="00DB4D0B">
        <w:rPr>
          <w:lang w:val="en-GB"/>
        </w:rPr>
        <w:t xml:space="preserve"> </w:t>
      </w:r>
      <w:r w:rsidR="00600D6B">
        <w:rPr>
          <w:lang w:val="en-GB"/>
        </w:rPr>
        <w:t xml:space="preserve">might be appropriate. </w:t>
      </w:r>
      <w:r w:rsidR="00640CD2">
        <w:rPr>
          <w:lang w:val="en-GB"/>
        </w:rPr>
        <w:t>Placing the parameters there</w:t>
      </w:r>
      <w:r w:rsidR="001263F9">
        <w:rPr>
          <w:lang w:val="en-GB"/>
        </w:rPr>
        <w:t xml:space="preserve"> </w:t>
      </w:r>
      <w:r w:rsidR="00640CD2">
        <w:rPr>
          <w:lang w:val="en-GB"/>
        </w:rPr>
        <w:t>would</w:t>
      </w:r>
      <w:r w:rsidR="001263F9">
        <w:rPr>
          <w:lang w:val="en-GB"/>
        </w:rPr>
        <w:t xml:space="preserve"> help avoid</w:t>
      </w:r>
      <w:r w:rsidR="00666AFD">
        <w:rPr>
          <w:lang w:val="en-GB"/>
        </w:rPr>
        <w:t>ing</w:t>
      </w:r>
      <w:r w:rsidR="001263F9">
        <w:rPr>
          <w:lang w:val="en-GB"/>
        </w:rPr>
        <w:t xml:space="preserve"> confusion</w:t>
      </w:r>
      <w:r w:rsidR="00640CD2">
        <w:rPr>
          <w:lang w:val="en-GB"/>
        </w:rPr>
        <w:t xml:space="preserve">, which is foreseeable when e.g. the feeder loss would have been placed at the </w:t>
      </w:r>
      <w:r w:rsidR="00640CD2" w:rsidRPr="00894971">
        <w:rPr>
          <w:u w:val="single"/>
          <w:lang w:val="en-GB"/>
        </w:rPr>
        <w:t>receiver</w:t>
      </w:r>
      <w:r w:rsidR="00640CD2">
        <w:rPr>
          <w:lang w:val="en-GB"/>
        </w:rPr>
        <w:t xml:space="preserve"> settings of a cellular </w:t>
      </w:r>
      <w:r w:rsidR="00640CD2" w:rsidRPr="00894971">
        <w:rPr>
          <w:u w:val="single"/>
          <w:lang w:val="en-GB"/>
        </w:rPr>
        <w:t>downlink</w:t>
      </w:r>
      <w:r w:rsidR="00640CD2">
        <w:rPr>
          <w:lang w:val="en-GB"/>
        </w:rPr>
        <w:t xml:space="preserve"> syste</w:t>
      </w:r>
      <w:r w:rsidR="00D10048">
        <w:rPr>
          <w:lang w:val="en-GB"/>
        </w:rPr>
        <w:t>m</w:t>
      </w:r>
      <w:r w:rsidR="001D544E">
        <w:rPr>
          <w:lang w:val="en-GB"/>
        </w:rPr>
        <w:t xml:space="preserve">. </w:t>
      </w:r>
    </w:p>
    <w:p w:rsidR="00600D6B" w:rsidRDefault="00600D6B">
      <w:pPr>
        <w:rPr>
          <w:lang w:val="en-GB"/>
        </w:rPr>
      </w:pPr>
    </w:p>
    <w:p w:rsidR="00D77A1B" w:rsidRDefault="00DB4D0B" w:rsidP="00600D6B">
      <w:pPr>
        <w:pStyle w:val="Listenabsatz"/>
        <w:numPr>
          <w:ilvl w:val="0"/>
          <w:numId w:val="16"/>
        </w:numPr>
        <w:rPr>
          <w:lang w:val="en-GB"/>
        </w:rPr>
      </w:pPr>
      <w:r w:rsidRPr="00F11903">
        <w:rPr>
          <w:b/>
          <w:lang w:val="en-GB"/>
        </w:rPr>
        <w:t>cellular systems</w:t>
      </w:r>
      <w:r>
        <w:rPr>
          <w:lang w:val="en-GB"/>
        </w:rPr>
        <w:br/>
      </w:r>
      <w:r w:rsidR="00C97288">
        <w:rPr>
          <w:noProof/>
          <w:lang w:val="en-GB"/>
        </w:rPr>
        <w:drawing>
          <wp:inline distT="0" distB="0" distL="0" distR="0">
            <wp:extent cx="3216275" cy="708784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29" cy="7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br/>
      </w:r>
      <w:r w:rsidR="00D77A1B">
        <w:rPr>
          <w:lang w:val="en-GB"/>
        </w:rPr>
        <w:t>the feeder loss is always assigned to the BS and the body loss to the UE</w:t>
      </w:r>
      <w:r w:rsidR="00D77A1B">
        <w:rPr>
          <w:lang w:val="en-GB"/>
        </w:rPr>
        <w:br/>
      </w:r>
    </w:p>
    <w:p w:rsidR="00500280" w:rsidRPr="003D66B1" w:rsidRDefault="00D77A1B" w:rsidP="00500280">
      <w:pPr>
        <w:pStyle w:val="Listenabsatz"/>
        <w:numPr>
          <w:ilvl w:val="0"/>
          <w:numId w:val="16"/>
        </w:numPr>
        <w:rPr>
          <w:lang w:val="en-GB"/>
        </w:rPr>
      </w:pPr>
      <w:r w:rsidRPr="00F11903">
        <w:rPr>
          <w:b/>
          <w:lang w:val="en-GB"/>
        </w:rPr>
        <w:t>generic systems</w:t>
      </w:r>
      <w:r w:rsidRPr="003D66B1">
        <w:rPr>
          <w:lang w:val="en-GB"/>
        </w:rPr>
        <w:br/>
      </w:r>
      <w:r w:rsidR="00DA716C">
        <w:rPr>
          <w:noProof/>
          <w:lang w:val="en-GB"/>
        </w:rPr>
        <w:drawing>
          <wp:inline distT="0" distB="0" distL="0" distR="0">
            <wp:extent cx="3216601" cy="792804"/>
            <wp:effectExtent l="0" t="0" r="3175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67" cy="8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6B1">
        <w:rPr>
          <w:lang w:val="en-GB"/>
        </w:rPr>
        <w:br/>
      </w:r>
      <w:r w:rsidR="003706E6" w:rsidRPr="003D66B1">
        <w:rPr>
          <w:lang w:val="en-GB"/>
        </w:rPr>
        <w:t xml:space="preserve">as </w:t>
      </w:r>
      <w:r w:rsidR="00DA716C" w:rsidRPr="003D66B1">
        <w:rPr>
          <w:lang w:val="en-GB"/>
        </w:rPr>
        <w:t xml:space="preserve">on </w:t>
      </w:r>
      <w:r w:rsidRPr="003D66B1">
        <w:rPr>
          <w:lang w:val="en-GB"/>
        </w:rPr>
        <w:t xml:space="preserve">generic systems </w:t>
      </w:r>
      <w:r w:rsidR="00DA716C" w:rsidRPr="003D66B1">
        <w:rPr>
          <w:lang w:val="en-GB"/>
        </w:rPr>
        <w:t xml:space="preserve">both components TX and RX can act like a ‘BS’ or a ‘UE’, respectively, both parameters feeder loss and body loss should be applicable, but </w:t>
      </w:r>
      <w:r w:rsidR="00126D0B">
        <w:rPr>
          <w:lang w:val="en-GB"/>
        </w:rPr>
        <w:t xml:space="preserve">on each component </w:t>
      </w:r>
      <w:r w:rsidR="00DA716C" w:rsidRPr="003D66B1">
        <w:rPr>
          <w:lang w:val="en-GB"/>
        </w:rPr>
        <w:t>only one selectable, e.g.:</w:t>
      </w:r>
      <w:r w:rsidR="00DA716C" w:rsidRPr="003D66B1">
        <w:rPr>
          <w:lang w:val="en-GB"/>
        </w:rPr>
        <w:br/>
      </w:r>
      <w:r w:rsidR="00DA716C">
        <w:rPr>
          <w:noProof/>
          <w:lang w:val="en-GB"/>
        </w:rPr>
        <w:drawing>
          <wp:inline distT="0" distB="0" distL="0" distR="0">
            <wp:extent cx="3237865" cy="814463"/>
            <wp:effectExtent l="0" t="0" r="635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03" cy="83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98B">
        <w:rPr>
          <w:lang w:val="en-GB"/>
        </w:rPr>
        <w:t xml:space="preserve"> </w:t>
      </w:r>
      <w:r w:rsidR="00E231FB">
        <w:rPr>
          <w:lang w:val="en-GB"/>
        </w:rPr>
        <w:br/>
      </w:r>
      <w:r w:rsidR="00C7098B">
        <w:rPr>
          <w:lang w:val="en-GB"/>
        </w:rPr>
        <w:t>or</w:t>
      </w:r>
      <w:r w:rsidR="00C7098B">
        <w:rPr>
          <w:lang w:val="en-GB"/>
        </w:rPr>
        <w:br/>
      </w:r>
      <w:r w:rsidR="00C7098B">
        <w:rPr>
          <w:noProof/>
          <w:lang w:val="en-GB"/>
        </w:rPr>
        <w:drawing>
          <wp:inline distT="0" distB="0" distL="0" distR="0">
            <wp:extent cx="3244174" cy="831784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32" cy="85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66B1">
        <w:rPr>
          <w:lang w:val="en-GB"/>
        </w:rPr>
        <w:br/>
      </w:r>
      <w:r w:rsidR="00DB4D0B" w:rsidRPr="003D66B1">
        <w:rPr>
          <w:lang w:val="en-GB"/>
        </w:rPr>
        <w:t xml:space="preserve"> </w:t>
      </w:r>
      <w:r w:rsidR="00C826A1" w:rsidRPr="003D66B1">
        <w:rPr>
          <w:lang w:val="en-GB"/>
        </w:rPr>
        <w:br/>
      </w:r>
    </w:p>
    <w:p w:rsidR="00ED7FF6" w:rsidRPr="00B84A95" w:rsidRDefault="00ED7FF6" w:rsidP="00ED7FF6">
      <w:pPr>
        <w:rPr>
          <w:u w:val="single"/>
          <w:lang w:val="en-GB"/>
        </w:rPr>
      </w:pPr>
      <w:r w:rsidRPr="00B84A95">
        <w:rPr>
          <w:u w:val="single"/>
          <w:lang w:val="en-GB"/>
        </w:rPr>
        <w:t>Reasoning for the parameter type ‘Function’:</w:t>
      </w:r>
    </w:p>
    <w:p w:rsidR="00ED7FF6" w:rsidRDefault="00ED7FF6" w:rsidP="00ED7FF6">
      <w:pPr>
        <w:rPr>
          <w:lang w:val="en-GB"/>
        </w:rPr>
      </w:pPr>
      <w:r>
        <w:rPr>
          <w:lang w:val="en-GB"/>
        </w:rPr>
        <w:t xml:space="preserve">although the Report ITU-R M.2292 (referenced by the initial contribution </w:t>
      </w:r>
      <w:r w:rsidRPr="00CC6BE0">
        <w:rPr>
          <w:lang w:val="en-GB"/>
        </w:rPr>
        <w:t>STG(19)085</w:t>
      </w:r>
      <w:r>
        <w:rPr>
          <w:lang w:val="en-GB"/>
        </w:rPr>
        <w:t xml:space="preserve">) uses for both parameters constant values, it had during the discussion in STG #65 been argued that some kind of ‘distribution’, i.e. a frequency dependency of the feeder loss and an ‘antenna like pattern’ of the body loss, should be applicable. </w:t>
      </w:r>
      <w:r w:rsidR="00320E29">
        <w:rPr>
          <w:lang w:val="en-GB"/>
        </w:rPr>
        <w:t>In</w:t>
      </w:r>
      <w:r>
        <w:rPr>
          <w:lang w:val="en-GB"/>
        </w:rPr>
        <w:t xml:space="preserve"> SEAMCAT the distributions </w:t>
      </w:r>
      <w:r w:rsidR="004377B9">
        <w:rPr>
          <w:lang w:val="en-GB"/>
        </w:rPr>
        <w:t>generate</w:t>
      </w:r>
      <w:r>
        <w:rPr>
          <w:lang w:val="en-GB"/>
        </w:rPr>
        <w:t xml:space="preserve"> random values, i.e. not related to e.g. a</w:t>
      </w:r>
      <w:r w:rsidR="00416309">
        <w:rPr>
          <w:lang w:val="en-GB"/>
        </w:rPr>
        <w:t xml:space="preserve"> frequency</w:t>
      </w:r>
      <w:r>
        <w:rPr>
          <w:lang w:val="en-GB"/>
        </w:rPr>
        <w:t xml:space="preserve"> </w:t>
      </w:r>
      <w:r w:rsidR="00416309">
        <w:rPr>
          <w:lang w:val="en-GB"/>
        </w:rPr>
        <w:t>offset</w:t>
      </w:r>
      <w:r>
        <w:rPr>
          <w:lang w:val="en-GB"/>
        </w:rPr>
        <w:t xml:space="preserve">, </w:t>
      </w:r>
      <w:r w:rsidR="00320E29">
        <w:rPr>
          <w:lang w:val="en-GB"/>
        </w:rPr>
        <w:t>hence not</w:t>
      </w:r>
      <w:r>
        <w:rPr>
          <w:lang w:val="en-GB"/>
        </w:rPr>
        <w:t xml:space="preserve"> feasible to provide this flexibility. </w:t>
      </w:r>
      <w:r w:rsidR="00320E29">
        <w:rPr>
          <w:lang w:val="en-GB"/>
        </w:rPr>
        <w:t xml:space="preserve">The parameter type ‘Function’ </w:t>
      </w:r>
      <w:r w:rsidR="006D05ED">
        <w:rPr>
          <w:lang w:val="en-GB"/>
        </w:rPr>
        <w:t>does it</w:t>
      </w:r>
      <w:r w:rsidR="00320E29">
        <w:rPr>
          <w:lang w:val="en-GB"/>
        </w:rPr>
        <w:t>.</w:t>
      </w:r>
      <w:r>
        <w:rPr>
          <w:lang w:val="en-GB"/>
        </w:rPr>
        <w:t xml:space="preserve"> </w:t>
      </w:r>
      <w:r w:rsidR="00727FB4">
        <w:rPr>
          <w:lang w:val="en-GB"/>
        </w:rPr>
        <w:t xml:space="preserve"> </w:t>
      </w:r>
      <w:r w:rsidR="00416309">
        <w:rPr>
          <w:lang w:val="en-GB"/>
        </w:rPr>
        <w:t xml:space="preserve"> </w:t>
      </w:r>
    </w:p>
    <w:p w:rsidR="00ED7FF6" w:rsidRDefault="00ED7FF6" w:rsidP="00500280">
      <w:pPr>
        <w:rPr>
          <w:lang w:val="en-GB"/>
        </w:rPr>
      </w:pPr>
    </w:p>
    <w:p w:rsidR="00500280" w:rsidRPr="00B84A95" w:rsidRDefault="00500280" w:rsidP="00500280">
      <w:pPr>
        <w:rPr>
          <w:u w:val="single"/>
          <w:lang w:val="en-GB"/>
        </w:rPr>
      </w:pPr>
      <w:r w:rsidRPr="00B84A95">
        <w:rPr>
          <w:u w:val="single"/>
          <w:lang w:val="en-GB"/>
        </w:rPr>
        <w:t>Concerning the implementation</w:t>
      </w:r>
      <w:r w:rsidR="00FD52D3">
        <w:rPr>
          <w:u w:val="single"/>
          <w:lang w:val="en-GB"/>
        </w:rPr>
        <w:t xml:space="preserve"> (general)</w:t>
      </w:r>
      <w:r w:rsidRPr="00B84A95">
        <w:rPr>
          <w:u w:val="single"/>
          <w:lang w:val="en-GB"/>
        </w:rPr>
        <w:t>:</w:t>
      </w:r>
    </w:p>
    <w:p w:rsidR="00500280" w:rsidRDefault="00500280" w:rsidP="00500280">
      <w:pPr>
        <w:pStyle w:val="Listenabsatz"/>
        <w:numPr>
          <w:ilvl w:val="0"/>
          <w:numId w:val="17"/>
        </w:numPr>
        <w:rPr>
          <w:lang w:val="en-GB"/>
        </w:rPr>
      </w:pPr>
      <w:r>
        <w:rPr>
          <w:lang w:val="en-GB"/>
        </w:rPr>
        <w:t>as we are talking about losses, the values must be ≥ 0 dB</w:t>
      </w:r>
      <w:r w:rsidR="00CC6BE0">
        <w:rPr>
          <w:lang w:val="en-GB"/>
        </w:rPr>
        <w:t xml:space="preserve"> (consistency check)</w:t>
      </w:r>
    </w:p>
    <w:p w:rsidR="00500280" w:rsidRDefault="001E5416" w:rsidP="00500280">
      <w:pPr>
        <w:pStyle w:val="Listenabsatz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the </w:t>
      </w:r>
      <w:r w:rsidR="00500280">
        <w:rPr>
          <w:lang w:val="en-GB"/>
        </w:rPr>
        <w:t>feeder loss is</w:t>
      </w:r>
    </w:p>
    <w:p w:rsidR="00500280" w:rsidRDefault="00500280" w:rsidP="00500280">
      <w:pPr>
        <w:pStyle w:val="Listenabsatz"/>
        <w:numPr>
          <w:ilvl w:val="1"/>
          <w:numId w:val="17"/>
        </w:numPr>
        <w:rPr>
          <w:lang w:val="en-GB"/>
        </w:rPr>
      </w:pPr>
      <w:r>
        <w:rPr>
          <w:lang w:val="en-GB"/>
        </w:rPr>
        <w:t>subtracted from the applied power if BS is transmitter</w:t>
      </w:r>
      <w:r w:rsidR="000A6B6E">
        <w:rPr>
          <w:lang w:val="en-GB"/>
        </w:rPr>
        <w:t xml:space="preserve"> (on generic systems the TX)</w:t>
      </w:r>
    </w:p>
    <w:p w:rsidR="00500280" w:rsidRDefault="00500280" w:rsidP="00500280">
      <w:pPr>
        <w:pStyle w:val="Listenabsatz"/>
        <w:numPr>
          <w:ilvl w:val="1"/>
          <w:numId w:val="17"/>
        </w:numPr>
        <w:rPr>
          <w:lang w:val="en-GB"/>
        </w:rPr>
      </w:pPr>
      <w:r w:rsidRPr="00127FF4">
        <w:rPr>
          <w:lang w:val="en-GB"/>
        </w:rPr>
        <w:t>subtracted from the received signal if BS is receiver</w:t>
      </w:r>
      <w:r w:rsidR="00127FF4" w:rsidRPr="00127FF4">
        <w:rPr>
          <w:lang w:val="en-GB"/>
        </w:rPr>
        <w:t xml:space="preserve"> </w:t>
      </w:r>
      <w:r w:rsidR="00127FF4">
        <w:rPr>
          <w:lang w:val="en-GB"/>
        </w:rPr>
        <w:br/>
      </w:r>
      <w:r w:rsidR="00127FF4" w:rsidRPr="00127FF4">
        <w:rPr>
          <w:lang w:val="en-GB"/>
        </w:rPr>
        <w:t>(on generic systems the RX</w:t>
      </w:r>
      <w:r w:rsidR="00127FF4">
        <w:rPr>
          <w:lang w:val="en-GB"/>
        </w:rPr>
        <w:t xml:space="preserve">, </w:t>
      </w:r>
      <w:r w:rsidR="000E27DE">
        <w:rPr>
          <w:lang w:val="en-GB"/>
        </w:rPr>
        <w:t>not to be considered</w:t>
      </w:r>
      <w:r w:rsidR="00127FF4">
        <w:rPr>
          <w:lang w:val="en-GB"/>
        </w:rPr>
        <w:t xml:space="preserve"> if </w:t>
      </w:r>
      <w:r w:rsidR="00127FF4" w:rsidRPr="00127FF4">
        <w:rPr>
          <w:i/>
          <w:lang w:val="en-GB"/>
        </w:rPr>
        <w:t>User defined dRSS</w:t>
      </w:r>
      <w:r w:rsidR="00127FF4">
        <w:rPr>
          <w:lang w:val="en-GB"/>
        </w:rPr>
        <w:t xml:space="preserve"> is simulated</w:t>
      </w:r>
      <w:r w:rsidR="00127FF4" w:rsidRPr="00127FF4">
        <w:rPr>
          <w:lang w:val="en-GB"/>
        </w:rPr>
        <w:t>)</w:t>
      </w:r>
    </w:p>
    <w:p w:rsidR="00273B78" w:rsidRDefault="001E5416" w:rsidP="00273B78">
      <w:pPr>
        <w:pStyle w:val="Listenabsatz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the </w:t>
      </w:r>
      <w:r w:rsidR="00273B78">
        <w:rPr>
          <w:lang w:val="en-GB"/>
        </w:rPr>
        <w:t>body loss is added to the path loss</w:t>
      </w:r>
    </w:p>
    <w:p w:rsidR="00E750A9" w:rsidRDefault="008475ED" w:rsidP="00273B78">
      <w:pPr>
        <w:pStyle w:val="Listenabsatz"/>
        <w:numPr>
          <w:ilvl w:val="0"/>
          <w:numId w:val="17"/>
        </w:numPr>
        <w:rPr>
          <w:lang w:val="en-GB"/>
        </w:rPr>
      </w:pPr>
      <w:r>
        <w:rPr>
          <w:lang w:val="en-GB"/>
        </w:rPr>
        <w:lastRenderedPageBreak/>
        <w:t>as proposed with STG(19)085, the information icons regarding the supplied power are to be removed</w:t>
      </w:r>
    </w:p>
    <w:p w:rsidR="00C826A1" w:rsidRDefault="00C826A1" w:rsidP="00C826A1">
      <w:pPr>
        <w:rPr>
          <w:lang w:val="en-GB"/>
        </w:rPr>
      </w:pPr>
    </w:p>
    <w:p w:rsidR="00FD52D3" w:rsidRPr="00B84A95" w:rsidRDefault="00FD52D3" w:rsidP="00FD52D3">
      <w:pPr>
        <w:rPr>
          <w:u w:val="single"/>
          <w:lang w:val="en-GB"/>
        </w:rPr>
      </w:pPr>
      <w:r w:rsidRPr="00B84A95">
        <w:rPr>
          <w:u w:val="single"/>
          <w:lang w:val="en-GB"/>
        </w:rPr>
        <w:t>Concerning the implementation</w:t>
      </w:r>
      <w:r>
        <w:rPr>
          <w:u w:val="single"/>
          <w:lang w:val="en-GB"/>
        </w:rPr>
        <w:t xml:space="preserve"> (with respect to not constant values)</w:t>
      </w:r>
      <w:r w:rsidRPr="00B84A95">
        <w:rPr>
          <w:u w:val="single"/>
          <w:lang w:val="en-GB"/>
        </w:rPr>
        <w:t>:</w:t>
      </w:r>
    </w:p>
    <w:p w:rsidR="00FD52D3" w:rsidRDefault="00FD52D3" w:rsidP="00FD52D3">
      <w:pPr>
        <w:pStyle w:val="Listenabsatz"/>
        <w:numPr>
          <w:ilvl w:val="0"/>
          <w:numId w:val="18"/>
        </w:numPr>
        <w:rPr>
          <w:lang w:val="en-GB"/>
        </w:rPr>
      </w:pPr>
      <w:r w:rsidRPr="00826D38">
        <w:rPr>
          <w:b/>
          <w:lang w:val="en-GB"/>
        </w:rPr>
        <w:t>feeder loss</w:t>
      </w:r>
      <w:r>
        <w:rPr>
          <w:lang w:val="en-GB"/>
        </w:rPr>
        <w:br/>
      </w:r>
      <w:r w:rsidR="008B5B37">
        <w:rPr>
          <w:lang w:val="en-GB"/>
        </w:rPr>
        <w:t xml:space="preserve">if the system </w:t>
      </w:r>
      <w:r w:rsidR="00E623D9">
        <w:rPr>
          <w:lang w:val="en-GB"/>
        </w:rPr>
        <w:t xml:space="preserve">/ the interference link </w:t>
      </w:r>
      <w:r w:rsidR="008B5B37">
        <w:rPr>
          <w:lang w:val="en-GB"/>
        </w:rPr>
        <w:t>uses a frequency distribution</w:t>
      </w:r>
      <w:r w:rsidR="00812693">
        <w:rPr>
          <w:lang w:val="en-GB"/>
        </w:rPr>
        <w:t>, t</w:t>
      </w:r>
      <w:r w:rsidR="008B5B37">
        <w:rPr>
          <w:lang w:val="en-GB"/>
        </w:rPr>
        <w:t>he lowest value</w:t>
      </w:r>
      <w:r w:rsidR="005C3CA5">
        <w:rPr>
          <w:lang w:val="en-GB"/>
        </w:rPr>
        <w:t xml:space="preserve"> </w:t>
      </w:r>
      <w:r w:rsidR="009E2DF6">
        <w:rPr>
          <w:lang w:val="en-GB"/>
        </w:rPr>
        <w:t>o</w:t>
      </w:r>
      <w:r w:rsidR="005C3CA5">
        <w:rPr>
          <w:lang w:val="en-GB"/>
        </w:rPr>
        <w:t>f this distribution</w:t>
      </w:r>
      <w:r w:rsidR="008B5B37">
        <w:rPr>
          <w:lang w:val="en-GB"/>
        </w:rPr>
        <w:t xml:space="preserve"> is the reference which the function</w:t>
      </w:r>
      <w:r w:rsidR="006B3299">
        <w:rPr>
          <w:lang w:val="en-GB"/>
        </w:rPr>
        <w:t xml:space="preserve">’s </w:t>
      </w:r>
      <w:r w:rsidR="0037252C">
        <w:rPr>
          <w:lang w:val="en-GB"/>
        </w:rPr>
        <w:t>offsets</w:t>
      </w:r>
      <w:r w:rsidR="008B5B37">
        <w:rPr>
          <w:lang w:val="en-GB"/>
        </w:rPr>
        <w:t xml:space="preserve"> are </w:t>
      </w:r>
      <w:r w:rsidR="0037252C">
        <w:rPr>
          <w:lang w:val="en-GB"/>
        </w:rPr>
        <w:t>based on</w:t>
      </w:r>
      <w:r w:rsidR="00AE4F94">
        <w:rPr>
          <w:lang w:val="en-GB"/>
        </w:rPr>
        <w:t xml:space="preserve"> (Δ</w:t>
      </w:r>
      <w:r w:rsidR="006E6594">
        <w:rPr>
          <w:lang w:val="en-GB"/>
        </w:rPr>
        <w:t xml:space="preserve"> </w:t>
      </w:r>
      <w:r w:rsidR="00AE4F94">
        <w:rPr>
          <w:lang w:val="en-GB"/>
        </w:rPr>
        <w:t>frequency)</w:t>
      </w:r>
      <w:r w:rsidR="008B5B37">
        <w:rPr>
          <w:lang w:val="en-GB"/>
        </w:rPr>
        <w:t xml:space="preserve">. The offset range must </w:t>
      </w:r>
      <w:r w:rsidR="00620CE7">
        <w:rPr>
          <w:lang w:val="en-GB"/>
        </w:rPr>
        <w:t xml:space="preserve">comply with the </w:t>
      </w:r>
      <w:r w:rsidR="008B5B37">
        <w:rPr>
          <w:lang w:val="en-GB"/>
        </w:rPr>
        <w:t>bounds of the frequency distribution</w:t>
      </w:r>
      <w:r w:rsidR="00E045F8">
        <w:rPr>
          <w:lang w:val="en-GB"/>
        </w:rPr>
        <w:t xml:space="preserve"> (consistency check)</w:t>
      </w:r>
      <w:r w:rsidR="008B5B37">
        <w:rPr>
          <w:lang w:val="en-GB"/>
        </w:rPr>
        <w:t>.</w:t>
      </w:r>
      <w:r w:rsidR="0009472A">
        <w:rPr>
          <w:lang w:val="en-GB"/>
        </w:rPr>
        <w:t xml:space="preserve"> </w:t>
      </w:r>
    </w:p>
    <w:p w:rsidR="00657ECC" w:rsidRPr="00657ECC" w:rsidRDefault="008B5B37" w:rsidP="00657ECC">
      <w:pPr>
        <w:pStyle w:val="Listenabsatz"/>
        <w:numPr>
          <w:ilvl w:val="0"/>
          <w:numId w:val="18"/>
        </w:numPr>
        <w:rPr>
          <w:lang w:val="en-GB"/>
        </w:rPr>
      </w:pPr>
      <w:r w:rsidRPr="007F579A">
        <w:rPr>
          <w:b/>
          <w:lang w:val="en-GB"/>
        </w:rPr>
        <w:t>body loss</w:t>
      </w:r>
      <w:r w:rsidRPr="00727FB4">
        <w:rPr>
          <w:lang w:val="en-GB"/>
        </w:rPr>
        <w:br/>
        <w:t xml:space="preserve">on a first approach, </w:t>
      </w:r>
      <w:r w:rsidR="00277DA7">
        <w:rPr>
          <w:lang w:val="en-GB"/>
        </w:rPr>
        <w:t xml:space="preserve">the offset </w:t>
      </w:r>
      <w:r w:rsidRPr="00727FB4">
        <w:rPr>
          <w:lang w:val="en-GB"/>
        </w:rPr>
        <w:t xml:space="preserve">values are supposed to refer to the </w:t>
      </w:r>
      <w:r w:rsidR="00321467" w:rsidRPr="005622EA">
        <w:rPr>
          <w:lang w:val="en-GB"/>
        </w:rPr>
        <w:t>antenna</w:t>
      </w:r>
      <w:r w:rsidR="0037252C">
        <w:rPr>
          <w:lang w:val="en-GB"/>
        </w:rPr>
        <w:t xml:space="preserve"> </w:t>
      </w:r>
      <w:r w:rsidRPr="00727FB4">
        <w:rPr>
          <w:lang w:val="en-GB"/>
        </w:rPr>
        <w:t>azimuth</w:t>
      </w:r>
      <w:r w:rsidR="005622EA">
        <w:rPr>
          <w:lang w:val="en-GB"/>
        </w:rPr>
        <w:t xml:space="preserve"> (without additional offsets, e.g. pointing angles)</w:t>
      </w:r>
      <w:r w:rsidRPr="00727FB4">
        <w:rPr>
          <w:lang w:val="en-GB"/>
        </w:rPr>
        <w:t xml:space="preserve"> towards the BS</w:t>
      </w:r>
      <w:r w:rsidR="00AE17CB" w:rsidRPr="00727FB4">
        <w:rPr>
          <w:lang w:val="en-GB"/>
        </w:rPr>
        <w:t xml:space="preserve"> (on generic systems towards the system link component)</w:t>
      </w:r>
      <w:r w:rsidRPr="00727FB4">
        <w:rPr>
          <w:lang w:val="en-GB"/>
        </w:rPr>
        <w:t xml:space="preserve">. </w:t>
      </w:r>
      <w:r w:rsidR="00E045F8" w:rsidRPr="00727FB4">
        <w:rPr>
          <w:lang w:val="en-GB"/>
        </w:rPr>
        <w:t xml:space="preserve">Therefore the range of the offsets must be 0 … 360 degree (consistency check). </w:t>
      </w:r>
      <w:r w:rsidR="00657ECC">
        <w:rPr>
          <w:lang w:val="en-GB"/>
        </w:rPr>
        <w:br/>
      </w:r>
      <w:r w:rsidR="00657ECC" w:rsidRPr="00E154EB">
        <w:rPr>
          <w:i/>
          <w:lang w:val="en-GB"/>
        </w:rPr>
        <w:t xml:space="preserve">Note: if </w:t>
      </w:r>
      <w:r w:rsidR="00047EEC">
        <w:rPr>
          <w:i/>
          <w:lang w:val="en-GB"/>
        </w:rPr>
        <w:t xml:space="preserve">this </w:t>
      </w:r>
      <w:r w:rsidR="00E154EB" w:rsidRPr="00E154EB">
        <w:rPr>
          <w:i/>
          <w:lang w:val="en-GB"/>
        </w:rPr>
        <w:t>would be acceptable, one could also think about to implement instead of a ‘default’ function a pattern interface similar to the horizontal antenna pattern.</w:t>
      </w:r>
    </w:p>
    <w:p w:rsidR="009036F8" w:rsidRDefault="009036F8" w:rsidP="00C826A1">
      <w:pPr>
        <w:rPr>
          <w:lang w:val="en-GB"/>
        </w:rPr>
      </w:pPr>
    </w:p>
    <w:p w:rsidR="009036F8" w:rsidRPr="009036F8" w:rsidRDefault="009036F8" w:rsidP="00C826A1">
      <w:pPr>
        <w:rPr>
          <w:sz w:val="18"/>
          <w:szCs w:val="18"/>
          <w:lang w:val="en-GB"/>
        </w:rPr>
      </w:pPr>
      <w:r w:rsidRPr="009036F8">
        <w:rPr>
          <w:sz w:val="18"/>
          <w:szCs w:val="18"/>
          <w:lang w:val="en-GB"/>
        </w:rPr>
        <w:t>Author:</w:t>
      </w:r>
    </w:p>
    <w:p w:rsidR="00CC6BE0" w:rsidRPr="009036F8" w:rsidRDefault="009036F8" w:rsidP="00C826A1">
      <w:pPr>
        <w:rPr>
          <w:sz w:val="18"/>
          <w:szCs w:val="18"/>
          <w:lang w:val="en-GB"/>
        </w:rPr>
      </w:pPr>
      <w:r w:rsidRPr="009036F8">
        <w:rPr>
          <w:sz w:val="18"/>
          <w:szCs w:val="18"/>
          <w:lang w:val="en-GB"/>
        </w:rPr>
        <w:t>Karl Koch (adhoc@heiseka.de)</w:t>
      </w:r>
      <w:r w:rsidR="00B84A95" w:rsidRPr="009036F8">
        <w:rPr>
          <w:sz w:val="18"/>
          <w:szCs w:val="18"/>
          <w:lang w:val="en-GB"/>
        </w:rPr>
        <w:t xml:space="preserve"> </w:t>
      </w:r>
    </w:p>
    <w:sectPr w:rsidR="00CC6BE0" w:rsidRPr="00903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1F2A"/>
    <w:multiLevelType w:val="hybridMultilevel"/>
    <w:tmpl w:val="9A5E7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0A7C33"/>
    <w:multiLevelType w:val="hybridMultilevel"/>
    <w:tmpl w:val="81E804EC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AF"/>
    <w:multiLevelType w:val="multilevel"/>
    <w:tmpl w:val="67C69F3A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 w15:restartNumberingAfterBreak="0">
    <w:nsid w:val="35983B1D"/>
    <w:multiLevelType w:val="hybridMultilevel"/>
    <w:tmpl w:val="2166C41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F7A"/>
    <w:multiLevelType w:val="multilevel"/>
    <w:tmpl w:val="EF205B4E"/>
    <w:lvl w:ilvl="0">
      <w:numFmt w:val="decimal"/>
      <w:pStyle w:val="berschrift1"/>
      <w:lvlText w:val="%1"/>
      <w:lvlJc w:val="left"/>
      <w:pPr>
        <w:ind w:left="360" w:hanging="360"/>
      </w:pPr>
      <w:rPr>
        <w:rFonts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E7C0D87"/>
    <w:multiLevelType w:val="hybridMultilevel"/>
    <w:tmpl w:val="6F569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6B"/>
    <w:rsid w:val="000232DE"/>
    <w:rsid w:val="00047EEC"/>
    <w:rsid w:val="0009472A"/>
    <w:rsid w:val="000A6B6E"/>
    <w:rsid w:val="000C06E8"/>
    <w:rsid w:val="000E27DE"/>
    <w:rsid w:val="000F3D99"/>
    <w:rsid w:val="0012345D"/>
    <w:rsid w:val="001263F9"/>
    <w:rsid w:val="00126D0B"/>
    <w:rsid w:val="00127FF4"/>
    <w:rsid w:val="00154243"/>
    <w:rsid w:val="001C59D7"/>
    <w:rsid w:val="001D4FFD"/>
    <w:rsid w:val="001D544E"/>
    <w:rsid w:val="001E5416"/>
    <w:rsid w:val="00200E2B"/>
    <w:rsid w:val="00216403"/>
    <w:rsid w:val="002426C5"/>
    <w:rsid w:val="00267413"/>
    <w:rsid w:val="00273B78"/>
    <w:rsid w:val="00277DA7"/>
    <w:rsid w:val="00297EBB"/>
    <w:rsid w:val="002A2E5C"/>
    <w:rsid w:val="002B7F8B"/>
    <w:rsid w:val="002D2AA6"/>
    <w:rsid w:val="002F5C3B"/>
    <w:rsid w:val="00300C10"/>
    <w:rsid w:val="00312CF5"/>
    <w:rsid w:val="00320E29"/>
    <w:rsid w:val="00321467"/>
    <w:rsid w:val="003706E6"/>
    <w:rsid w:val="0037252C"/>
    <w:rsid w:val="00397D7A"/>
    <w:rsid w:val="003A1493"/>
    <w:rsid w:val="003B4AAB"/>
    <w:rsid w:val="003C4329"/>
    <w:rsid w:val="003D59A8"/>
    <w:rsid w:val="003D66B1"/>
    <w:rsid w:val="00416309"/>
    <w:rsid w:val="004377B9"/>
    <w:rsid w:val="00446853"/>
    <w:rsid w:val="004749E1"/>
    <w:rsid w:val="00491A28"/>
    <w:rsid w:val="00496292"/>
    <w:rsid w:val="004B2166"/>
    <w:rsid w:val="004D76AE"/>
    <w:rsid w:val="00500280"/>
    <w:rsid w:val="00502FD9"/>
    <w:rsid w:val="005622EA"/>
    <w:rsid w:val="0057792F"/>
    <w:rsid w:val="005848F0"/>
    <w:rsid w:val="005B41B7"/>
    <w:rsid w:val="005C284A"/>
    <w:rsid w:val="005C3CA5"/>
    <w:rsid w:val="005D0EE5"/>
    <w:rsid w:val="005E3196"/>
    <w:rsid w:val="005E53AD"/>
    <w:rsid w:val="00600D6B"/>
    <w:rsid w:val="00620CE7"/>
    <w:rsid w:val="00640CD2"/>
    <w:rsid w:val="00657ECC"/>
    <w:rsid w:val="00666AFD"/>
    <w:rsid w:val="006920DA"/>
    <w:rsid w:val="00693999"/>
    <w:rsid w:val="006944B1"/>
    <w:rsid w:val="006A68C5"/>
    <w:rsid w:val="006B3299"/>
    <w:rsid w:val="006C2508"/>
    <w:rsid w:val="006C5310"/>
    <w:rsid w:val="006D05ED"/>
    <w:rsid w:val="006E6594"/>
    <w:rsid w:val="006F0094"/>
    <w:rsid w:val="00727FB4"/>
    <w:rsid w:val="007301F2"/>
    <w:rsid w:val="00767097"/>
    <w:rsid w:val="007D4133"/>
    <w:rsid w:val="007F579A"/>
    <w:rsid w:val="0080586F"/>
    <w:rsid w:val="00811AA7"/>
    <w:rsid w:val="00812693"/>
    <w:rsid w:val="00826D38"/>
    <w:rsid w:val="008475ED"/>
    <w:rsid w:val="0087332F"/>
    <w:rsid w:val="00894971"/>
    <w:rsid w:val="008B5B37"/>
    <w:rsid w:val="009036F8"/>
    <w:rsid w:val="00910CD4"/>
    <w:rsid w:val="00980AB1"/>
    <w:rsid w:val="009A5805"/>
    <w:rsid w:val="009B5DEE"/>
    <w:rsid w:val="009E2DF6"/>
    <w:rsid w:val="009F5A98"/>
    <w:rsid w:val="009F5C2B"/>
    <w:rsid w:val="00A271E9"/>
    <w:rsid w:val="00AA2F37"/>
    <w:rsid w:val="00AB3C92"/>
    <w:rsid w:val="00AE17CB"/>
    <w:rsid w:val="00AE4F94"/>
    <w:rsid w:val="00B01018"/>
    <w:rsid w:val="00B02CF2"/>
    <w:rsid w:val="00B0439A"/>
    <w:rsid w:val="00B04F69"/>
    <w:rsid w:val="00B226E7"/>
    <w:rsid w:val="00B84A95"/>
    <w:rsid w:val="00BA6FFC"/>
    <w:rsid w:val="00BB74EC"/>
    <w:rsid w:val="00C7098B"/>
    <w:rsid w:val="00C826A1"/>
    <w:rsid w:val="00C97288"/>
    <w:rsid w:val="00CC6BE0"/>
    <w:rsid w:val="00CE3631"/>
    <w:rsid w:val="00D10048"/>
    <w:rsid w:val="00D30D26"/>
    <w:rsid w:val="00D77A1B"/>
    <w:rsid w:val="00D819E1"/>
    <w:rsid w:val="00D85778"/>
    <w:rsid w:val="00DA716C"/>
    <w:rsid w:val="00DB4D0B"/>
    <w:rsid w:val="00DC1699"/>
    <w:rsid w:val="00DC22FE"/>
    <w:rsid w:val="00E045F8"/>
    <w:rsid w:val="00E154EB"/>
    <w:rsid w:val="00E17FAA"/>
    <w:rsid w:val="00E231FB"/>
    <w:rsid w:val="00E23940"/>
    <w:rsid w:val="00E42DB9"/>
    <w:rsid w:val="00E56429"/>
    <w:rsid w:val="00E623D9"/>
    <w:rsid w:val="00E750A9"/>
    <w:rsid w:val="00E87496"/>
    <w:rsid w:val="00EA5EBF"/>
    <w:rsid w:val="00EC4061"/>
    <w:rsid w:val="00ED3A15"/>
    <w:rsid w:val="00ED7FF6"/>
    <w:rsid w:val="00F11903"/>
    <w:rsid w:val="00F2109F"/>
    <w:rsid w:val="00F2162D"/>
    <w:rsid w:val="00FD52D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AF909"/>
  <w15:chartTrackingRefBased/>
  <w15:docId w15:val="{B5718A23-3ACC-4221-91EF-B63CDC9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-Karl"/>
    <w:qFormat/>
    <w:rsid w:val="00EA5EBF"/>
    <w:rPr>
      <w:rFonts w:ascii="Calibri" w:hAnsi="Calibri"/>
      <w:sz w:val="22"/>
      <w:szCs w:val="24"/>
      <w:lang w:val="fr-FR" w:eastAsia="fr-FR"/>
    </w:rPr>
  </w:style>
  <w:style w:type="paragraph" w:styleId="berschrift1">
    <w:name w:val="heading 1"/>
    <w:aliases w:val="ECC Heading 1"/>
    <w:next w:val="Standard"/>
    <w:link w:val="berschrift1Zchn"/>
    <w:qFormat/>
    <w:rsid w:val="003D59A8"/>
    <w:pPr>
      <w:keepNext/>
      <w:pageBreakBefore/>
      <w:numPr>
        <w:numId w:val="15"/>
      </w:numPr>
      <w:spacing w:before="600" w:after="60"/>
      <w:jc w:val="both"/>
      <w:outlineLvl w:val="0"/>
    </w:pPr>
    <w:rPr>
      <w:rFonts w:ascii="Arial" w:hAnsi="Arial" w:cs="Arial"/>
      <w:b/>
      <w:bCs/>
      <w:caps/>
      <w:color w:val="D2232A"/>
      <w:kern w:val="32"/>
      <w:szCs w:val="32"/>
      <w:lang w:val="da-DK"/>
    </w:rPr>
  </w:style>
  <w:style w:type="paragraph" w:styleId="berschrift2">
    <w:name w:val="heading 2"/>
    <w:aliases w:val="ECC Heading 2"/>
    <w:next w:val="Standard"/>
    <w:link w:val="berschrift2Zchn"/>
    <w:qFormat/>
    <w:rsid w:val="003D59A8"/>
    <w:pPr>
      <w:keepNext/>
      <w:numPr>
        <w:ilvl w:val="1"/>
        <w:numId w:val="15"/>
      </w:numPr>
      <w:spacing w:before="480" w:after="60"/>
      <w:jc w:val="both"/>
      <w:outlineLvl w:val="1"/>
    </w:pPr>
    <w:rPr>
      <w:rFonts w:ascii="Arial" w:hAnsi="Arial" w:cs="Arial"/>
      <w:b/>
      <w:bCs/>
      <w:iCs/>
      <w:caps/>
      <w:szCs w:val="28"/>
      <w:lang w:val="da-DK"/>
    </w:rPr>
  </w:style>
  <w:style w:type="paragraph" w:styleId="berschrift3">
    <w:name w:val="heading 3"/>
    <w:aliases w:val="ECC Heading 3"/>
    <w:next w:val="Standard"/>
    <w:link w:val="berschrift3Zchn"/>
    <w:qFormat/>
    <w:rsid w:val="003D59A8"/>
    <w:pPr>
      <w:keepNext/>
      <w:numPr>
        <w:ilvl w:val="2"/>
        <w:numId w:val="15"/>
      </w:numPr>
      <w:spacing w:before="360" w:after="60"/>
      <w:jc w:val="both"/>
      <w:outlineLvl w:val="2"/>
    </w:pPr>
    <w:rPr>
      <w:rFonts w:ascii="Arial" w:hAnsi="Arial" w:cs="Arial"/>
      <w:b/>
      <w:bCs/>
      <w:szCs w:val="26"/>
      <w:lang w:val="da-DK"/>
    </w:rPr>
  </w:style>
  <w:style w:type="paragraph" w:styleId="berschrift4">
    <w:name w:val="heading 4"/>
    <w:aliases w:val="ECC Heading 4"/>
    <w:next w:val="Standard"/>
    <w:link w:val="berschrift4Zchn"/>
    <w:qFormat/>
    <w:rsid w:val="003D59A8"/>
    <w:pPr>
      <w:numPr>
        <w:ilvl w:val="3"/>
        <w:numId w:val="15"/>
      </w:numPr>
      <w:spacing w:before="360" w:after="60"/>
      <w:jc w:val="both"/>
      <w:outlineLvl w:val="3"/>
    </w:pPr>
    <w:rPr>
      <w:rFonts w:ascii="Arial" w:hAnsi="Arial" w:cs="Arial"/>
      <w:bCs/>
      <w:i/>
      <w:color w:val="D2232A"/>
      <w:szCs w:val="26"/>
      <w:lang w:val="da-DK"/>
    </w:rPr>
  </w:style>
  <w:style w:type="paragraph" w:styleId="berschrift5">
    <w:name w:val="heading 5"/>
    <w:basedOn w:val="Standard"/>
    <w:next w:val="Standard"/>
    <w:link w:val="berschrift5Zchn"/>
    <w:qFormat/>
    <w:rsid w:val="00767097"/>
    <w:pPr>
      <w:numPr>
        <w:ilvl w:val="4"/>
        <w:numId w:val="15"/>
      </w:numPr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ECC Heading 3 Zchn"/>
    <w:basedOn w:val="Absatz-Standardschriftart"/>
    <w:link w:val="berschrift3"/>
    <w:rsid w:val="00216403"/>
    <w:rPr>
      <w:rFonts w:ascii="Arial" w:hAnsi="Arial" w:cs="Arial"/>
      <w:b/>
      <w:bCs/>
      <w:szCs w:val="26"/>
      <w:lang w:val="da-DK"/>
    </w:rPr>
  </w:style>
  <w:style w:type="paragraph" w:customStyle="1" w:styleId="NormalKarl">
    <w:name w:val="Normal Karl"/>
    <w:basedOn w:val="Textkrper"/>
    <w:link w:val="NormalKarlChar"/>
    <w:qFormat/>
    <w:rsid w:val="00ED3A15"/>
    <w:pPr>
      <w:spacing w:after="100"/>
    </w:pPr>
  </w:style>
  <w:style w:type="character" w:customStyle="1" w:styleId="NormalKarlChar">
    <w:name w:val="Normal Karl Char"/>
    <w:basedOn w:val="Absatz-Standardschriftart"/>
    <w:link w:val="NormalKarl"/>
    <w:rsid w:val="00ED3A15"/>
    <w:rPr>
      <w:rFonts w:ascii="Calibri" w:hAnsi="Calibri"/>
      <w:sz w:val="22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767097"/>
    <w:pPr>
      <w:ind w:left="720"/>
    </w:pPr>
  </w:style>
  <w:style w:type="paragraph" w:customStyle="1" w:styleId="Karl">
    <w:name w:val="Karl"/>
    <w:basedOn w:val="Standard"/>
    <w:link w:val="KarlChar"/>
    <w:qFormat/>
    <w:rsid w:val="007D4133"/>
    <w:pPr>
      <w:ind w:right="113"/>
    </w:pPr>
  </w:style>
  <w:style w:type="character" w:customStyle="1" w:styleId="KarlChar">
    <w:name w:val="Karl Char"/>
    <w:basedOn w:val="Absatz-Standardschriftart"/>
    <w:link w:val="Karl"/>
    <w:rsid w:val="007D4133"/>
    <w:rPr>
      <w:rFonts w:ascii="Calibri" w:hAnsi="Calibri"/>
      <w:sz w:val="22"/>
      <w:szCs w:val="24"/>
      <w:lang w:val="fr-FR" w:eastAsia="fr-FR"/>
    </w:rPr>
  </w:style>
  <w:style w:type="paragraph" w:customStyle="1" w:styleId="Karlnormal">
    <w:name w:val="Karl normal"/>
    <w:basedOn w:val="Standard"/>
    <w:qFormat/>
    <w:rsid w:val="00767097"/>
  </w:style>
  <w:style w:type="paragraph" w:customStyle="1" w:styleId="ELoverskrift3">
    <w:name w:val="ELoverskrift3"/>
    <w:basedOn w:val="Standard"/>
    <w:next w:val="Standard"/>
    <w:rsid w:val="00767097"/>
    <w:pPr>
      <w:keepLines/>
      <w:spacing w:after="120"/>
    </w:pPr>
    <w:rPr>
      <w:b/>
      <w:bCs/>
      <w:lang w:eastAsia="nl-NL"/>
    </w:rPr>
  </w:style>
  <w:style w:type="paragraph" w:customStyle="1" w:styleId="CharCharZchnZchn">
    <w:name w:val="Char Char Zchn Zchn"/>
    <w:basedOn w:val="Standard"/>
    <w:rsid w:val="00767097"/>
    <w:pPr>
      <w:tabs>
        <w:tab w:val="left" w:pos="540"/>
        <w:tab w:val="left" w:pos="1260"/>
        <w:tab w:val="left" w:pos="1800"/>
      </w:tabs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nti-spider">
    <w:name w:val="anti-spider"/>
    <w:rsid w:val="00767097"/>
  </w:style>
  <w:style w:type="paragraph" w:customStyle="1" w:styleId="ZT">
    <w:name w:val="ZT"/>
    <w:rsid w:val="00767097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eastAsia="ar-SA"/>
    </w:rPr>
  </w:style>
  <w:style w:type="paragraph" w:customStyle="1" w:styleId="Normalaftertitle">
    <w:name w:val="Normal_after_title"/>
    <w:basedOn w:val="Standard"/>
    <w:next w:val="Standard"/>
    <w:rsid w:val="00767097"/>
    <w:pPr>
      <w:tabs>
        <w:tab w:val="left" w:pos="794"/>
        <w:tab w:val="left" w:pos="1191"/>
        <w:tab w:val="left" w:pos="1588"/>
        <w:tab w:val="left" w:pos="1985"/>
      </w:tabs>
      <w:suppressAutoHyphens/>
      <w:spacing w:before="360"/>
    </w:pPr>
    <w:rPr>
      <w:szCs w:val="20"/>
      <w:lang w:eastAsia="ar-SA"/>
    </w:rPr>
  </w:style>
  <w:style w:type="character" w:customStyle="1" w:styleId="berschrift1Zchn">
    <w:name w:val="Überschrift 1 Zchn"/>
    <w:aliases w:val="ECC Heading 1 Zchn"/>
    <w:basedOn w:val="Absatz-Standardschriftart"/>
    <w:link w:val="berschrift1"/>
    <w:rsid w:val="00767097"/>
    <w:rPr>
      <w:rFonts w:ascii="Arial" w:hAnsi="Arial" w:cs="Arial"/>
      <w:b/>
      <w:bCs/>
      <w:caps/>
      <w:color w:val="D2232A"/>
      <w:kern w:val="32"/>
      <w:szCs w:val="32"/>
      <w:lang w:val="da-DK"/>
    </w:rPr>
  </w:style>
  <w:style w:type="character" w:customStyle="1" w:styleId="berschrift4Zchn">
    <w:name w:val="Überschrift 4 Zchn"/>
    <w:aliases w:val="ECC Heading 4 Zchn"/>
    <w:basedOn w:val="Absatz-Standardschriftart"/>
    <w:link w:val="berschrift4"/>
    <w:rsid w:val="00767097"/>
    <w:rPr>
      <w:rFonts w:ascii="Arial" w:hAnsi="Arial" w:cs="Arial"/>
      <w:bCs/>
      <w:i/>
      <w:color w:val="D2232A"/>
      <w:szCs w:val="26"/>
      <w:lang w:val="da-DK"/>
    </w:rPr>
  </w:style>
  <w:style w:type="character" w:customStyle="1" w:styleId="berschrift5Zchn">
    <w:name w:val="Überschrift 5 Zchn"/>
    <w:basedOn w:val="Absatz-Standardschriftart"/>
    <w:link w:val="berschrift5"/>
    <w:rsid w:val="00767097"/>
    <w:rPr>
      <w:i/>
      <w:szCs w:val="24"/>
      <w:lang w:eastAsia="fr-FR"/>
    </w:rPr>
  </w:style>
  <w:style w:type="paragraph" w:styleId="Kommentartext">
    <w:name w:val="annotation text"/>
    <w:basedOn w:val="Standard"/>
    <w:link w:val="KommentartextZchn"/>
    <w:rsid w:val="0076709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7097"/>
    <w:rPr>
      <w:lang w:val="fr-FR" w:eastAsia="fr-FR"/>
    </w:rPr>
  </w:style>
  <w:style w:type="paragraph" w:styleId="Kopfzeile">
    <w:name w:val="header"/>
    <w:basedOn w:val="Standard"/>
    <w:link w:val="KopfzeileZchn"/>
    <w:rsid w:val="00767097"/>
    <w:pPr>
      <w:tabs>
        <w:tab w:val="center" w:pos="4153"/>
        <w:tab w:val="right" w:pos="8306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767097"/>
    <w:rPr>
      <w:sz w:val="24"/>
    </w:rPr>
  </w:style>
  <w:style w:type="paragraph" w:styleId="Fuzeile">
    <w:name w:val="footer"/>
    <w:basedOn w:val="Standard"/>
    <w:link w:val="FuzeileZchn"/>
    <w:rsid w:val="00767097"/>
    <w:pPr>
      <w:tabs>
        <w:tab w:val="center" w:pos="4153"/>
        <w:tab w:val="right" w:pos="8306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767097"/>
    <w:rPr>
      <w:sz w:val="24"/>
    </w:rPr>
  </w:style>
  <w:style w:type="character" w:styleId="Kommentarzeichen">
    <w:name w:val="annotation reference"/>
    <w:basedOn w:val="Absatz-Standardschriftart"/>
    <w:rsid w:val="00767097"/>
    <w:rPr>
      <w:sz w:val="16"/>
      <w:szCs w:val="16"/>
    </w:rPr>
  </w:style>
  <w:style w:type="character" w:styleId="Seitenzahl">
    <w:name w:val="page number"/>
    <w:basedOn w:val="Absatz-Standardschriftart"/>
    <w:rsid w:val="00767097"/>
  </w:style>
  <w:style w:type="paragraph" w:styleId="Titel">
    <w:name w:val="Title"/>
    <w:basedOn w:val="Standard"/>
    <w:link w:val="TitelZchn"/>
    <w:qFormat/>
    <w:rsid w:val="00767097"/>
    <w:pPr>
      <w:tabs>
        <w:tab w:val="right" w:pos="3527"/>
      </w:tabs>
      <w:jc w:val="center"/>
    </w:pPr>
    <w:rPr>
      <w:b/>
      <w:bCs/>
      <w:i/>
      <w:iCs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767097"/>
    <w:rPr>
      <w:b/>
      <w:bCs/>
      <w:i/>
      <w:iCs/>
      <w:sz w:val="28"/>
      <w:szCs w:val="28"/>
      <w:lang w:eastAsia="fr-FR"/>
    </w:rPr>
  </w:style>
  <w:style w:type="character" w:styleId="Hyperlink">
    <w:name w:val="Hyperlink"/>
    <w:aliases w:val="ECC Hyperlink"/>
    <w:basedOn w:val="Absatz-Standardschriftart"/>
    <w:uiPriority w:val="99"/>
    <w:rsid w:val="003D59A8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rsid w:val="007670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67097"/>
    <w:rPr>
      <w:b/>
      <w:bCs/>
      <w:lang w:val="fr-FR" w:eastAsia="fr-FR"/>
    </w:rPr>
  </w:style>
  <w:style w:type="paragraph" w:styleId="Sprechblasentext">
    <w:name w:val="Balloon Text"/>
    <w:basedOn w:val="Standard"/>
    <w:link w:val="SprechblasentextZchn"/>
    <w:rsid w:val="00767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7097"/>
    <w:rPr>
      <w:rFonts w:ascii="Tahoma" w:hAnsi="Tahoma" w:cs="Tahoma"/>
      <w:sz w:val="16"/>
      <w:szCs w:val="16"/>
      <w:lang w:val="fr-FR" w:eastAsia="fr-FR"/>
    </w:rPr>
  </w:style>
  <w:style w:type="table" w:styleId="Tabellenraster">
    <w:name w:val="Table Grid"/>
    <w:basedOn w:val="NormaleTabelle"/>
    <w:rsid w:val="00767097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aliases w:val="ECC Caption"/>
    <w:next w:val="Standard"/>
    <w:rsid w:val="003D59A8"/>
    <w:pPr>
      <w:keepLines/>
      <w:tabs>
        <w:tab w:val="left" w:pos="0"/>
        <w:tab w:val="center" w:pos="4820"/>
        <w:tab w:val="right" w:pos="9639"/>
      </w:tabs>
      <w:spacing w:before="240" w:after="240"/>
      <w:contextualSpacing/>
      <w:jc w:val="center"/>
    </w:pPr>
    <w:rPr>
      <w:rFonts w:ascii="Arial" w:hAnsi="Arial"/>
      <w:b/>
      <w:bCs/>
      <w:color w:val="D2232A"/>
      <w:lang w:val="da-DK"/>
    </w:rPr>
  </w:style>
  <w:style w:type="paragraph" w:customStyle="1" w:styleId="coverpageapprovedDDMMYY">
    <w:name w:val="cover page 'approved DD MM YY'"/>
    <w:next w:val="Standard"/>
    <w:rsid w:val="003D59A8"/>
    <w:pPr>
      <w:spacing w:before="600" w:after="60"/>
      <w:ind w:left="3402"/>
      <w:jc w:val="both"/>
    </w:pPr>
    <w:rPr>
      <w:rFonts w:ascii="Arial" w:hAnsi="Arial"/>
      <w:b/>
      <w:sz w:val="18"/>
      <w:szCs w:val="18"/>
      <w:lang w:val="da-DK"/>
    </w:rPr>
  </w:style>
  <w:style w:type="paragraph" w:customStyle="1" w:styleId="coverpageECCReport">
    <w:name w:val="cover page 'ECC Report'"/>
    <w:link w:val="coverpageECCReportZchn"/>
    <w:semiHidden/>
    <w:rsid w:val="003D59A8"/>
    <w:pPr>
      <w:shd w:val="clear" w:color="FFFFFF" w:themeColor="background1" w:fill="auto"/>
      <w:spacing w:before="60" w:after="60"/>
      <w:jc w:val="both"/>
    </w:pPr>
    <w:rPr>
      <w:rFonts w:ascii="Arial" w:hAnsi="Arial"/>
      <w:color w:val="FFFFFF" w:themeColor="background1"/>
      <w:sz w:val="68"/>
      <w:szCs w:val="68"/>
    </w:rPr>
  </w:style>
  <w:style w:type="character" w:customStyle="1" w:styleId="coverpageECCReportZchn">
    <w:name w:val="cover page 'ECC Report' Zchn"/>
    <w:basedOn w:val="Absatz-Standardschriftart"/>
    <w:link w:val="coverpageECCReport"/>
    <w:semiHidden/>
    <w:rsid w:val="003D59A8"/>
    <w:rPr>
      <w:rFonts w:ascii="Arial" w:eastAsia="Calibri" w:hAnsi="Arial"/>
      <w:color w:val="FFFFFF" w:themeColor="background1"/>
      <w:sz w:val="68"/>
      <w:szCs w:val="68"/>
      <w:shd w:val="clear" w:color="FFFFFF" w:themeColor="background1" w:fill="auto"/>
    </w:rPr>
  </w:style>
  <w:style w:type="paragraph" w:customStyle="1" w:styleId="coverpagelastupdatedDDMMYY">
    <w:name w:val="cover page 'last updated DD MM YY'"/>
    <w:next w:val="coverpageapprovedDDMMYY"/>
    <w:rsid w:val="003D59A8"/>
    <w:pPr>
      <w:spacing w:before="120" w:after="60"/>
      <w:ind w:left="3402"/>
      <w:jc w:val="both"/>
    </w:pPr>
    <w:rPr>
      <w:rFonts w:ascii="Arial" w:hAnsi="Arial"/>
      <w:bCs/>
      <w:sz w:val="18"/>
      <w:lang w:val="da-DK"/>
    </w:rPr>
  </w:style>
  <w:style w:type="paragraph" w:customStyle="1" w:styleId="coverpageReporttitledescription">
    <w:name w:val="cover page 'Report title/description'"/>
    <w:rsid w:val="003D59A8"/>
    <w:pPr>
      <w:keepLines/>
      <w:spacing w:before="1800" w:after="60" w:line="288" w:lineRule="auto"/>
      <w:ind w:left="3402"/>
      <w:contextualSpacing/>
      <w:jc w:val="both"/>
    </w:pPr>
    <w:rPr>
      <w:rFonts w:ascii="Arial" w:hAnsi="Arial"/>
      <w:sz w:val="24"/>
      <w:lang w:val="da-DK"/>
    </w:rPr>
  </w:style>
  <w:style w:type="paragraph" w:customStyle="1" w:styleId="coverpageTableofContent">
    <w:name w:val="cover page 'Table of Content'"/>
    <w:semiHidden/>
    <w:rsid w:val="003D59A8"/>
    <w:pPr>
      <w:spacing w:before="240" w:after="240"/>
      <w:jc w:val="both"/>
    </w:pPr>
    <w:rPr>
      <w:rFonts w:ascii="Arial" w:hAnsi="Arial"/>
      <w:b/>
      <w:noProof/>
      <w:color w:val="FFFFFF" w:themeColor="background1"/>
      <w:lang w:val="de-DE" w:eastAsia="de-DE"/>
    </w:rPr>
  </w:style>
  <w:style w:type="paragraph" w:customStyle="1" w:styleId="ECCAnnexheading1">
    <w:name w:val="ECC Annex heading1"/>
    <w:next w:val="Standard"/>
    <w:qFormat/>
    <w:rsid w:val="003D59A8"/>
    <w:pPr>
      <w:keepNext/>
      <w:pageBreakBefore/>
      <w:numPr>
        <w:numId w:val="4"/>
      </w:numPr>
      <w:spacing w:before="240" w:after="60"/>
      <w:jc w:val="both"/>
    </w:pPr>
    <w:rPr>
      <w:rFonts w:ascii="Arial" w:hAnsi="Arial"/>
      <w:b/>
      <w:caps/>
      <w:color w:val="D2232A"/>
      <w:lang w:val="da-DK"/>
    </w:rPr>
  </w:style>
  <w:style w:type="paragraph" w:customStyle="1" w:styleId="ECCAnnexheading2">
    <w:name w:val="ECC Annex heading2"/>
    <w:next w:val="Standard"/>
    <w:rsid w:val="003D59A8"/>
    <w:pPr>
      <w:numPr>
        <w:ilvl w:val="1"/>
        <w:numId w:val="4"/>
      </w:numPr>
      <w:overflowPunct w:val="0"/>
      <w:autoSpaceDE w:val="0"/>
      <w:autoSpaceDN w:val="0"/>
      <w:adjustRightInd w:val="0"/>
      <w:spacing w:before="480" w:after="240"/>
      <w:jc w:val="both"/>
      <w:textAlignment w:val="baseline"/>
    </w:pPr>
    <w:rPr>
      <w:rFonts w:ascii="Arial" w:hAnsi="Arial"/>
      <w:b/>
      <w:caps/>
      <w:lang w:val="da-DK"/>
    </w:rPr>
  </w:style>
  <w:style w:type="paragraph" w:customStyle="1" w:styleId="ECCAnnexheading3">
    <w:name w:val="ECC Annex heading3"/>
    <w:next w:val="Standard"/>
    <w:rsid w:val="003D59A8"/>
    <w:pPr>
      <w:numPr>
        <w:ilvl w:val="2"/>
        <w:numId w:val="4"/>
      </w:numPr>
      <w:overflowPunct w:val="0"/>
      <w:autoSpaceDE w:val="0"/>
      <w:autoSpaceDN w:val="0"/>
      <w:adjustRightInd w:val="0"/>
      <w:spacing w:before="360" w:after="60"/>
      <w:jc w:val="both"/>
      <w:textAlignment w:val="baseline"/>
    </w:pPr>
    <w:rPr>
      <w:rFonts w:ascii="Arial" w:hAnsi="Arial"/>
      <w:b/>
      <w:lang w:val="da-DK"/>
    </w:rPr>
  </w:style>
  <w:style w:type="paragraph" w:customStyle="1" w:styleId="ECCAnnexheading4">
    <w:name w:val="ECC Annex heading4"/>
    <w:next w:val="Standard"/>
    <w:rsid w:val="003D59A8"/>
    <w:pPr>
      <w:numPr>
        <w:ilvl w:val="3"/>
        <w:numId w:val="4"/>
      </w:numPr>
      <w:overflowPunct w:val="0"/>
      <w:autoSpaceDE w:val="0"/>
      <w:autoSpaceDN w:val="0"/>
      <w:adjustRightInd w:val="0"/>
      <w:spacing w:before="360" w:after="60"/>
      <w:jc w:val="both"/>
      <w:textAlignment w:val="baseline"/>
    </w:pPr>
    <w:rPr>
      <w:rFonts w:ascii="Arial" w:hAnsi="Arial"/>
      <w:i/>
      <w:color w:val="D2232A"/>
      <w:lang w:val="da-DK"/>
    </w:rPr>
  </w:style>
  <w:style w:type="paragraph" w:customStyle="1" w:styleId="ECCBulletsLv1">
    <w:name w:val="ECC Bullets Lv1"/>
    <w:basedOn w:val="Standard"/>
    <w:qFormat/>
    <w:rsid w:val="003D59A8"/>
    <w:pPr>
      <w:numPr>
        <w:numId w:val="7"/>
      </w:numPr>
      <w:tabs>
        <w:tab w:val="left" w:pos="340"/>
      </w:tabs>
      <w:spacing w:before="60"/>
    </w:pPr>
  </w:style>
  <w:style w:type="paragraph" w:customStyle="1" w:styleId="ECCBulletsLv2">
    <w:name w:val="ECC Bullets Lv2"/>
    <w:basedOn w:val="ECCBulletsLv1"/>
    <w:rsid w:val="003D59A8"/>
    <w:pPr>
      <w:tabs>
        <w:tab w:val="clear" w:pos="340"/>
        <w:tab w:val="left" w:pos="680"/>
      </w:tabs>
      <w:ind w:left="680" w:hanging="340"/>
    </w:pPr>
  </w:style>
  <w:style w:type="paragraph" w:customStyle="1" w:styleId="ECCBulletsLv3">
    <w:name w:val="ECC Bullets Lv3"/>
    <w:basedOn w:val="ECCBulletsLv1"/>
    <w:rsid w:val="003D59A8"/>
    <w:pPr>
      <w:tabs>
        <w:tab w:val="clear" w:pos="340"/>
        <w:tab w:val="left" w:pos="1021"/>
      </w:tabs>
      <w:ind w:left="1020" w:hanging="340"/>
    </w:pPr>
  </w:style>
  <w:style w:type="paragraph" w:customStyle="1" w:styleId="ECCEditorsNote">
    <w:name w:val="ECC Editor's Note"/>
    <w:next w:val="Standard"/>
    <w:qFormat/>
    <w:rsid w:val="003D59A8"/>
    <w:pPr>
      <w:numPr>
        <w:numId w:val="8"/>
      </w:numPr>
      <w:shd w:val="solid" w:color="FFFF00" w:fill="auto"/>
      <w:spacing w:before="120" w:after="60"/>
      <w:jc w:val="both"/>
    </w:pPr>
    <w:rPr>
      <w:rFonts w:ascii="Arial" w:hAnsi="Arial"/>
      <w:szCs w:val="22"/>
      <w:lang w:val="da-DK" w:eastAsia="de-DE"/>
    </w:rPr>
  </w:style>
  <w:style w:type="paragraph" w:customStyle="1" w:styleId="ECCFiguregraphcentered">
    <w:name w:val="ECC Figure/graph centered"/>
    <w:next w:val="Standard"/>
    <w:qFormat/>
    <w:rsid w:val="003D59A8"/>
    <w:pPr>
      <w:spacing w:before="240" w:after="240"/>
      <w:jc w:val="center"/>
    </w:pPr>
    <w:rPr>
      <w:rFonts w:ascii="Arial" w:hAnsi="Arial"/>
      <w:noProof/>
      <w:lang w:val="de-DE" w:eastAsia="de-DE"/>
      <w14:cntxtAlts/>
    </w:rPr>
  </w:style>
  <w:style w:type="paragraph" w:customStyle="1" w:styleId="ECCHeadingnonumbering">
    <w:name w:val="ECC Heading no numbering"/>
    <w:rsid w:val="003D59A8"/>
    <w:pPr>
      <w:tabs>
        <w:tab w:val="left" w:pos="0"/>
        <w:tab w:val="center" w:pos="4820"/>
        <w:tab w:val="right" w:pos="9639"/>
      </w:tabs>
      <w:spacing w:before="240" w:after="60"/>
      <w:jc w:val="both"/>
    </w:pPr>
    <w:rPr>
      <w:rFonts w:ascii="Arial" w:hAnsi="Arial" w:cs="Arial"/>
      <w:b/>
      <w:bCs/>
      <w:caps/>
      <w:color w:val="D2232A"/>
      <w:kern w:val="32"/>
      <w:szCs w:val="32"/>
      <w:lang w:val="da-DK"/>
    </w:rPr>
  </w:style>
  <w:style w:type="character" w:customStyle="1" w:styleId="ECCHLblue">
    <w:name w:val="ECC HL blue"/>
    <w:basedOn w:val="Absatz-Standardschriftart"/>
    <w:uiPriority w:val="1"/>
    <w:qFormat/>
    <w:rsid w:val="003D59A8"/>
    <w:rPr>
      <w:rFonts w:eastAsia="Calibri"/>
      <w:color w:val="FFFF00"/>
      <w:szCs w:val="22"/>
      <w:bdr w:val="none" w:sz="0" w:space="0" w:color="auto"/>
      <w:shd w:val="solid" w:color="5B9BD5" w:themeColor="accent1" w:fill="auto"/>
      <w:lang w:val="en-GB"/>
    </w:rPr>
  </w:style>
  <w:style w:type="character" w:customStyle="1" w:styleId="ECCHLbold">
    <w:name w:val="ECC HL bold"/>
    <w:uiPriority w:val="1"/>
    <w:qFormat/>
    <w:rsid w:val="003D59A8"/>
    <w:rPr>
      <w:b/>
      <w:bCs w:val="0"/>
    </w:rPr>
  </w:style>
  <w:style w:type="character" w:customStyle="1" w:styleId="ECCHLbrown">
    <w:name w:val="ECC HL brown"/>
    <w:basedOn w:val="Absatz-Standardschriftart"/>
    <w:uiPriority w:val="1"/>
    <w:qFormat/>
    <w:rsid w:val="003D59A8"/>
    <w:rPr>
      <w:color w:val="D9D9D9" w:themeColor="background1" w:themeShade="D9"/>
      <w:bdr w:val="none" w:sz="0" w:space="0" w:color="auto"/>
      <w:shd w:val="solid" w:color="B95807" w:fill="auto"/>
    </w:rPr>
  </w:style>
  <w:style w:type="character" w:customStyle="1" w:styleId="ECCHLcyan">
    <w:name w:val="ECC HL cyan"/>
    <w:basedOn w:val="Absatz-Standardschriftart"/>
    <w:uiPriority w:val="1"/>
    <w:qFormat/>
    <w:rsid w:val="003D59A8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green">
    <w:name w:val="ECC HL green"/>
    <w:basedOn w:val="Absatz-Standardschriftart"/>
    <w:uiPriority w:val="1"/>
    <w:qFormat/>
    <w:rsid w:val="003D59A8"/>
    <w:rPr>
      <w:bdr w:val="none" w:sz="0" w:space="0" w:color="auto"/>
      <w:shd w:val="solid" w:color="92D050" w:fill="auto"/>
      <w:lang w:val="en-GB"/>
    </w:rPr>
  </w:style>
  <w:style w:type="character" w:customStyle="1" w:styleId="ECCHLgrey">
    <w:name w:val="ECC HL grey"/>
    <w:uiPriority w:val="1"/>
    <w:qFormat/>
    <w:rsid w:val="003D59A8"/>
    <w:rPr>
      <w:bdr w:val="none" w:sz="0" w:space="0" w:color="auto"/>
      <w:shd w:val="solid" w:color="BFBFBF" w:themeColor="background1" w:themeShade="BF" w:fill="auto"/>
    </w:rPr>
  </w:style>
  <w:style w:type="character" w:customStyle="1" w:styleId="ECCHLmagenta">
    <w:name w:val="ECC HL magenta"/>
    <w:basedOn w:val="Absatz-Standardschriftart"/>
    <w:uiPriority w:val="1"/>
    <w:qFormat/>
    <w:rsid w:val="003D59A8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orange">
    <w:name w:val="ECC HL orange"/>
    <w:basedOn w:val="Absatz-Standardschriftart"/>
    <w:uiPriority w:val="1"/>
    <w:qFormat/>
    <w:rsid w:val="003D59A8"/>
    <w:rPr>
      <w:bdr w:val="none" w:sz="0" w:space="0" w:color="auto"/>
      <w:shd w:val="solid" w:color="FFC000" w:fill="auto"/>
    </w:rPr>
  </w:style>
  <w:style w:type="character" w:customStyle="1" w:styleId="ECCHLpetrol">
    <w:name w:val="ECC HL petrol"/>
    <w:basedOn w:val="Absatz-Standardschriftart"/>
    <w:uiPriority w:val="1"/>
    <w:qFormat/>
    <w:rsid w:val="003D59A8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HLsubscript">
    <w:name w:val="ECC HL subscript"/>
    <w:uiPriority w:val="1"/>
    <w:rsid w:val="003D59A8"/>
    <w:rPr>
      <w:vertAlign w:val="subscript"/>
    </w:rPr>
  </w:style>
  <w:style w:type="character" w:customStyle="1" w:styleId="ECCHLsuperscript">
    <w:name w:val="ECC HL superscript"/>
    <w:uiPriority w:val="1"/>
    <w:rsid w:val="003D59A8"/>
    <w:rPr>
      <w:vertAlign w:val="superscript"/>
    </w:rPr>
  </w:style>
  <w:style w:type="character" w:customStyle="1" w:styleId="ECCHLunderlined">
    <w:name w:val="ECC HL underlined"/>
    <w:uiPriority w:val="1"/>
    <w:qFormat/>
    <w:rsid w:val="003D59A8"/>
    <w:rPr>
      <w:u w:val="single"/>
    </w:rPr>
  </w:style>
  <w:style w:type="character" w:customStyle="1" w:styleId="ECCHLyellow">
    <w:name w:val="ECC HL yellow"/>
    <w:basedOn w:val="Absatz-Standardschriftart"/>
    <w:uiPriority w:val="1"/>
    <w:qFormat/>
    <w:rsid w:val="003D59A8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LetteredList">
    <w:name w:val="ECC Lettered List"/>
    <w:qFormat/>
    <w:rsid w:val="003D59A8"/>
    <w:pPr>
      <w:numPr>
        <w:ilvl w:val="1"/>
        <w:numId w:val="9"/>
      </w:numPr>
      <w:spacing w:before="240"/>
      <w:jc w:val="both"/>
    </w:pPr>
    <w:rPr>
      <w:rFonts w:ascii="Arial" w:hAnsi="Arial"/>
      <w:lang w:val="da-DK"/>
    </w:rPr>
  </w:style>
  <w:style w:type="paragraph" w:customStyle="1" w:styleId="ECCNumberedList">
    <w:name w:val="ECC Numbered List"/>
    <w:basedOn w:val="Standard"/>
    <w:qFormat/>
    <w:rsid w:val="003D59A8"/>
    <w:pPr>
      <w:numPr>
        <w:numId w:val="10"/>
      </w:numPr>
    </w:pPr>
    <w:rPr>
      <w:szCs w:val="20"/>
    </w:rPr>
  </w:style>
  <w:style w:type="paragraph" w:customStyle="1" w:styleId="ECCpageFooter">
    <w:name w:val="ECC page Footer"/>
    <w:rsid w:val="003D59A8"/>
    <w:pPr>
      <w:tabs>
        <w:tab w:val="left" w:pos="0"/>
        <w:tab w:val="center" w:pos="4820"/>
        <w:tab w:val="right" w:pos="9639"/>
      </w:tabs>
      <w:jc w:val="both"/>
    </w:pPr>
    <w:rPr>
      <w:rFonts w:ascii="Arial" w:hAnsi="Arial"/>
      <w:b/>
      <w:sz w:val="16"/>
      <w:szCs w:val="22"/>
      <w:lang w:val="de-DE" w:eastAsia="de-DE"/>
    </w:rPr>
  </w:style>
  <w:style w:type="paragraph" w:customStyle="1" w:styleId="ECCpageHeader">
    <w:name w:val="ECC page Header"/>
    <w:rsid w:val="003D59A8"/>
    <w:pPr>
      <w:tabs>
        <w:tab w:val="left" w:pos="0"/>
        <w:tab w:val="center" w:pos="4820"/>
        <w:tab w:val="right" w:pos="9639"/>
      </w:tabs>
      <w:jc w:val="both"/>
    </w:pPr>
    <w:rPr>
      <w:rFonts w:ascii="Arial" w:hAnsi="Arial"/>
      <w:b/>
      <w:sz w:val="16"/>
      <w:lang w:val="da-DK"/>
    </w:rPr>
  </w:style>
  <w:style w:type="character" w:customStyle="1" w:styleId="ECCParagraph">
    <w:name w:val="ECC Paragraph"/>
    <w:basedOn w:val="Absatz-Standardschriftart"/>
    <w:uiPriority w:val="1"/>
    <w:qFormat/>
    <w:rsid w:val="003D59A8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Reference">
    <w:name w:val="ECC Reference"/>
    <w:basedOn w:val="Standard"/>
    <w:rsid w:val="003D59A8"/>
    <w:pPr>
      <w:numPr>
        <w:numId w:val="11"/>
      </w:numPr>
    </w:pPr>
    <w:rPr>
      <w:lang w:eastAsia="ja-JP"/>
    </w:rPr>
  </w:style>
  <w:style w:type="table" w:customStyle="1" w:styleId="ECCTable-clean">
    <w:name w:val="ECC Table - clean"/>
    <w:uiPriority w:val="99"/>
    <w:rsid w:val="003D59A8"/>
    <w:pPr>
      <w:spacing w:before="60" w:after="60"/>
      <w:jc w:val="both"/>
    </w:pPr>
    <w:rPr>
      <w:rFonts w:ascii="Arial" w:hAnsi="Arial"/>
      <w:lang w:val="de-DE" w:eastAsia="de-DE" w:bidi="he-IL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table" w:customStyle="1" w:styleId="ECCTable-redheader">
    <w:name w:val="ECC Table - red header"/>
    <w:basedOn w:val="ECCTable-clean"/>
    <w:uiPriority w:val="99"/>
    <w:rsid w:val="003D59A8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paragraph" w:customStyle="1" w:styleId="ECCTableHeaderredfont">
    <w:name w:val="ECC Table Header red font"/>
    <w:qFormat/>
    <w:rsid w:val="003D59A8"/>
    <w:pPr>
      <w:spacing w:before="120" w:after="120"/>
    </w:pPr>
    <w:rPr>
      <w:rFonts w:ascii="Arial" w:hAnsi="Arial"/>
      <w:bCs/>
      <w:color w:val="D2232A"/>
      <w:lang w:eastAsia="de-DE"/>
    </w:rPr>
  </w:style>
  <w:style w:type="paragraph" w:customStyle="1" w:styleId="ECCTableHeaderwhitefont">
    <w:name w:val="ECC Table Header white font"/>
    <w:qFormat/>
    <w:rsid w:val="003D59A8"/>
    <w:pPr>
      <w:spacing w:before="240" w:after="60"/>
      <w:jc w:val="center"/>
    </w:pPr>
    <w:rPr>
      <w:rFonts w:ascii="Arial" w:hAnsi="Arial"/>
      <w:bCs/>
      <w:color w:val="FFFFFF" w:themeColor="background1"/>
      <w:lang w:eastAsia="de-DE"/>
    </w:rPr>
  </w:style>
  <w:style w:type="paragraph" w:customStyle="1" w:styleId="ECCTablenote">
    <w:name w:val="ECC Table note"/>
    <w:qFormat/>
    <w:rsid w:val="003D59A8"/>
    <w:pPr>
      <w:ind w:left="284" w:hanging="284"/>
      <w:jc w:val="both"/>
    </w:pPr>
    <w:rPr>
      <w:rFonts w:ascii="Arial" w:hAnsi="Arial"/>
      <w:sz w:val="16"/>
      <w:szCs w:val="16"/>
    </w:rPr>
  </w:style>
  <w:style w:type="paragraph" w:customStyle="1" w:styleId="ECCTabletext">
    <w:name w:val="ECC Table text"/>
    <w:basedOn w:val="Standard"/>
    <w:qFormat/>
    <w:rsid w:val="003D59A8"/>
  </w:style>
  <w:style w:type="paragraph" w:styleId="Funotentext">
    <w:name w:val="footnote text"/>
    <w:aliases w:val="ECC Footnote"/>
    <w:basedOn w:val="Standard"/>
    <w:link w:val="FunotentextZchn"/>
    <w:qFormat/>
    <w:rsid w:val="003D59A8"/>
    <w:pPr>
      <w:widowControl w:val="0"/>
      <w:tabs>
        <w:tab w:val="left" w:pos="284"/>
      </w:tabs>
      <w:spacing w:before="60" w:line="288" w:lineRule="auto"/>
      <w:ind w:left="284" w:hanging="284"/>
    </w:pPr>
    <w:rPr>
      <w:sz w:val="16"/>
      <w:szCs w:val="16"/>
      <w:lang w:val="da-DK"/>
      <w14:cntxtAlts/>
    </w:rPr>
  </w:style>
  <w:style w:type="character" w:customStyle="1" w:styleId="FunotentextZchn">
    <w:name w:val="Fußnotentext Zchn"/>
    <w:aliases w:val="ECC Footnote Zchn"/>
    <w:basedOn w:val="Absatz-Standardschriftart"/>
    <w:link w:val="Funotentext"/>
    <w:rsid w:val="003D59A8"/>
    <w:rPr>
      <w:rFonts w:ascii="Arial" w:eastAsia="Calibri" w:hAnsi="Arial"/>
      <w:sz w:val="16"/>
      <w:szCs w:val="16"/>
      <w:lang w:val="da-DK"/>
      <w14:cntxtAlts/>
    </w:rPr>
  </w:style>
  <w:style w:type="character" w:styleId="Funotenzeichen">
    <w:name w:val="footnote reference"/>
    <w:aliases w:val="ECC Footnote number"/>
    <w:basedOn w:val="Absatz-Standardschriftart"/>
    <w:rsid w:val="003D59A8"/>
    <w:rPr>
      <w:rFonts w:ascii="Arial" w:hAnsi="Arial"/>
      <w:sz w:val="20"/>
      <w:vertAlign w:val="superscript"/>
    </w:rPr>
  </w:style>
  <w:style w:type="character" w:styleId="Hervorhebung">
    <w:name w:val="Emphasis"/>
    <w:aliases w:val="ECC HL italics"/>
    <w:uiPriority w:val="1"/>
    <w:qFormat/>
    <w:rsid w:val="003D59A8"/>
    <w:rPr>
      <w:i/>
    </w:rPr>
  </w:style>
  <w:style w:type="character" w:styleId="IntensiverVerweis">
    <w:name w:val="Intense Reference"/>
    <w:aliases w:val="cover page 'Report No'"/>
    <w:basedOn w:val="Absatz-Standardschriftart"/>
    <w:qFormat/>
    <w:rsid w:val="003D59A8"/>
    <w:rPr>
      <w:b/>
      <w:bCs/>
      <w:caps w:val="0"/>
      <w:smallCaps w:val="0"/>
      <w:color w:val="833C0B" w:themeColor="accent2" w:themeShade="80"/>
      <w:spacing w:val="5"/>
      <w:u w:val="none"/>
      <w:bdr w:val="none" w:sz="0" w:space="0" w:color="auto"/>
      <w:vertAlign w:val="baseline"/>
    </w:rPr>
  </w:style>
  <w:style w:type="character" w:customStyle="1" w:styleId="berschrift2Zchn">
    <w:name w:val="Überschrift 2 Zchn"/>
    <w:aliases w:val="ECC Heading 2 Zchn"/>
    <w:basedOn w:val="Absatz-Standardschriftart"/>
    <w:link w:val="berschrift2"/>
    <w:rsid w:val="003D59A8"/>
    <w:rPr>
      <w:rFonts w:ascii="Arial" w:hAnsi="Arial" w:cs="Arial"/>
      <w:b/>
      <w:bCs/>
      <w:iCs/>
      <w:caps/>
      <w:szCs w:val="28"/>
      <w:lang w:val="da-DK"/>
    </w:rPr>
  </w:style>
  <w:style w:type="paragraph" w:styleId="Verzeichnis1">
    <w:name w:val="toc 1"/>
    <w:aliases w:val="ECC Index 1"/>
    <w:basedOn w:val="Standard"/>
    <w:next w:val="Standard"/>
    <w:link w:val="Verzeichnis1Zchn"/>
    <w:uiPriority w:val="39"/>
    <w:rsid w:val="003D59A8"/>
    <w:pPr>
      <w:tabs>
        <w:tab w:val="left" w:pos="425"/>
        <w:tab w:val="right" w:leader="dot" w:pos="9629"/>
      </w:tabs>
      <w:ind w:left="425" w:hanging="425"/>
    </w:pPr>
    <w:rPr>
      <w:b/>
      <w:szCs w:val="20"/>
    </w:rPr>
  </w:style>
  <w:style w:type="character" w:customStyle="1" w:styleId="Verzeichnis1Zchn">
    <w:name w:val="Verzeichnis 1 Zchn"/>
    <w:aliases w:val="ECC Index 1 Zchn"/>
    <w:basedOn w:val="Absatz-Standardschriftart"/>
    <w:link w:val="Verzeichnis1"/>
    <w:uiPriority w:val="39"/>
    <w:rsid w:val="003D59A8"/>
    <w:rPr>
      <w:rFonts w:ascii="Arial" w:eastAsia="Calibri" w:hAnsi="Arial"/>
      <w:b/>
    </w:rPr>
  </w:style>
  <w:style w:type="paragraph" w:styleId="Verzeichnis2">
    <w:name w:val="toc 2"/>
    <w:aliases w:val="ECC Index 2"/>
    <w:basedOn w:val="Standard"/>
    <w:next w:val="Standard"/>
    <w:uiPriority w:val="39"/>
    <w:rsid w:val="003D59A8"/>
    <w:pPr>
      <w:tabs>
        <w:tab w:val="left" w:pos="993"/>
        <w:tab w:val="right" w:leader="dot" w:pos="9629"/>
      </w:tabs>
      <w:ind w:left="992" w:hanging="567"/>
    </w:pPr>
    <w:rPr>
      <w:bCs/>
      <w:noProof/>
      <w:szCs w:val="20"/>
    </w:rPr>
  </w:style>
  <w:style w:type="paragraph" w:styleId="Verzeichnis3">
    <w:name w:val="toc 3"/>
    <w:aliases w:val="ECC Index 3"/>
    <w:basedOn w:val="Standard"/>
    <w:next w:val="Standard"/>
    <w:uiPriority w:val="39"/>
    <w:rsid w:val="003D59A8"/>
    <w:pPr>
      <w:tabs>
        <w:tab w:val="left" w:pos="1701"/>
        <w:tab w:val="right" w:leader="dot" w:pos="9629"/>
      </w:tabs>
      <w:ind w:left="1701" w:hanging="709"/>
    </w:pPr>
    <w:rPr>
      <w:noProof/>
      <w:szCs w:val="20"/>
    </w:rPr>
  </w:style>
  <w:style w:type="paragraph" w:styleId="Verzeichnis4">
    <w:name w:val="toc 4"/>
    <w:aliases w:val="ECC Index 4"/>
    <w:basedOn w:val="Standard"/>
    <w:next w:val="Standard"/>
    <w:uiPriority w:val="39"/>
    <w:rsid w:val="003D59A8"/>
    <w:pPr>
      <w:tabs>
        <w:tab w:val="left" w:pos="2552"/>
        <w:tab w:val="right" w:leader="dot" w:pos="9629"/>
      </w:tabs>
      <w:ind w:left="2552" w:hanging="851"/>
    </w:pPr>
    <w:rPr>
      <w:noProof/>
      <w:szCs w:val="20"/>
    </w:rPr>
  </w:style>
  <w:style w:type="paragraph" w:styleId="Textkrper">
    <w:name w:val="Body Text"/>
    <w:basedOn w:val="Standard"/>
    <w:link w:val="TextkrperZchn"/>
    <w:semiHidden/>
    <w:unhideWhenUsed/>
    <w:rsid w:val="00ED3A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3A15"/>
    <w:rPr>
      <w:rFonts w:ascii="Calibri" w:hAnsi="Calibri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F621-D87F-48DA-8E79-8BB781DA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73</cp:revision>
  <dcterms:created xsi:type="dcterms:W3CDTF">2019-12-23T08:04:00Z</dcterms:created>
  <dcterms:modified xsi:type="dcterms:W3CDTF">2019-12-26T00:42:00Z</dcterms:modified>
</cp:coreProperties>
</file>